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8202A21">
      <w:pPr>
        <w:rPr>
          <w:rFonts w:hint="eastAsia"/>
          <w:sz w:val="24"/>
          <w:szCs w:val="24"/>
        </w:rPr>
      </w:pPr>
      <w:r>
        <w:rPr>
          <w:rFonts w:hint="eastAsia" w:ascii="微软雅黑" w:hAnsi="微软雅黑" w:eastAsia="微软雅黑" w:cs="Arial"/>
          <w:b/>
          <w:bCs/>
          <w:color w:val="E51223"/>
          <w:kern w:val="36"/>
          <w:sz w:val="24"/>
          <w:szCs w:val="24"/>
        </w:rPr>
        <w:drawing>
          <wp:anchor distT="0" distB="0" distL="114300" distR="114300" simplePos="0" relativeHeight="251659264" behindDoc="0" locked="0" layoutInCell="1" allowOverlap="1">
            <wp:simplePos x="0" y="0"/>
            <wp:positionH relativeFrom="column">
              <wp:posOffset>1768475</wp:posOffset>
            </wp:positionH>
            <wp:positionV relativeFrom="paragraph">
              <wp:posOffset>-20955</wp:posOffset>
            </wp:positionV>
            <wp:extent cx="1685925" cy="638175"/>
            <wp:effectExtent l="0" t="0" r="3175" b="9525"/>
            <wp:wrapNone/>
            <wp:docPr id="1" name="图片 1" descr="C:\Users\yinfeng1\Desktop\unikl-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yinfeng1\Desktop\unikl-logo.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1685925" cy="638175"/>
                    </a:xfrm>
                    <a:prstGeom prst="rect">
                      <a:avLst/>
                    </a:prstGeom>
                    <a:noFill/>
                    <a:ln w="9525">
                      <a:noFill/>
                      <a:miter lim="800000"/>
                      <a:headEnd/>
                      <a:tailEnd/>
                    </a:ln>
                  </pic:spPr>
                </pic:pic>
              </a:graphicData>
            </a:graphic>
          </wp:anchor>
        </w:drawing>
      </w:r>
    </w:p>
    <w:p w14:paraId="70207B7A">
      <w:pPr>
        <w:jc w:val="center"/>
        <w:rPr>
          <w:rFonts w:hint="eastAsia" w:ascii="微软雅黑" w:hAnsi="微软雅黑" w:eastAsia="微软雅黑" w:cs="微软雅黑"/>
          <w:sz w:val="24"/>
          <w:szCs w:val="24"/>
          <w:lang w:val="en-US" w:eastAsia="zh-CN"/>
        </w:rPr>
      </w:pPr>
    </w:p>
    <w:p w14:paraId="3D5D6358">
      <w:pPr>
        <w:jc w:val="cente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2026年寒假吉隆坡大学全球文化视野体验</w:t>
      </w:r>
      <w:bookmarkStart w:id="0" w:name="_GoBack"/>
      <w:bookmarkEnd w:id="0"/>
      <w:r>
        <w:rPr>
          <w:rFonts w:hint="eastAsia" w:ascii="微软雅黑" w:hAnsi="微软雅黑" w:eastAsia="微软雅黑" w:cs="微软雅黑"/>
          <w:sz w:val="24"/>
          <w:szCs w:val="24"/>
          <w:lang w:val="en-US" w:eastAsia="zh-CN"/>
        </w:rPr>
        <w:t>营</w:t>
      </w:r>
    </w:p>
    <w:p w14:paraId="759C7E5D">
      <w:pPr>
        <w:widowControl/>
        <w:spacing w:line="360" w:lineRule="exact"/>
        <w:ind w:firstLine="480" w:firstLineChars="200"/>
        <w:rPr>
          <w:rFonts w:hint="eastAsia" w:ascii="微软雅黑" w:hAnsi="微软雅黑" w:eastAsia="微软雅黑" w:cs="Arial"/>
          <w:color w:val="000000"/>
          <w:kern w:val="0"/>
          <w:sz w:val="24"/>
          <w:szCs w:val="24"/>
        </w:rPr>
      </w:pPr>
      <w:r>
        <w:rPr>
          <w:rFonts w:hint="eastAsia" w:ascii="微软雅黑" w:hAnsi="微软雅黑" w:eastAsia="微软雅黑" w:cs="微软雅黑"/>
          <w:sz w:val="24"/>
          <w:szCs w:val="24"/>
          <w:lang w:val="en-US" w:eastAsia="zh-CN"/>
        </w:rPr>
        <w:t xml:space="preserve"> 吉隆坡大学</w:t>
      </w:r>
      <w:r>
        <w:rPr>
          <w:rFonts w:hint="eastAsia" w:ascii="微软雅黑" w:hAnsi="微软雅黑" w:eastAsia="微软雅黑" w:cs="Arial"/>
          <w:color w:val="000000"/>
          <w:kern w:val="0"/>
          <w:sz w:val="24"/>
          <w:szCs w:val="24"/>
        </w:rPr>
        <w:t>吉隆坡大学Universiti Kuala Lumpur(简称UniKL)是马来西亚卓越的工程技术私立大学，是马来西亚农业和区域发展部直属国有企业MARA公司举办的高等院校，其目标在于通过提供世界一流的技术教育和丰富的大学经验以培养全球创业专才。成立以来，吉隆坡大学迅速发展成为马来西亚首选的大学之一。吉隆坡大学连续5年入选QS亚洲大学排名前400榜单。</w:t>
      </w:r>
    </w:p>
    <w:p w14:paraId="0EC29503">
      <w:pPr>
        <w:widowControl/>
        <w:spacing w:line="360" w:lineRule="exact"/>
        <w:ind w:firstLine="480" w:firstLineChars="200"/>
        <w:rPr>
          <w:rFonts w:hint="eastAsia" w:ascii="微软雅黑" w:hAnsi="微软雅黑" w:eastAsia="微软雅黑" w:cs="Arial"/>
          <w:color w:val="auto"/>
          <w:kern w:val="0"/>
          <w:sz w:val="24"/>
          <w:szCs w:val="24"/>
          <w:lang w:val="en-US" w:eastAsia="zh-CN"/>
        </w:rPr>
      </w:pPr>
      <w:r>
        <w:rPr>
          <w:rFonts w:hint="eastAsia" w:ascii="微软雅黑" w:hAnsi="微软雅黑" w:eastAsia="微软雅黑" w:cs="Arial"/>
          <w:color w:val="auto"/>
          <w:kern w:val="0"/>
          <w:sz w:val="24"/>
          <w:szCs w:val="24"/>
          <w:lang w:val="en-US" w:eastAsia="zh-CN"/>
        </w:rPr>
        <w:t>2022年QS世界大学排名800-1000名，2022年QS亚洲大学排名300到350名，相当于北京交通大学，对外经济贸易大学、上海外国语大学、河海大学等；</w:t>
      </w:r>
    </w:p>
    <w:p w14:paraId="53C326BC">
      <w:pPr>
        <w:widowControl/>
        <w:spacing w:line="360" w:lineRule="exact"/>
        <w:ind w:firstLine="480" w:firstLineChars="200"/>
        <w:rPr>
          <w:rFonts w:hint="default" w:ascii="微软雅黑" w:hAnsi="微软雅黑" w:eastAsia="微软雅黑" w:cs="Arial"/>
          <w:color w:val="auto"/>
          <w:kern w:val="0"/>
          <w:sz w:val="24"/>
          <w:szCs w:val="24"/>
          <w:lang w:val="en-US" w:eastAsia="zh-CN"/>
        </w:rPr>
      </w:pPr>
      <w:r>
        <w:rPr>
          <w:rFonts w:hint="default" w:ascii="微软雅黑" w:hAnsi="微软雅黑" w:eastAsia="微软雅黑" w:cs="Arial"/>
          <w:color w:val="auto"/>
          <w:kern w:val="0"/>
          <w:sz w:val="24"/>
          <w:szCs w:val="24"/>
          <w:lang w:val="en-US" w:eastAsia="zh-CN"/>
        </w:rPr>
        <w:t>参加马来西亚吉隆坡大学（Universiti Kuala Lumpur）的夏令营是一次极具价值的国际学习体验。该夏令营不仅帮助学生拓宽国际视野，感受多元文化，还能提升语言能力、学术水平和跨文化交流技巧。吉隆坡作为马来西亚的首都，融合了现代都市与传统文化，为学生提供了丰富的</w:t>
      </w:r>
      <w:r>
        <w:rPr>
          <w:rFonts w:hint="eastAsia" w:ascii="微软雅黑" w:hAnsi="微软雅黑" w:eastAsia="微软雅黑" w:cs="Arial"/>
          <w:color w:val="auto"/>
          <w:kern w:val="0"/>
          <w:sz w:val="24"/>
          <w:szCs w:val="24"/>
          <w:lang w:val="en-US" w:eastAsia="zh-CN"/>
        </w:rPr>
        <w:t>拓宽国际视野的</w:t>
      </w:r>
      <w:r>
        <w:rPr>
          <w:rFonts w:hint="default" w:ascii="微软雅黑" w:hAnsi="微软雅黑" w:eastAsia="微软雅黑" w:cs="Arial"/>
          <w:color w:val="auto"/>
          <w:kern w:val="0"/>
          <w:sz w:val="24"/>
          <w:szCs w:val="24"/>
          <w:lang w:val="en-US" w:eastAsia="zh-CN"/>
        </w:rPr>
        <w:t xml:space="preserve">机会。  </w:t>
      </w:r>
    </w:p>
    <w:p w14:paraId="26340D73">
      <w:pPr>
        <w:widowControl/>
        <w:spacing w:line="360" w:lineRule="exact"/>
        <w:ind w:firstLine="480" w:firstLineChars="200"/>
        <w:rPr>
          <w:rFonts w:hint="default" w:ascii="微软雅黑" w:hAnsi="微软雅黑" w:eastAsia="微软雅黑" w:cs="Arial"/>
          <w:color w:val="auto"/>
          <w:kern w:val="0"/>
          <w:sz w:val="24"/>
          <w:szCs w:val="24"/>
          <w:lang w:val="en-US" w:eastAsia="zh-CN"/>
        </w:rPr>
      </w:pPr>
      <w:r>
        <w:rPr>
          <w:rFonts w:hint="default" w:ascii="微软雅黑" w:hAnsi="微软雅黑" w:eastAsia="微软雅黑" w:cs="Arial"/>
          <w:color w:val="auto"/>
          <w:kern w:val="0"/>
          <w:sz w:val="24"/>
          <w:szCs w:val="24"/>
          <w:lang w:val="en-US" w:eastAsia="zh-CN"/>
        </w:rPr>
        <w:t>夏令营课程结合学术研讨与实践考察，涵盖</w:t>
      </w:r>
      <w:r>
        <w:rPr>
          <w:rFonts w:hint="eastAsia" w:ascii="微软雅黑" w:hAnsi="微软雅黑" w:eastAsia="微软雅黑" w:cs="Arial"/>
          <w:color w:val="auto"/>
          <w:kern w:val="0"/>
          <w:sz w:val="24"/>
          <w:szCs w:val="24"/>
          <w:lang w:val="en-US" w:eastAsia="zh-CN"/>
        </w:rPr>
        <w:t>交际</w:t>
      </w:r>
      <w:r>
        <w:rPr>
          <w:rFonts w:hint="default" w:ascii="微软雅黑" w:hAnsi="微软雅黑" w:eastAsia="微软雅黑" w:cs="Arial"/>
          <w:color w:val="auto"/>
          <w:kern w:val="0"/>
          <w:sz w:val="24"/>
          <w:szCs w:val="24"/>
          <w:lang w:val="en-US" w:eastAsia="zh-CN"/>
        </w:rPr>
        <w:t>、</w:t>
      </w:r>
      <w:r>
        <w:rPr>
          <w:rFonts w:hint="eastAsia" w:ascii="微软雅黑" w:hAnsi="微软雅黑" w:eastAsia="微软雅黑" w:cs="Arial"/>
          <w:color w:val="auto"/>
          <w:kern w:val="0"/>
          <w:sz w:val="24"/>
          <w:szCs w:val="24"/>
          <w:lang w:val="en-US" w:eastAsia="zh-CN"/>
        </w:rPr>
        <w:t>商务</w:t>
      </w:r>
      <w:r>
        <w:rPr>
          <w:rFonts w:hint="default" w:ascii="微软雅黑" w:hAnsi="微软雅黑" w:eastAsia="微软雅黑" w:cs="Arial"/>
          <w:color w:val="auto"/>
          <w:kern w:val="0"/>
          <w:sz w:val="24"/>
          <w:szCs w:val="24"/>
          <w:lang w:val="en-US" w:eastAsia="zh-CN"/>
        </w:rPr>
        <w:t>、科技等热门领域，并由经验丰富的教授授课</w:t>
      </w:r>
      <w:r>
        <w:rPr>
          <w:rFonts w:hint="eastAsia" w:ascii="微软雅黑" w:hAnsi="微软雅黑" w:eastAsia="微软雅黑" w:cs="Arial"/>
          <w:color w:val="auto"/>
          <w:kern w:val="0"/>
          <w:sz w:val="24"/>
          <w:szCs w:val="24"/>
          <w:lang w:val="en-US" w:eastAsia="zh-CN"/>
        </w:rPr>
        <w:t>，</w:t>
      </w:r>
      <w:r>
        <w:rPr>
          <w:rFonts w:hint="default" w:ascii="微软雅黑" w:hAnsi="微软雅黑" w:eastAsia="微软雅黑" w:cs="Arial"/>
          <w:color w:val="auto"/>
          <w:kern w:val="0"/>
          <w:sz w:val="24"/>
          <w:szCs w:val="24"/>
          <w:lang w:val="en-US" w:eastAsia="zh-CN"/>
        </w:rPr>
        <w:t xml:space="preserve">深入体验马来西亚的风土人情。  </w:t>
      </w:r>
    </w:p>
    <w:p w14:paraId="0165B6C4">
      <w:pPr>
        <w:widowControl/>
        <w:spacing w:line="360" w:lineRule="exact"/>
        <w:ind w:firstLine="480" w:firstLineChars="200"/>
        <w:rPr>
          <w:rFonts w:hint="default" w:ascii="微软雅黑" w:hAnsi="微软雅黑" w:eastAsia="微软雅黑" w:cs="Arial"/>
          <w:color w:val="auto"/>
          <w:kern w:val="0"/>
          <w:sz w:val="24"/>
          <w:szCs w:val="24"/>
          <w:lang w:val="en-US" w:eastAsia="zh-CN"/>
        </w:rPr>
      </w:pPr>
      <w:r>
        <w:rPr>
          <w:rFonts w:hint="default" w:ascii="微软雅黑" w:hAnsi="微软雅黑" w:eastAsia="微软雅黑" w:cs="Arial"/>
          <w:color w:val="auto"/>
          <w:kern w:val="0"/>
          <w:sz w:val="24"/>
          <w:szCs w:val="24"/>
          <w:lang w:val="en-US" w:eastAsia="zh-CN"/>
        </w:rPr>
        <w:t xml:space="preserve">吉隆坡大学拥有先进的教学设施和国际化环境，马来西亚留学成本相对较低，夏令营性价比高，适合希望短期提升自我、积累海外经历的学生。  </w:t>
      </w:r>
    </w:p>
    <w:p w14:paraId="2CD8D2FC">
      <w:pPr>
        <w:widowControl/>
        <w:spacing w:line="360" w:lineRule="exact"/>
        <w:ind w:firstLine="480" w:firstLineChars="200"/>
        <w:rPr>
          <w:rFonts w:hint="default" w:ascii="微软雅黑" w:hAnsi="微软雅黑" w:eastAsia="微软雅黑" w:cs="Arial"/>
          <w:color w:val="auto"/>
          <w:kern w:val="0"/>
          <w:sz w:val="24"/>
          <w:szCs w:val="24"/>
          <w:lang w:val="en-US" w:eastAsia="zh-CN"/>
        </w:rPr>
      </w:pPr>
      <w:r>
        <w:rPr>
          <w:rFonts w:hint="default" w:ascii="微软雅黑" w:hAnsi="微软雅黑" w:eastAsia="微软雅黑" w:cs="Arial"/>
          <w:color w:val="auto"/>
          <w:kern w:val="0"/>
          <w:sz w:val="24"/>
          <w:szCs w:val="24"/>
          <w:lang w:val="en-US" w:eastAsia="zh-CN"/>
        </w:rPr>
        <w:drawing>
          <wp:anchor distT="0" distB="0" distL="114300" distR="114300" simplePos="0" relativeHeight="251662336" behindDoc="0" locked="0" layoutInCell="1" allowOverlap="1">
            <wp:simplePos x="0" y="0"/>
            <wp:positionH relativeFrom="column">
              <wp:posOffset>-140335</wp:posOffset>
            </wp:positionH>
            <wp:positionV relativeFrom="paragraph">
              <wp:posOffset>122555</wp:posOffset>
            </wp:positionV>
            <wp:extent cx="2872740" cy="1925320"/>
            <wp:effectExtent l="0" t="0" r="10160" b="5080"/>
            <wp:wrapNone/>
            <wp:docPr id="5" name="图片 5" descr="1747126551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47126551664"/>
                    <pic:cNvPicPr>
                      <a:picLocks noChangeAspect="1"/>
                    </pic:cNvPicPr>
                  </pic:nvPicPr>
                  <pic:blipFill>
                    <a:blip r:embed="rId5"/>
                    <a:stretch>
                      <a:fillRect/>
                    </a:stretch>
                  </pic:blipFill>
                  <pic:spPr>
                    <a:xfrm>
                      <a:off x="0" y="0"/>
                      <a:ext cx="2872740" cy="1925320"/>
                    </a:xfrm>
                    <a:prstGeom prst="rect">
                      <a:avLst/>
                    </a:prstGeom>
                  </pic:spPr>
                </pic:pic>
              </a:graphicData>
            </a:graphic>
          </wp:anchor>
        </w:drawing>
      </w:r>
      <w:r>
        <w:rPr>
          <w:rFonts w:hint="default" w:ascii="微软雅黑" w:hAnsi="微软雅黑" w:eastAsia="微软雅黑" w:cs="Arial"/>
          <w:color w:val="auto"/>
          <w:kern w:val="0"/>
          <w:sz w:val="24"/>
          <w:szCs w:val="24"/>
          <w:lang w:val="en-US" w:eastAsia="zh-CN"/>
        </w:rPr>
        <w:drawing>
          <wp:anchor distT="0" distB="0" distL="114300" distR="114300" simplePos="0" relativeHeight="251660288" behindDoc="0" locked="0" layoutInCell="1" allowOverlap="1">
            <wp:simplePos x="0" y="0"/>
            <wp:positionH relativeFrom="column">
              <wp:posOffset>2881630</wp:posOffset>
            </wp:positionH>
            <wp:positionV relativeFrom="paragraph">
              <wp:posOffset>119380</wp:posOffset>
            </wp:positionV>
            <wp:extent cx="2642235" cy="1977390"/>
            <wp:effectExtent l="0" t="0" r="12065" b="3810"/>
            <wp:wrapNone/>
            <wp:docPr id="3" name="图片 3" descr="1747126164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47126164125"/>
                    <pic:cNvPicPr>
                      <a:picLocks noChangeAspect="1"/>
                    </pic:cNvPicPr>
                  </pic:nvPicPr>
                  <pic:blipFill>
                    <a:blip r:embed="rId6"/>
                    <a:stretch>
                      <a:fillRect/>
                    </a:stretch>
                  </pic:blipFill>
                  <pic:spPr>
                    <a:xfrm>
                      <a:off x="0" y="0"/>
                      <a:ext cx="2642235" cy="1977390"/>
                    </a:xfrm>
                    <a:prstGeom prst="rect">
                      <a:avLst/>
                    </a:prstGeom>
                  </pic:spPr>
                </pic:pic>
              </a:graphicData>
            </a:graphic>
          </wp:anchor>
        </w:drawing>
      </w:r>
    </w:p>
    <w:p w14:paraId="53512021">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79D98E8B">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35BC92FE">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3B3BD791">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533FA84B">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623D11F9">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2AB2AC13">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149DD401">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4039CDF0">
      <w:pPr>
        <w:widowControl/>
        <w:spacing w:line="360" w:lineRule="exact"/>
        <w:ind w:firstLine="480" w:firstLineChars="200"/>
        <w:rPr>
          <w:rFonts w:hint="default" w:ascii="微软雅黑" w:hAnsi="微软雅黑" w:eastAsia="微软雅黑" w:cs="Arial"/>
          <w:color w:val="auto"/>
          <w:kern w:val="0"/>
          <w:sz w:val="24"/>
          <w:szCs w:val="24"/>
          <w:lang w:val="en-US" w:eastAsia="zh-CN"/>
        </w:rPr>
      </w:pPr>
      <w:r>
        <w:rPr>
          <w:rFonts w:hint="eastAsia" w:ascii="微软雅黑" w:hAnsi="微软雅黑" w:eastAsia="微软雅黑" w:cs="Arial"/>
          <w:color w:val="000000"/>
          <w:kern w:val="0"/>
          <w:sz w:val="24"/>
          <w:szCs w:val="24"/>
          <w:lang w:eastAsia="zh-CN"/>
        </w:rPr>
        <w:drawing>
          <wp:anchor distT="0" distB="0" distL="114300" distR="114300" simplePos="0" relativeHeight="251663360" behindDoc="0" locked="0" layoutInCell="1" allowOverlap="1">
            <wp:simplePos x="0" y="0"/>
            <wp:positionH relativeFrom="column">
              <wp:posOffset>-16510</wp:posOffset>
            </wp:positionH>
            <wp:positionV relativeFrom="paragraph">
              <wp:posOffset>111125</wp:posOffset>
            </wp:positionV>
            <wp:extent cx="2458085" cy="1844040"/>
            <wp:effectExtent l="0" t="0" r="5715" b="10160"/>
            <wp:wrapNone/>
            <wp:docPr id="6" name="图片 6" descr="7e92e34c3752fc807ac0dca10bdab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7e92e34c3752fc807ac0dca10bdabfc"/>
                    <pic:cNvPicPr>
                      <a:picLocks noChangeAspect="1"/>
                    </pic:cNvPicPr>
                  </pic:nvPicPr>
                  <pic:blipFill>
                    <a:blip r:embed="rId7"/>
                    <a:stretch>
                      <a:fillRect/>
                    </a:stretch>
                  </pic:blipFill>
                  <pic:spPr>
                    <a:xfrm>
                      <a:off x="0" y="0"/>
                      <a:ext cx="2458085" cy="1844040"/>
                    </a:xfrm>
                    <a:prstGeom prst="rect">
                      <a:avLst/>
                    </a:prstGeom>
                  </pic:spPr>
                </pic:pic>
              </a:graphicData>
            </a:graphic>
          </wp:anchor>
        </w:drawing>
      </w:r>
      <w:r>
        <w:rPr>
          <w:rFonts w:hint="default" w:ascii="微软雅黑" w:hAnsi="微软雅黑" w:eastAsia="微软雅黑" w:cs="Arial"/>
          <w:color w:val="auto"/>
          <w:kern w:val="0"/>
          <w:sz w:val="24"/>
          <w:szCs w:val="24"/>
          <w:lang w:val="en-US" w:eastAsia="zh-CN"/>
        </w:rPr>
        <w:drawing>
          <wp:anchor distT="0" distB="0" distL="114300" distR="114300" simplePos="0" relativeHeight="251661312" behindDoc="0" locked="0" layoutInCell="1" allowOverlap="1">
            <wp:simplePos x="0" y="0"/>
            <wp:positionH relativeFrom="column">
              <wp:posOffset>2865120</wp:posOffset>
            </wp:positionH>
            <wp:positionV relativeFrom="paragraph">
              <wp:posOffset>128270</wp:posOffset>
            </wp:positionV>
            <wp:extent cx="2669540" cy="1778635"/>
            <wp:effectExtent l="0" t="0" r="10160" b="12065"/>
            <wp:wrapNone/>
            <wp:docPr id="4" name="图片 4" descr="1747126358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47126358850"/>
                    <pic:cNvPicPr>
                      <a:picLocks noChangeAspect="1"/>
                    </pic:cNvPicPr>
                  </pic:nvPicPr>
                  <pic:blipFill>
                    <a:blip r:embed="rId8"/>
                    <a:stretch>
                      <a:fillRect/>
                    </a:stretch>
                  </pic:blipFill>
                  <pic:spPr>
                    <a:xfrm>
                      <a:off x="0" y="0"/>
                      <a:ext cx="2669540" cy="1778635"/>
                    </a:xfrm>
                    <a:prstGeom prst="rect">
                      <a:avLst/>
                    </a:prstGeom>
                  </pic:spPr>
                </pic:pic>
              </a:graphicData>
            </a:graphic>
          </wp:anchor>
        </w:drawing>
      </w:r>
    </w:p>
    <w:p w14:paraId="05E9482E">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04960833">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39C40ED5">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44309A25">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736D8484">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3CBCFFAE">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6E6F4A9E">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72D17640">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4C005F4A">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34DC7931">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3368DC2A">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5321EC4C">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tbl>
      <w:tblPr>
        <w:tblStyle w:val="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0"/>
        <w:gridCol w:w="1188"/>
        <w:gridCol w:w="975"/>
        <w:gridCol w:w="3812"/>
        <w:gridCol w:w="963"/>
        <w:gridCol w:w="854"/>
      </w:tblGrid>
      <w:tr w14:paraId="560D0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30" w:type="dxa"/>
          </w:tcPr>
          <w:p w14:paraId="489735E3">
            <w:pPr>
              <w:widowControl/>
              <w:spacing w:line="360" w:lineRule="exact"/>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天数</w:t>
            </w:r>
          </w:p>
        </w:tc>
        <w:tc>
          <w:tcPr>
            <w:tcW w:w="1188" w:type="dxa"/>
          </w:tcPr>
          <w:p w14:paraId="2CDA4551">
            <w:pPr>
              <w:widowControl/>
              <w:spacing w:line="360" w:lineRule="exact"/>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日期</w:t>
            </w:r>
          </w:p>
        </w:tc>
        <w:tc>
          <w:tcPr>
            <w:tcW w:w="975" w:type="dxa"/>
          </w:tcPr>
          <w:p w14:paraId="18ECE5A4">
            <w:pPr>
              <w:widowControl/>
              <w:spacing w:line="360" w:lineRule="exact"/>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星期</w:t>
            </w:r>
          </w:p>
        </w:tc>
        <w:tc>
          <w:tcPr>
            <w:tcW w:w="3812" w:type="dxa"/>
          </w:tcPr>
          <w:p w14:paraId="5684B09E">
            <w:pPr>
              <w:widowControl/>
              <w:spacing w:line="360" w:lineRule="exact"/>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日程</w:t>
            </w:r>
          </w:p>
        </w:tc>
        <w:tc>
          <w:tcPr>
            <w:tcW w:w="963" w:type="dxa"/>
          </w:tcPr>
          <w:p w14:paraId="22535B08">
            <w:pPr>
              <w:widowControl/>
              <w:spacing w:line="360" w:lineRule="exact"/>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城市</w:t>
            </w:r>
          </w:p>
        </w:tc>
        <w:tc>
          <w:tcPr>
            <w:tcW w:w="854" w:type="dxa"/>
          </w:tcPr>
          <w:p w14:paraId="1489BD73">
            <w:pPr>
              <w:widowControl/>
              <w:spacing w:line="360" w:lineRule="exact"/>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住宿</w:t>
            </w:r>
          </w:p>
        </w:tc>
      </w:tr>
      <w:tr w14:paraId="14BB08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tcPr>
          <w:p w14:paraId="6CC081D9">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4C9E83A">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1</w:t>
            </w:r>
          </w:p>
        </w:tc>
        <w:tc>
          <w:tcPr>
            <w:tcW w:w="1188" w:type="dxa"/>
          </w:tcPr>
          <w:p w14:paraId="79C15DA6">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2C166F21">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1月19日</w:t>
            </w:r>
          </w:p>
        </w:tc>
        <w:tc>
          <w:tcPr>
            <w:tcW w:w="975" w:type="dxa"/>
          </w:tcPr>
          <w:p w14:paraId="364B0C93">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3FFAA866">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星期一</w:t>
            </w:r>
          </w:p>
        </w:tc>
        <w:tc>
          <w:tcPr>
            <w:tcW w:w="3812" w:type="dxa"/>
          </w:tcPr>
          <w:p w14:paraId="06707DA0">
            <w:pPr>
              <w:widowControl/>
              <w:spacing w:line="360" w:lineRule="exact"/>
              <w:jc w:val="cente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国内出发</w:t>
            </w:r>
          </w:p>
          <w:p w14:paraId="6AAA600D">
            <w:pPr>
              <w:widowControl/>
              <w:spacing w:line="360" w:lineRule="exact"/>
              <w:jc w:val="cente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rPr>
              <w:t>抵达日</w:t>
            </w:r>
            <w:r>
              <w:rPr>
                <w:rFonts w:hint="eastAsia" w:ascii="微软雅黑" w:hAnsi="微软雅黑" w:eastAsia="微软雅黑" w:cs="微软雅黑"/>
                <w:sz w:val="24"/>
                <w:szCs w:val="24"/>
                <w:lang w:eastAsia="zh-CN"/>
              </w:rPr>
              <w:t>、</w:t>
            </w:r>
            <w:r>
              <w:rPr>
                <w:rFonts w:hint="eastAsia" w:ascii="微软雅黑" w:hAnsi="微软雅黑" w:eastAsia="微软雅黑" w:cs="微软雅黑"/>
                <w:sz w:val="24"/>
                <w:szCs w:val="24"/>
              </w:rPr>
              <w:t>机场接机</w:t>
            </w:r>
            <w:r>
              <w:rPr>
                <w:rFonts w:hint="eastAsia" w:ascii="微软雅黑" w:hAnsi="微软雅黑" w:eastAsia="微软雅黑" w:cs="微软雅黑"/>
                <w:sz w:val="24"/>
                <w:szCs w:val="24"/>
                <w:lang w:eastAsia="zh-CN"/>
              </w:rPr>
              <w:t>、</w:t>
            </w:r>
            <w:r>
              <w:rPr>
                <w:rFonts w:hint="eastAsia" w:ascii="微软雅黑" w:hAnsi="微软雅黑" w:eastAsia="微软雅黑" w:cs="微软雅黑"/>
                <w:sz w:val="24"/>
                <w:szCs w:val="24"/>
              </w:rPr>
              <w:t>抵达和入境手续办理</w:t>
            </w:r>
            <w:r>
              <w:rPr>
                <w:rFonts w:hint="eastAsia" w:ascii="微软雅黑" w:hAnsi="微软雅黑" w:eastAsia="微软雅黑" w:cs="微软雅黑"/>
                <w:sz w:val="24"/>
                <w:szCs w:val="24"/>
                <w:lang w:eastAsia="zh-CN"/>
              </w:rPr>
              <w:t>、</w:t>
            </w:r>
            <w:r>
              <w:rPr>
                <w:rFonts w:hint="eastAsia" w:ascii="微软雅黑" w:hAnsi="微软雅黑" w:eastAsia="微软雅黑" w:cs="微软雅黑"/>
                <w:sz w:val="24"/>
                <w:szCs w:val="24"/>
              </w:rPr>
              <w:t>入住酒店</w:t>
            </w:r>
            <w:r>
              <w:rPr>
                <w:rFonts w:hint="eastAsia" w:ascii="微软雅黑" w:hAnsi="微软雅黑" w:eastAsia="微软雅黑" w:cs="微软雅黑"/>
                <w:sz w:val="24"/>
                <w:szCs w:val="24"/>
                <w:lang w:eastAsia="zh-CN"/>
              </w:rPr>
              <w:t>；</w:t>
            </w:r>
          </w:p>
          <w:p w14:paraId="2180CD92">
            <w:pPr>
              <w:widowControl/>
              <w:spacing w:line="360" w:lineRule="exact"/>
              <w:jc w:val="center"/>
              <w:rPr>
                <w:rFonts w:hint="default"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欢迎晚宴</w:t>
            </w:r>
          </w:p>
        </w:tc>
        <w:tc>
          <w:tcPr>
            <w:tcW w:w="963" w:type="dxa"/>
          </w:tcPr>
          <w:p w14:paraId="0847E1D0">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6A1DE25">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吉隆坡</w:t>
            </w:r>
          </w:p>
        </w:tc>
        <w:tc>
          <w:tcPr>
            <w:tcW w:w="854" w:type="dxa"/>
          </w:tcPr>
          <w:p w14:paraId="6AEE2EEB">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5D6E9A28">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酒店</w:t>
            </w:r>
          </w:p>
        </w:tc>
      </w:tr>
      <w:tr w14:paraId="483ED5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tcPr>
          <w:p w14:paraId="61FAEB23">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3B362AA1">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2C0B3B67">
            <w:pPr>
              <w:widowControl/>
              <w:spacing w:line="360" w:lineRule="exact"/>
              <w:jc w:val="both"/>
              <w:rPr>
                <w:rFonts w:hint="eastAsia"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2</w:t>
            </w:r>
          </w:p>
          <w:p w14:paraId="7272D5EF">
            <w:pPr>
              <w:widowControl/>
              <w:spacing w:line="360" w:lineRule="exact"/>
              <w:jc w:val="center"/>
              <w:rPr>
                <w:rFonts w:hint="default" w:ascii="微软雅黑" w:hAnsi="微软雅黑" w:eastAsia="微软雅黑" w:cs="Arial"/>
                <w:color w:val="auto"/>
                <w:kern w:val="0"/>
                <w:sz w:val="24"/>
                <w:szCs w:val="24"/>
                <w:vertAlign w:val="baseline"/>
                <w:lang w:val="en-US" w:eastAsia="zh-CN"/>
              </w:rPr>
            </w:pPr>
          </w:p>
        </w:tc>
        <w:tc>
          <w:tcPr>
            <w:tcW w:w="1188" w:type="dxa"/>
          </w:tcPr>
          <w:p w14:paraId="2DE0BB83">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0C965B6">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66FDA7DB">
            <w:pPr>
              <w:widowControl/>
              <w:spacing w:line="360" w:lineRule="exact"/>
              <w:jc w:val="both"/>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1月20日</w:t>
            </w:r>
          </w:p>
        </w:tc>
        <w:tc>
          <w:tcPr>
            <w:tcW w:w="975" w:type="dxa"/>
          </w:tcPr>
          <w:p w14:paraId="7E05B7D7">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8D8051E">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63C7382">
            <w:pPr>
              <w:widowControl/>
              <w:spacing w:line="360" w:lineRule="exact"/>
              <w:jc w:val="both"/>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星期二</w:t>
            </w:r>
          </w:p>
        </w:tc>
        <w:tc>
          <w:tcPr>
            <w:tcW w:w="3812" w:type="dxa"/>
          </w:tcPr>
          <w:p w14:paraId="138C8C3E">
            <w:pPr>
              <w:jc w:val="center"/>
              <w:rPr>
                <w:rFonts w:hint="default"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8:00-8:30早餐</w:t>
            </w:r>
          </w:p>
          <w:p w14:paraId="7B77BDF6">
            <w:pPr>
              <w:widowControl/>
              <w:spacing w:line="360" w:lineRule="exact"/>
              <w:jc w:val="cente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rPr>
              <w:t>上午9:</w:t>
            </w:r>
            <w:r>
              <w:rPr>
                <w:rFonts w:hint="eastAsia" w:ascii="微软雅黑" w:hAnsi="微软雅黑" w:eastAsia="微软雅黑" w:cs="微软雅黑"/>
                <w:sz w:val="24"/>
                <w:szCs w:val="24"/>
                <w:lang w:val="en-US" w:eastAsia="zh-CN"/>
              </w:rPr>
              <w:t>0</w:t>
            </w:r>
            <w:r>
              <w:rPr>
                <w:rFonts w:hint="eastAsia" w:ascii="微软雅黑" w:hAnsi="微软雅黑" w:eastAsia="微软雅黑" w:cs="微软雅黑"/>
                <w:sz w:val="24"/>
                <w:szCs w:val="24"/>
              </w:rPr>
              <w:t>0-上午1</w:t>
            </w:r>
            <w:r>
              <w:rPr>
                <w:rFonts w:hint="eastAsia" w:ascii="微软雅黑" w:hAnsi="微软雅黑" w:eastAsia="微软雅黑" w:cs="微软雅黑"/>
                <w:sz w:val="24"/>
                <w:szCs w:val="24"/>
                <w:lang w:val="en-US" w:eastAsia="zh-CN"/>
              </w:rPr>
              <w:t>0</w:t>
            </w:r>
            <w:r>
              <w:rPr>
                <w:rFonts w:hint="eastAsia" w:ascii="微软雅黑" w:hAnsi="微软雅黑" w:eastAsia="微软雅黑" w:cs="微软雅黑"/>
                <w:sz w:val="24"/>
                <w:szCs w:val="24"/>
              </w:rPr>
              <w:t>:30 欢迎仪式</w:t>
            </w:r>
            <w:r>
              <w:rPr>
                <w:rFonts w:hint="eastAsia" w:ascii="微软雅黑" w:hAnsi="微软雅黑" w:eastAsia="微软雅黑" w:cs="微软雅黑"/>
                <w:sz w:val="24"/>
                <w:szCs w:val="24"/>
                <w:lang w:eastAsia="zh-CN"/>
              </w:rPr>
              <w:t>，</w:t>
            </w:r>
          </w:p>
          <w:p w14:paraId="0B399C8E">
            <w:pPr>
              <w:widowControl/>
              <w:spacing w:line="360" w:lineRule="exact"/>
              <w:jc w:val="cente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上午10：30至下午6：00当地文化体验——吉隆坡城市观光巴士（可上下车）（提供门票）</w:t>
            </w:r>
          </w:p>
          <w:p w14:paraId="0D6C8451">
            <w:pPr>
              <w:widowControl/>
              <w:spacing w:line="360" w:lineRule="exact"/>
              <w:jc w:val="center"/>
              <w:rPr>
                <w:rFonts w:hint="default"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午餐与晚餐不含</w:t>
            </w:r>
          </w:p>
        </w:tc>
        <w:tc>
          <w:tcPr>
            <w:tcW w:w="963" w:type="dxa"/>
            <w:shd w:val="clear" w:color="auto" w:fill="auto"/>
            <w:vAlign w:val="top"/>
          </w:tcPr>
          <w:p w14:paraId="5A00DD76">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5871125">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4B522541">
            <w:pPr>
              <w:widowControl/>
              <w:spacing w:line="360" w:lineRule="exact"/>
              <w:jc w:val="both"/>
              <w:rPr>
                <w:rFonts w:hint="default" w:ascii="微软雅黑" w:hAnsi="微软雅黑" w:eastAsia="微软雅黑" w:cs="Arial"/>
                <w:color w:val="auto"/>
                <w:kern w:val="0"/>
                <w:sz w:val="24"/>
                <w:szCs w:val="24"/>
                <w:vertAlign w:val="baseline"/>
                <w:lang w:val="en-US" w:eastAsia="zh-CN" w:bidi="ar-SA"/>
              </w:rPr>
            </w:pPr>
            <w:r>
              <w:rPr>
                <w:rFonts w:hint="eastAsia" w:ascii="微软雅黑" w:hAnsi="微软雅黑" w:eastAsia="微软雅黑" w:cs="Arial"/>
                <w:color w:val="auto"/>
                <w:kern w:val="0"/>
                <w:sz w:val="24"/>
                <w:szCs w:val="24"/>
                <w:vertAlign w:val="baseline"/>
                <w:lang w:val="en-US" w:eastAsia="zh-CN"/>
              </w:rPr>
              <w:t>吉隆坡</w:t>
            </w:r>
          </w:p>
        </w:tc>
        <w:tc>
          <w:tcPr>
            <w:tcW w:w="854" w:type="dxa"/>
          </w:tcPr>
          <w:p w14:paraId="5E7C361C">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171C2596">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2A59441">
            <w:pPr>
              <w:widowControl/>
              <w:spacing w:line="360" w:lineRule="exact"/>
              <w:jc w:val="both"/>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酒店</w:t>
            </w:r>
          </w:p>
        </w:tc>
      </w:tr>
      <w:tr w14:paraId="24A71B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tcPr>
          <w:p w14:paraId="4FB634FF">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06F1EE0">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4949B570">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6AB0453B">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6B770A1">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3</w:t>
            </w:r>
          </w:p>
        </w:tc>
        <w:tc>
          <w:tcPr>
            <w:tcW w:w="1188" w:type="dxa"/>
          </w:tcPr>
          <w:p w14:paraId="71693DB7">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A1881E2">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143E3FB">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11EEED1B">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6605D871">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1月21日</w:t>
            </w:r>
          </w:p>
        </w:tc>
        <w:tc>
          <w:tcPr>
            <w:tcW w:w="975" w:type="dxa"/>
          </w:tcPr>
          <w:p w14:paraId="61EC5203">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AF6082F">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305EC1BA">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6AEBD3F9">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5675563C">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星期三</w:t>
            </w:r>
          </w:p>
        </w:tc>
        <w:tc>
          <w:tcPr>
            <w:tcW w:w="3812" w:type="dxa"/>
          </w:tcPr>
          <w:p w14:paraId="1490DB08">
            <w:pPr>
              <w:jc w:val="cente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8:00-8:30早餐</w:t>
            </w:r>
          </w:p>
          <w:p w14:paraId="10A1BD6B">
            <w:pPr>
              <w:jc w:val="center"/>
              <w:rPr>
                <w:rFonts w:hint="eastAsia" w:ascii="微软雅黑" w:hAnsi="微软雅黑" w:eastAsia="微软雅黑" w:cs="微软雅黑"/>
                <w:sz w:val="24"/>
                <w:szCs w:val="24"/>
              </w:rPr>
            </w:pPr>
            <w:r>
              <w:rPr>
                <w:rFonts w:hint="eastAsia" w:ascii="微软雅黑" w:hAnsi="微软雅黑" w:eastAsia="微软雅黑" w:cs="微软雅黑"/>
                <w:sz w:val="24"/>
                <w:szCs w:val="24"/>
              </w:rPr>
              <w:t>上午</w:t>
            </w:r>
            <w:r>
              <w:rPr>
                <w:rFonts w:hint="eastAsia" w:ascii="微软雅黑" w:hAnsi="微软雅黑" w:eastAsia="微软雅黑" w:cs="微软雅黑"/>
                <w:sz w:val="24"/>
                <w:szCs w:val="24"/>
                <w:lang w:val="en-US" w:eastAsia="zh-CN"/>
              </w:rPr>
              <w:t>9</w:t>
            </w:r>
            <w:r>
              <w:rPr>
                <w:rFonts w:hint="eastAsia" w:ascii="微软雅黑" w:hAnsi="微软雅黑" w:eastAsia="微软雅黑" w:cs="微软雅黑"/>
                <w:sz w:val="24"/>
                <w:szCs w:val="24"/>
              </w:rPr>
              <w:t>:</w:t>
            </w:r>
            <w:r>
              <w:rPr>
                <w:rFonts w:hint="eastAsia" w:ascii="微软雅黑" w:hAnsi="微软雅黑" w:eastAsia="微软雅黑" w:cs="微软雅黑"/>
                <w:sz w:val="24"/>
                <w:szCs w:val="24"/>
                <w:lang w:val="en-US" w:eastAsia="zh-CN"/>
              </w:rPr>
              <w:t>0</w:t>
            </w:r>
            <w:r>
              <w:rPr>
                <w:rFonts w:hint="eastAsia" w:ascii="微软雅黑" w:hAnsi="微软雅黑" w:eastAsia="微软雅黑" w:cs="微软雅黑"/>
                <w:sz w:val="24"/>
                <w:szCs w:val="24"/>
              </w:rPr>
              <w:t>0-</w:t>
            </w:r>
            <w:r>
              <w:rPr>
                <w:rFonts w:hint="eastAsia" w:ascii="微软雅黑" w:hAnsi="微软雅黑" w:eastAsia="微软雅黑" w:cs="微软雅黑"/>
                <w:sz w:val="24"/>
                <w:szCs w:val="24"/>
                <w:lang w:val="en-US" w:eastAsia="zh-CN"/>
              </w:rPr>
              <w:t>中午</w:t>
            </w:r>
            <w:r>
              <w:rPr>
                <w:rFonts w:hint="eastAsia" w:ascii="微软雅黑" w:hAnsi="微软雅黑" w:eastAsia="微软雅黑" w:cs="微软雅黑"/>
                <w:sz w:val="24"/>
                <w:szCs w:val="24"/>
              </w:rPr>
              <w:t>12:00 文化观光1（黑风洞）</w:t>
            </w:r>
          </w:p>
          <w:p w14:paraId="717775D1">
            <w:pPr>
              <w:jc w:val="cente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val="en-US" w:eastAsia="zh-CN"/>
              </w:rPr>
              <w:t>中午</w:t>
            </w:r>
            <w:r>
              <w:rPr>
                <w:rFonts w:hint="eastAsia" w:ascii="微软雅黑" w:hAnsi="微软雅黑" w:eastAsia="微软雅黑" w:cs="微软雅黑"/>
                <w:sz w:val="24"/>
                <w:szCs w:val="24"/>
              </w:rPr>
              <w:t>12:00-1:</w:t>
            </w:r>
            <w:r>
              <w:rPr>
                <w:rFonts w:hint="eastAsia" w:ascii="微软雅黑" w:hAnsi="微软雅黑" w:eastAsia="微软雅黑" w:cs="微软雅黑"/>
                <w:sz w:val="24"/>
                <w:szCs w:val="24"/>
                <w:lang w:val="en-US" w:eastAsia="zh-CN"/>
              </w:rPr>
              <w:t>00</w:t>
            </w:r>
            <w:r>
              <w:rPr>
                <w:rFonts w:hint="eastAsia" w:ascii="微软雅黑" w:hAnsi="微软雅黑" w:eastAsia="微软雅黑" w:cs="微软雅黑"/>
                <w:sz w:val="24"/>
                <w:szCs w:val="24"/>
              </w:rPr>
              <w:t xml:space="preserve"> 午餐</w:t>
            </w:r>
            <w:r>
              <w:rPr>
                <w:rFonts w:hint="eastAsia" w:ascii="微软雅黑" w:hAnsi="微软雅黑" w:eastAsia="微软雅黑" w:cs="微软雅黑"/>
                <w:sz w:val="24"/>
                <w:szCs w:val="24"/>
                <w:lang w:eastAsia="zh-CN"/>
              </w:rPr>
              <w:t>（</w:t>
            </w:r>
            <w:r>
              <w:rPr>
                <w:rFonts w:hint="eastAsia" w:ascii="微软雅黑" w:hAnsi="微软雅黑" w:eastAsia="微软雅黑" w:cs="微软雅黑"/>
                <w:sz w:val="24"/>
                <w:szCs w:val="24"/>
                <w:lang w:val="en-US" w:eastAsia="zh-CN"/>
              </w:rPr>
              <w:t>不含</w:t>
            </w:r>
            <w:r>
              <w:rPr>
                <w:rFonts w:hint="eastAsia" w:ascii="微软雅黑" w:hAnsi="微软雅黑" w:eastAsia="微软雅黑" w:cs="微软雅黑"/>
                <w:sz w:val="24"/>
                <w:szCs w:val="24"/>
                <w:lang w:eastAsia="zh-CN"/>
              </w:rPr>
              <w:t>）</w:t>
            </w:r>
          </w:p>
          <w:p w14:paraId="4326495E">
            <w:pPr>
              <w:widowControl/>
              <w:spacing w:line="360" w:lineRule="exact"/>
              <w:jc w:val="center"/>
              <w:rPr>
                <w:rFonts w:hint="eastAsia" w:ascii="微软雅黑" w:hAnsi="微软雅黑" w:eastAsia="微软雅黑" w:cs="微软雅黑"/>
                <w:sz w:val="24"/>
                <w:szCs w:val="24"/>
              </w:rPr>
            </w:pPr>
            <w:r>
              <w:rPr>
                <w:rFonts w:hint="eastAsia" w:ascii="微软雅黑" w:hAnsi="微软雅黑" w:eastAsia="微软雅黑" w:cs="微软雅黑"/>
                <w:sz w:val="24"/>
                <w:szCs w:val="24"/>
              </w:rPr>
              <w:t>下午1:30-</w:t>
            </w:r>
            <w:r>
              <w:rPr>
                <w:rFonts w:hint="eastAsia" w:ascii="微软雅黑" w:hAnsi="微软雅黑" w:eastAsia="微软雅黑" w:cs="微软雅黑"/>
                <w:sz w:val="24"/>
                <w:szCs w:val="24"/>
                <w:lang w:val="en-US" w:eastAsia="zh-CN"/>
              </w:rPr>
              <w:t>6</w:t>
            </w:r>
            <w:r>
              <w:rPr>
                <w:rFonts w:hint="eastAsia" w:ascii="微软雅黑" w:hAnsi="微软雅黑" w:eastAsia="微软雅黑" w:cs="微软雅黑"/>
                <w:sz w:val="24"/>
                <w:szCs w:val="24"/>
              </w:rPr>
              <w:t>:00 文化观光2（吉隆坡手工艺术中心）</w:t>
            </w:r>
          </w:p>
          <w:p w14:paraId="2492C5D3">
            <w:pPr>
              <w:widowControl/>
              <w:spacing w:line="360" w:lineRule="exact"/>
              <w:jc w:val="center"/>
              <w:rPr>
                <w:rFonts w:hint="default"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6:00-7:00晚餐（不含）</w:t>
            </w:r>
          </w:p>
        </w:tc>
        <w:tc>
          <w:tcPr>
            <w:tcW w:w="963" w:type="dxa"/>
            <w:shd w:val="clear" w:color="auto" w:fill="auto"/>
            <w:vAlign w:val="top"/>
          </w:tcPr>
          <w:p w14:paraId="6CA218AE">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5890A9A0">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4AF83F68">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624FADB0">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D7DF916">
            <w:pPr>
              <w:widowControl/>
              <w:spacing w:line="360" w:lineRule="exact"/>
              <w:jc w:val="center"/>
              <w:rPr>
                <w:rFonts w:hint="default" w:ascii="微软雅黑" w:hAnsi="微软雅黑" w:eastAsia="微软雅黑" w:cs="Arial"/>
                <w:color w:val="auto"/>
                <w:kern w:val="0"/>
                <w:sz w:val="24"/>
                <w:szCs w:val="24"/>
                <w:vertAlign w:val="baseline"/>
                <w:lang w:val="en-US" w:eastAsia="zh-CN" w:bidi="ar-SA"/>
              </w:rPr>
            </w:pPr>
            <w:r>
              <w:rPr>
                <w:rFonts w:hint="eastAsia" w:ascii="微软雅黑" w:hAnsi="微软雅黑" w:eastAsia="微软雅黑" w:cs="Arial"/>
                <w:color w:val="auto"/>
                <w:kern w:val="0"/>
                <w:sz w:val="24"/>
                <w:szCs w:val="24"/>
                <w:vertAlign w:val="baseline"/>
                <w:lang w:val="en-US" w:eastAsia="zh-CN"/>
              </w:rPr>
              <w:t>吉隆坡</w:t>
            </w:r>
          </w:p>
        </w:tc>
        <w:tc>
          <w:tcPr>
            <w:tcW w:w="854" w:type="dxa"/>
          </w:tcPr>
          <w:p w14:paraId="4BC6B34E">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51053FED">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F972CCE">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3EDEF0FB">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10049993">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酒店</w:t>
            </w:r>
          </w:p>
        </w:tc>
      </w:tr>
      <w:tr w14:paraId="24EA40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tcPr>
          <w:p w14:paraId="5845CDFD">
            <w:pPr>
              <w:widowControl/>
              <w:spacing w:line="360" w:lineRule="exact"/>
              <w:rPr>
                <w:rFonts w:hint="eastAsia" w:ascii="微软雅黑" w:hAnsi="微软雅黑" w:eastAsia="微软雅黑" w:cs="Arial"/>
                <w:color w:val="auto"/>
                <w:kern w:val="0"/>
                <w:sz w:val="24"/>
                <w:szCs w:val="24"/>
                <w:vertAlign w:val="baseline"/>
                <w:lang w:val="en-US" w:eastAsia="zh-CN"/>
              </w:rPr>
            </w:pPr>
          </w:p>
          <w:p w14:paraId="0076FD0A">
            <w:pPr>
              <w:widowControl/>
              <w:spacing w:line="360" w:lineRule="exact"/>
              <w:rPr>
                <w:rFonts w:hint="eastAsia" w:ascii="微软雅黑" w:hAnsi="微软雅黑" w:eastAsia="微软雅黑" w:cs="Arial"/>
                <w:color w:val="auto"/>
                <w:kern w:val="0"/>
                <w:sz w:val="24"/>
                <w:szCs w:val="24"/>
                <w:vertAlign w:val="baseline"/>
                <w:lang w:val="en-US" w:eastAsia="zh-CN"/>
              </w:rPr>
            </w:pPr>
          </w:p>
          <w:p w14:paraId="1FE7E701">
            <w:pPr>
              <w:widowControl/>
              <w:spacing w:line="360" w:lineRule="exact"/>
              <w:rPr>
                <w:rFonts w:hint="eastAsia" w:ascii="微软雅黑" w:hAnsi="微软雅黑" w:eastAsia="微软雅黑" w:cs="Arial"/>
                <w:color w:val="auto"/>
                <w:kern w:val="0"/>
                <w:sz w:val="24"/>
                <w:szCs w:val="24"/>
                <w:vertAlign w:val="baseline"/>
                <w:lang w:val="en-US" w:eastAsia="zh-CN"/>
              </w:rPr>
            </w:pPr>
          </w:p>
          <w:p w14:paraId="0E8F1704">
            <w:pPr>
              <w:widowControl/>
              <w:spacing w:line="360" w:lineRule="exact"/>
              <w:rPr>
                <w:rFonts w:hint="eastAsia" w:ascii="微软雅黑" w:hAnsi="微软雅黑" w:eastAsia="微软雅黑" w:cs="Arial"/>
                <w:color w:val="auto"/>
                <w:kern w:val="0"/>
                <w:sz w:val="24"/>
                <w:szCs w:val="24"/>
                <w:vertAlign w:val="baseline"/>
                <w:lang w:val="en-US" w:eastAsia="zh-CN"/>
              </w:rPr>
            </w:pPr>
          </w:p>
          <w:p w14:paraId="1D95F366">
            <w:pPr>
              <w:widowControl/>
              <w:spacing w:line="360" w:lineRule="exact"/>
              <w:rPr>
                <w:rFonts w:hint="eastAsia" w:ascii="微软雅黑" w:hAnsi="微软雅黑" w:eastAsia="微软雅黑" w:cs="Arial"/>
                <w:color w:val="auto"/>
                <w:kern w:val="0"/>
                <w:sz w:val="24"/>
                <w:szCs w:val="24"/>
                <w:vertAlign w:val="baseline"/>
                <w:lang w:val="en-US" w:eastAsia="zh-CN"/>
              </w:rPr>
            </w:pPr>
          </w:p>
          <w:p w14:paraId="4A816611">
            <w:pPr>
              <w:widowControl/>
              <w:spacing w:line="360" w:lineRule="exact"/>
              <w:rPr>
                <w:rFonts w:hint="eastAsia" w:ascii="微软雅黑" w:hAnsi="微软雅黑" w:eastAsia="微软雅黑" w:cs="Arial"/>
                <w:color w:val="auto"/>
                <w:kern w:val="0"/>
                <w:sz w:val="24"/>
                <w:szCs w:val="24"/>
                <w:vertAlign w:val="baseline"/>
                <w:lang w:val="en-US" w:eastAsia="zh-CN"/>
              </w:rPr>
            </w:pPr>
          </w:p>
          <w:p w14:paraId="78DD74E8">
            <w:pPr>
              <w:widowControl/>
              <w:spacing w:line="360" w:lineRule="exact"/>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4</w:t>
            </w:r>
          </w:p>
        </w:tc>
        <w:tc>
          <w:tcPr>
            <w:tcW w:w="1188" w:type="dxa"/>
          </w:tcPr>
          <w:p w14:paraId="3721E4BE">
            <w:pPr>
              <w:widowControl/>
              <w:spacing w:line="360" w:lineRule="exact"/>
              <w:rPr>
                <w:rFonts w:hint="eastAsia" w:ascii="微软雅黑" w:hAnsi="微软雅黑" w:eastAsia="微软雅黑" w:cs="Arial"/>
                <w:color w:val="auto"/>
                <w:kern w:val="0"/>
                <w:sz w:val="24"/>
                <w:szCs w:val="24"/>
                <w:vertAlign w:val="baseline"/>
                <w:lang w:val="en-US" w:eastAsia="zh-CN"/>
              </w:rPr>
            </w:pPr>
          </w:p>
          <w:p w14:paraId="46324D6B">
            <w:pPr>
              <w:widowControl/>
              <w:spacing w:line="360" w:lineRule="exact"/>
              <w:rPr>
                <w:rFonts w:hint="eastAsia" w:ascii="微软雅黑" w:hAnsi="微软雅黑" w:eastAsia="微软雅黑" w:cs="Arial"/>
                <w:color w:val="auto"/>
                <w:kern w:val="0"/>
                <w:sz w:val="24"/>
                <w:szCs w:val="24"/>
                <w:vertAlign w:val="baseline"/>
                <w:lang w:val="en-US" w:eastAsia="zh-CN"/>
              </w:rPr>
            </w:pPr>
          </w:p>
          <w:p w14:paraId="5A4396CA">
            <w:pPr>
              <w:widowControl/>
              <w:spacing w:line="360" w:lineRule="exact"/>
              <w:rPr>
                <w:rFonts w:hint="eastAsia" w:ascii="微软雅黑" w:hAnsi="微软雅黑" w:eastAsia="微软雅黑" w:cs="Arial"/>
                <w:color w:val="auto"/>
                <w:kern w:val="0"/>
                <w:sz w:val="24"/>
                <w:szCs w:val="24"/>
                <w:vertAlign w:val="baseline"/>
                <w:lang w:val="en-US" w:eastAsia="zh-CN"/>
              </w:rPr>
            </w:pPr>
          </w:p>
          <w:p w14:paraId="68410D0F">
            <w:pPr>
              <w:widowControl/>
              <w:spacing w:line="360" w:lineRule="exact"/>
              <w:rPr>
                <w:rFonts w:hint="eastAsia" w:ascii="微软雅黑" w:hAnsi="微软雅黑" w:eastAsia="微软雅黑" w:cs="Arial"/>
                <w:color w:val="auto"/>
                <w:kern w:val="0"/>
                <w:sz w:val="24"/>
                <w:szCs w:val="24"/>
                <w:vertAlign w:val="baseline"/>
                <w:lang w:val="en-US" w:eastAsia="zh-CN"/>
              </w:rPr>
            </w:pPr>
          </w:p>
          <w:p w14:paraId="3E88E75B">
            <w:pPr>
              <w:widowControl/>
              <w:spacing w:line="360" w:lineRule="exact"/>
              <w:rPr>
                <w:rFonts w:hint="eastAsia" w:ascii="微软雅黑" w:hAnsi="微软雅黑" w:eastAsia="微软雅黑" w:cs="Arial"/>
                <w:color w:val="auto"/>
                <w:kern w:val="0"/>
                <w:sz w:val="24"/>
                <w:szCs w:val="24"/>
                <w:vertAlign w:val="baseline"/>
                <w:lang w:val="en-US" w:eastAsia="zh-CN"/>
              </w:rPr>
            </w:pPr>
          </w:p>
          <w:p w14:paraId="11982794">
            <w:pPr>
              <w:widowControl/>
              <w:spacing w:line="360" w:lineRule="exact"/>
              <w:rPr>
                <w:rFonts w:hint="eastAsia" w:ascii="微软雅黑" w:hAnsi="微软雅黑" w:eastAsia="微软雅黑" w:cs="Arial"/>
                <w:color w:val="auto"/>
                <w:kern w:val="0"/>
                <w:sz w:val="24"/>
                <w:szCs w:val="24"/>
                <w:vertAlign w:val="baseline"/>
                <w:lang w:val="en-US" w:eastAsia="zh-CN"/>
              </w:rPr>
            </w:pPr>
          </w:p>
          <w:p w14:paraId="64AF31B7">
            <w:pPr>
              <w:widowControl/>
              <w:spacing w:line="360" w:lineRule="exact"/>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1月22日</w:t>
            </w:r>
          </w:p>
        </w:tc>
        <w:tc>
          <w:tcPr>
            <w:tcW w:w="975" w:type="dxa"/>
          </w:tcPr>
          <w:p w14:paraId="73E0CA44">
            <w:pPr>
              <w:widowControl/>
              <w:spacing w:line="360" w:lineRule="exact"/>
              <w:rPr>
                <w:rFonts w:hint="eastAsia" w:ascii="微软雅黑" w:hAnsi="微软雅黑" w:eastAsia="微软雅黑" w:cs="Arial"/>
                <w:color w:val="auto"/>
                <w:kern w:val="0"/>
                <w:sz w:val="24"/>
                <w:szCs w:val="24"/>
                <w:vertAlign w:val="baseline"/>
                <w:lang w:val="en-US" w:eastAsia="zh-CN"/>
              </w:rPr>
            </w:pPr>
          </w:p>
          <w:p w14:paraId="2652DB60">
            <w:pPr>
              <w:widowControl/>
              <w:spacing w:line="360" w:lineRule="exact"/>
              <w:rPr>
                <w:rFonts w:hint="eastAsia" w:ascii="微软雅黑" w:hAnsi="微软雅黑" w:eastAsia="微软雅黑" w:cs="Arial"/>
                <w:color w:val="auto"/>
                <w:kern w:val="0"/>
                <w:sz w:val="24"/>
                <w:szCs w:val="24"/>
                <w:vertAlign w:val="baseline"/>
                <w:lang w:val="en-US" w:eastAsia="zh-CN"/>
              </w:rPr>
            </w:pPr>
          </w:p>
          <w:p w14:paraId="539C630B">
            <w:pPr>
              <w:widowControl/>
              <w:spacing w:line="360" w:lineRule="exact"/>
              <w:rPr>
                <w:rFonts w:hint="eastAsia" w:ascii="微软雅黑" w:hAnsi="微软雅黑" w:eastAsia="微软雅黑" w:cs="Arial"/>
                <w:color w:val="auto"/>
                <w:kern w:val="0"/>
                <w:sz w:val="24"/>
                <w:szCs w:val="24"/>
                <w:vertAlign w:val="baseline"/>
                <w:lang w:val="en-US" w:eastAsia="zh-CN"/>
              </w:rPr>
            </w:pPr>
          </w:p>
          <w:p w14:paraId="3198B537">
            <w:pPr>
              <w:widowControl/>
              <w:spacing w:line="360" w:lineRule="exact"/>
              <w:rPr>
                <w:rFonts w:hint="eastAsia" w:ascii="微软雅黑" w:hAnsi="微软雅黑" w:eastAsia="微软雅黑" w:cs="Arial"/>
                <w:color w:val="auto"/>
                <w:kern w:val="0"/>
                <w:sz w:val="24"/>
                <w:szCs w:val="24"/>
                <w:vertAlign w:val="baseline"/>
                <w:lang w:val="en-US" w:eastAsia="zh-CN"/>
              </w:rPr>
            </w:pPr>
          </w:p>
          <w:p w14:paraId="6AFDBB4B">
            <w:pPr>
              <w:widowControl/>
              <w:spacing w:line="360" w:lineRule="exact"/>
              <w:rPr>
                <w:rFonts w:hint="eastAsia" w:ascii="微软雅黑" w:hAnsi="微软雅黑" w:eastAsia="微软雅黑" w:cs="Arial"/>
                <w:color w:val="auto"/>
                <w:kern w:val="0"/>
                <w:sz w:val="24"/>
                <w:szCs w:val="24"/>
                <w:vertAlign w:val="baseline"/>
                <w:lang w:val="en-US" w:eastAsia="zh-CN"/>
              </w:rPr>
            </w:pPr>
          </w:p>
          <w:p w14:paraId="7BDC043B">
            <w:pPr>
              <w:widowControl/>
              <w:spacing w:line="360" w:lineRule="exact"/>
              <w:rPr>
                <w:rFonts w:hint="eastAsia" w:ascii="微软雅黑" w:hAnsi="微软雅黑" w:eastAsia="微软雅黑" w:cs="Arial"/>
                <w:color w:val="auto"/>
                <w:kern w:val="0"/>
                <w:sz w:val="24"/>
                <w:szCs w:val="24"/>
                <w:vertAlign w:val="baseline"/>
                <w:lang w:val="en-US" w:eastAsia="zh-CN"/>
              </w:rPr>
            </w:pPr>
          </w:p>
          <w:p w14:paraId="1ECD3382">
            <w:pPr>
              <w:widowControl/>
              <w:spacing w:line="360" w:lineRule="exact"/>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星期四</w:t>
            </w:r>
          </w:p>
        </w:tc>
        <w:tc>
          <w:tcPr>
            <w:tcW w:w="3812" w:type="dxa"/>
          </w:tcPr>
          <w:p w14:paraId="15756687">
            <w:pPr>
              <w:rPr>
                <w:rFonts w:hint="eastAsia" w:ascii="微软雅黑" w:hAnsi="微软雅黑" w:eastAsia="微软雅黑" w:cs="微软雅黑"/>
                <w:sz w:val="24"/>
                <w:szCs w:val="24"/>
              </w:rPr>
            </w:pPr>
            <w:r>
              <w:rPr>
                <w:rFonts w:hint="eastAsia" w:ascii="微软雅黑" w:hAnsi="微软雅黑" w:eastAsia="微软雅黑" w:cs="微软雅黑"/>
                <w:sz w:val="24"/>
                <w:szCs w:val="24"/>
                <w:lang w:val="en-US" w:eastAsia="zh-CN"/>
              </w:rPr>
              <w:t>8:00-8:30</w:t>
            </w:r>
            <w:r>
              <w:rPr>
                <w:rFonts w:hint="eastAsia" w:ascii="微软雅黑" w:hAnsi="微软雅黑" w:eastAsia="微软雅黑" w:cs="微软雅黑"/>
                <w:sz w:val="24"/>
                <w:szCs w:val="24"/>
              </w:rPr>
              <w:t>早餐</w:t>
            </w:r>
          </w:p>
          <w:p w14:paraId="5760AB62">
            <w:pPr>
              <w:rPr>
                <w:rFonts w:hint="default" w:ascii="微软雅黑" w:hAnsi="微软雅黑" w:eastAsia="微软雅黑" w:cs="微软雅黑"/>
                <w:sz w:val="24"/>
                <w:szCs w:val="24"/>
                <w:lang w:val="en-US" w:eastAsia="zh-CN"/>
              </w:rPr>
            </w:pPr>
            <w:r>
              <w:rPr>
                <w:rFonts w:hint="eastAsia" w:ascii="微软雅黑" w:hAnsi="微软雅黑" w:eastAsia="微软雅黑" w:cs="微软雅黑"/>
                <w:sz w:val="24"/>
                <w:szCs w:val="24"/>
              </w:rPr>
              <w:t>上午9:</w:t>
            </w:r>
            <w:r>
              <w:rPr>
                <w:rFonts w:hint="eastAsia" w:ascii="微软雅黑" w:hAnsi="微软雅黑" w:eastAsia="微软雅黑" w:cs="微软雅黑"/>
                <w:sz w:val="24"/>
                <w:szCs w:val="24"/>
                <w:lang w:val="en-US" w:eastAsia="zh-CN"/>
              </w:rPr>
              <w:t>0</w:t>
            </w:r>
            <w:r>
              <w:rPr>
                <w:rFonts w:hint="eastAsia" w:ascii="微软雅黑" w:hAnsi="微软雅黑" w:eastAsia="微软雅黑" w:cs="微软雅黑"/>
                <w:sz w:val="24"/>
                <w:szCs w:val="24"/>
              </w:rPr>
              <w:t>0-12:</w:t>
            </w:r>
            <w:r>
              <w:rPr>
                <w:rFonts w:hint="eastAsia" w:ascii="微软雅黑" w:hAnsi="微软雅黑" w:eastAsia="微软雅黑" w:cs="微软雅黑"/>
                <w:sz w:val="24"/>
                <w:szCs w:val="24"/>
                <w:lang w:val="en-US" w:eastAsia="zh-CN"/>
              </w:rPr>
              <w:t>0</w:t>
            </w:r>
            <w:r>
              <w:rPr>
                <w:rFonts w:hint="eastAsia" w:ascii="微软雅黑" w:hAnsi="微软雅黑" w:eastAsia="微软雅黑" w:cs="微软雅黑"/>
                <w:sz w:val="24"/>
                <w:szCs w:val="24"/>
              </w:rPr>
              <w:t>0 交际英语</w:t>
            </w:r>
            <w:r>
              <w:rPr>
                <w:rFonts w:hint="eastAsia" w:ascii="微软雅黑" w:hAnsi="微软雅黑" w:eastAsia="微软雅黑" w:cs="微软雅黑"/>
                <w:sz w:val="24"/>
                <w:szCs w:val="24"/>
                <w:lang w:eastAsia="zh-CN"/>
              </w:rPr>
              <w:t>，</w:t>
            </w:r>
            <w:r>
              <w:rPr>
                <w:rFonts w:hint="eastAsia" w:ascii="微软雅黑" w:hAnsi="微软雅黑" w:eastAsia="微软雅黑" w:cs="微软雅黑"/>
                <w:sz w:val="24"/>
                <w:szCs w:val="24"/>
                <w:lang w:val="en-US" w:eastAsia="zh-CN"/>
              </w:rPr>
              <w:t>如何把英语更好的运用到商务谈判</w:t>
            </w:r>
            <w:r>
              <w:rPr>
                <w:rFonts w:hint="eastAsia" w:ascii="微软雅黑" w:hAnsi="微软雅黑" w:eastAsia="微软雅黑" w:cs="微软雅黑"/>
                <w:sz w:val="24"/>
                <w:szCs w:val="24"/>
              </w:rPr>
              <w:t>（第一课） 主讲人/</w:t>
            </w:r>
            <w:r>
              <w:rPr>
                <w:rFonts w:hint="eastAsia" w:ascii="微软雅黑" w:hAnsi="微软雅黑" w:eastAsia="微软雅黑" w:cs="微软雅黑"/>
                <w:sz w:val="24"/>
                <w:szCs w:val="24"/>
                <w:lang w:val="en-US" w:eastAsia="zh-CN"/>
              </w:rPr>
              <w:t>吉隆坡大学教授</w:t>
            </w:r>
          </w:p>
          <w:p w14:paraId="63532C5C">
            <w:pPr>
              <w:rPr>
                <w:rFonts w:hint="eastAsia" w:ascii="微软雅黑" w:hAnsi="微软雅黑" w:eastAsia="微软雅黑" w:cs="微软雅黑"/>
                <w:sz w:val="24"/>
                <w:szCs w:val="24"/>
              </w:rPr>
            </w:pPr>
            <w:r>
              <w:rPr>
                <w:rFonts w:hint="eastAsia" w:ascii="微软雅黑" w:hAnsi="微软雅黑" w:eastAsia="微软雅黑" w:cs="微软雅黑"/>
                <w:sz w:val="24"/>
                <w:szCs w:val="24"/>
              </w:rPr>
              <w:t>下午12:</w:t>
            </w:r>
            <w:r>
              <w:rPr>
                <w:rFonts w:hint="eastAsia" w:ascii="微软雅黑" w:hAnsi="微软雅黑" w:eastAsia="微软雅黑" w:cs="微软雅黑"/>
                <w:sz w:val="24"/>
                <w:szCs w:val="24"/>
                <w:lang w:val="en-US" w:eastAsia="zh-CN"/>
              </w:rPr>
              <w:t>0</w:t>
            </w:r>
            <w:r>
              <w:rPr>
                <w:rFonts w:hint="eastAsia" w:ascii="微软雅黑" w:hAnsi="微软雅黑" w:eastAsia="微软雅黑" w:cs="微软雅黑"/>
                <w:sz w:val="24"/>
                <w:szCs w:val="24"/>
              </w:rPr>
              <w:t>0-</w:t>
            </w:r>
            <w:r>
              <w:rPr>
                <w:rFonts w:hint="eastAsia" w:ascii="微软雅黑" w:hAnsi="微软雅黑" w:eastAsia="微软雅黑" w:cs="微软雅黑"/>
                <w:sz w:val="24"/>
                <w:szCs w:val="24"/>
                <w:lang w:val="en-US" w:eastAsia="zh-CN"/>
              </w:rPr>
              <w:t>1</w:t>
            </w:r>
            <w:r>
              <w:rPr>
                <w:rFonts w:hint="eastAsia" w:ascii="微软雅黑" w:hAnsi="微软雅黑" w:eastAsia="微软雅黑" w:cs="微软雅黑"/>
                <w:sz w:val="24"/>
                <w:szCs w:val="24"/>
              </w:rPr>
              <w:t>:00 午餐</w:t>
            </w:r>
          </w:p>
          <w:p w14:paraId="0A2BEE3F">
            <w:pP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rPr>
              <w:t>下午2:00-4:00 马来西亚文化与生活（第</w:t>
            </w:r>
            <w:r>
              <w:rPr>
                <w:rFonts w:hint="eastAsia" w:ascii="微软雅黑" w:hAnsi="微软雅黑" w:eastAsia="微软雅黑" w:cs="微软雅黑"/>
                <w:sz w:val="24"/>
                <w:szCs w:val="24"/>
                <w:lang w:val="en-US" w:eastAsia="zh-CN"/>
              </w:rPr>
              <w:t>二</w:t>
            </w:r>
            <w:r>
              <w:rPr>
                <w:rFonts w:hint="eastAsia" w:ascii="微软雅黑" w:hAnsi="微软雅黑" w:eastAsia="微软雅黑" w:cs="微软雅黑"/>
                <w:sz w:val="24"/>
                <w:szCs w:val="24"/>
              </w:rPr>
              <w:t>课） 主讲人/</w:t>
            </w:r>
            <w:r>
              <w:rPr>
                <w:rFonts w:hint="eastAsia" w:ascii="微软雅黑" w:hAnsi="微软雅黑" w:eastAsia="微软雅黑" w:cs="微软雅黑"/>
                <w:sz w:val="24"/>
                <w:szCs w:val="24"/>
                <w:lang w:val="en-US" w:eastAsia="zh-CN"/>
              </w:rPr>
              <w:t>吉隆坡大学教授</w:t>
            </w:r>
          </w:p>
          <w:p w14:paraId="102F7CFC">
            <w:pP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下午4:00-6:00</w:t>
            </w:r>
          </w:p>
          <w:p w14:paraId="73A4C3B6">
            <w:pP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课题研讨，演讲力提升训练</w:t>
            </w:r>
          </w:p>
          <w:p w14:paraId="216C70BF">
            <w:pPr>
              <w:rPr>
                <w:rFonts w:hint="default"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晚上前往具有华人特色的美食一条街“阿罗街”（晚餐不含）</w:t>
            </w:r>
          </w:p>
        </w:tc>
        <w:tc>
          <w:tcPr>
            <w:tcW w:w="963" w:type="dxa"/>
            <w:shd w:val="clear" w:color="auto" w:fill="auto"/>
            <w:vAlign w:val="top"/>
          </w:tcPr>
          <w:p w14:paraId="06AB227C">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12E8CEA">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3AF83A39">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104270A2">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2D278264">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494EE596">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E78D7B0">
            <w:pPr>
              <w:widowControl/>
              <w:spacing w:line="360" w:lineRule="exact"/>
              <w:jc w:val="center"/>
              <w:rPr>
                <w:rFonts w:hint="default" w:ascii="微软雅黑" w:hAnsi="微软雅黑" w:eastAsia="微软雅黑" w:cs="Arial"/>
                <w:color w:val="auto"/>
                <w:kern w:val="0"/>
                <w:sz w:val="24"/>
                <w:szCs w:val="24"/>
                <w:vertAlign w:val="baseline"/>
                <w:lang w:val="en-US" w:eastAsia="zh-CN" w:bidi="ar-SA"/>
              </w:rPr>
            </w:pPr>
            <w:r>
              <w:rPr>
                <w:rFonts w:hint="eastAsia" w:ascii="微软雅黑" w:hAnsi="微软雅黑" w:eastAsia="微软雅黑" w:cs="Arial"/>
                <w:color w:val="auto"/>
                <w:kern w:val="0"/>
                <w:sz w:val="24"/>
                <w:szCs w:val="24"/>
                <w:vertAlign w:val="baseline"/>
                <w:lang w:val="en-US" w:eastAsia="zh-CN"/>
              </w:rPr>
              <w:t>吉隆坡</w:t>
            </w:r>
          </w:p>
        </w:tc>
        <w:tc>
          <w:tcPr>
            <w:tcW w:w="854" w:type="dxa"/>
          </w:tcPr>
          <w:p w14:paraId="0800F02B">
            <w:pPr>
              <w:widowControl/>
              <w:spacing w:line="360" w:lineRule="exact"/>
              <w:rPr>
                <w:rFonts w:hint="eastAsia" w:ascii="微软雅黑" w:hAnsi="微软雅黑" w:eastAsia="微软雅黑" w:cs="Arial"/>
                <w:color w:val="auto"/>
                <w:kern w:val="0"/>
                <w:sz w:val="24"/>
                <w:szCs w:val="24"/>
                <w:vertAlign w:val="baseline"/>
                <w:lang w:val="en-US" w:eastAsia="zh-CN"/>
              </w:rPr>
            </w:pPr>
          </w:p>
          <w:p w14:paraId="1716DCE1">
            <w:pPr>
              <w:widowControl/>
              <w:spacing w:line="360" w:lineRule="exact"/>
              <w:rPr>
                <w:rFonts w:hint="eastAsia" w:ascii="微软雅黑" w:hAnsi="微软雅黑" w:eastAsia="微软雅黑" w:cs="Arial"/>
                <w:color w:val="auto"/>
                <w:kern w:val="0"/>
                <w:sz w:val="24"/>
                <w:szCs w:val="24"/>
                <w:vertAlign w:val="baseline"/>
                <w:lang w:val="en-US" w:eastAsia="zh-CN"/>
              </w:rPr>
            </w:pPr>
          </w:p>
          <w:p w14:paraId="2D3862EF">
            <w:pPr>
              <w:widowControl/>
              <w:spacing w:line="360" w:lineRule="exact"/>
              <w:rPr>
                <w:rFonts w:hint="eastAsia" w:ascii="微软雅黑" w:hAnsi="微软雅黑" w:eastAsia="微软雅黑" w:cs="Arial"/>
                <w:color w:val="auto"/>
                <w:kern w:val="0"/>
                <w:sz w:val="24"/>
                <w:szCs w:val="24"/>
                <w:vertAlign w:val="baseline"/>
                <w:lang w:val="en-US" w:eastAsia="zh-CN"/>
              </w:rPr>
            </w:pPr>
          </w:p>
          <w:p w14:paraId="3B5A9672">
            <w:pPr>
              <w:widowControl/>
              <w:spacing w:line="360" w:lineRule="exact"/>
              <w:rPr>
                <w:rFonts w:hint="eastAsia" w:ascii="微软雅黑" w:hAnsi="微软雅黑" w:eastAsia="微软雅黑" w:cs="Arial"/>
                <w:color w:val="auto"/>
                <w:kern w:val="0"/>
                <w:sz w:val="24"/>
                <w:szCs w:val="24"/>
                <w:vertAlign w:val="baseline"/>
                <w:lang w:val="en-US" w:eastAsia="zh-CN"/>
              </w:rPr>
            </w:pPr>
          </w:p>
          <w:p w14:paraId="76971FF2">
            <w:pPr>
              <w:widowControl/>
              <w:spacing w:line="360" w:lineRule="exact"/>
              <w:rPr>
                <w:rFonts w:hint="eastAsia" w:ascii="微软雅黑" w:hAnsi="微软雅黑" w:eastAsia="微软雅黑" w:cs="Arial"/>
                <w:color w:val="auto"/>
                <w:kern w:val="0"/>
                <w:sz w:val="24"/>
                <w:szCs w:val="24"/>
                <w:vertAlign w:val="baseline"/>
                <w:lang w:val="en-US" w:eastAsia="zh-CN"/>
              </w:rPr>
            </w:pPr>
          </w:p>
          <w:p w14:paraId="550932A8">
            <w:pPr>
              <w:widowControl/>
              <w:spacing w:line="360" w:lineRule="exact"/>
              <w:rPr>
                <w:rFonts w:hint="eastAsia" w:ascii="微软雅黑" w:hAnsi="微软雅黑" w:eastAsia="微软雅黑" w:cs="Arial"/>
                <w:color w:val="auto"/>
                <w:kern w:val="0"/>
                <w:sz w:val="24"/>
                <w:szCs w:val="24"/>
                <w:vertAlign w:val="baseline"/>
                <w:lang w:val="en-US" w:eastAsia="zh-CN"/>
              </w:rPr>
            </w:pPr>
          </w:p>
          <w:p w14:paraId="6A1534F3">
            <w:pPr>
              <w:widowControl/>
              <w:spacing w:line="360" w:lineRule="exact"/>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酒店</w:t>
            </w:r>
          </w:p>
        </w:tc>
      </w:tr>
      <w:tr w14:paraId="0E1BEA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tcPr>
          <w:p w14:paraId="171B8851">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2F4D8B8D">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47D1C2A3">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566C0F8">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1E4DFEDC">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346C7F55">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3CDABBE">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6E493FCF">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5</w:t>
            </w:r>
          </w:p>
        </w:tc>
        <w:tc>
          <w:tcPr>
            <w:tcW w:w="1188" w:type="dxa"/>
          </w:tcPr>
          <w:p w14:paraId="1B275DAC">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5C92138B">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43DB14E4">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2A3B847F">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61F8DC8E">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AF365F9">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475CE703">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581993AF">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1月23日</w:t>
            </w:r>
          </w:p>
        </w:tc>
        <w:tc>
          <w:tcPr>
            <w:tcW w:w="975" w:type="dxa"/>
          </w:tcPr>
          <w:p w14:paraId="7A655920">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3AA05507">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103A4659">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13CE1329">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5826444">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2E216F2">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61B27B4A">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6EC40F34">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星期五</w:t>
            </w:r>
          </w:p>
        </w:tc>
        <w:tc>
          <w:tcPr>
            <w:tcW w:w="3812" w:type="dxa"/>
          </w:tcPr>
          <w:p w14:paraId="4D5BD83C">
            <w:pPr>
              <w:jc w:val="cente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8:00-8:30早餐</w:t>
            </w:r>
          </w:p>
          <w:p w14:paraId="1453A982">
            <w:pPr>
              <w:jc w:val="center"/>
              <w:rPr>
                <w:rFonts w:hint="eastAsia" w:ascii="微软雅黑" w:hAnsi="微软雅黑" w:eastAsia="微软雅黑" w:cs="微软雅黑"/>
                <w:sz w:val="24"/>
                <w:szCs w:val="24"/>
              </w:rPr>
            </w:pPr>
            <w:r>
              <w:rPr>
                <w:rFonts w:hint="eastAsia" w:ascii="微软雅黑" w:hAnsi="微软雅黑" w:eastAsia="微软雅黑" w:cs="微软雅黑"/>
                <w:sz w:val="24"/>
                <w:szCs w:val="24"/>
              </w:rPr>
              <w:t>上午8:30-</w:t>
            </w:r>
            <w:r>
              <w:rPr>
                <w:rFonts w:hint="eastAsia" w:ascii="微软雅黑" w:hAnsi="微软雅黑" w:eastAsia="微软雅黑" w:cs="微软雅黑"/>
                <w:sz w:val="24"/>
                <w:szCs w:val="24"/>
                <w:lang w:val="en-US" w:eastAsia="zh-CN"/>
              </w:rPr>
              <w:t>中午</w:t>
            </w:r>
            <w:r>
              <w:rPr>
                <w:rFonts w:hint="eastAsia" w:ascii="微软雅黑" w:hAnsi="微软雅黑" w:eastAsia="微软雅黑" w:cs="微软雅黑"/>
                <w:sz w:val="24"/>
                <w:szCs w:val="24"/>
              </w:rPr>
              <w:t>12:</w:t>
            </w:r>
            <w:r>
              <w:rPr>
                <w:rFonts w:hint="eastAsia" w:ascii="微软雅黑" w:hAnsi="微软雅黑" w:eastAsia="微软雅黑" w:cs="微软雅黑"/>
                <w:sz w:val="24"/>
                <w:szCs w:val="24"/>
                <w:lang w:val="en-US" w:eastAsia="zh-CN"/>
              </w:rPr>
              <w:t>3</w:t>
            </w:r>
            <w:r>
              <w:rPr>
                <w:rFonts w:hint="eastAsia" w:ascii="微软雅黑" w:hAnsi="微软雅黑" w:eastAsia="微软雅黑" w:cs="微软雅黑"/>
                <w:sz w:val="24"/>
                <w:szCs w:val="24"/>
              </w:rPr>
              <w:t>0 文化观光游3（联邦直辖区清真寺）</w:t>
            </w:r>
          </w:p>
          <w:p w14:paraId="112443A2">
            <w:pPr>
              <w:jc w:val="cente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rPr>
              <w:t>下午12:</w:t>
            </w:r>
            <w:r>
              <w:rPr>
                <w:rFonts w:hint="eastAsia" w:ascii="微软雅黑" w:hAnsi="微软雅黑" w:eastAsia="微软雅黑" w:cs="微软雅黑"/>
                <w:sz w:val="24"/>
                <w:szCs w:val="24"/>
                <w:lang w:val="en-US" w:eastAsia="zh-CN"/>
              </w:rPr>
              <w:t>30</w:t>
            </w:r>
            <w:r>
              <w:rPr>
                <w:rFonts w:hint="eastAsia" w:ascii="微软雅黑" w:hAnsi="微软雅黑" w:eastAsia="微软雅黑" w:cs="微软雅黑"/>
                <w:sz w:val="24"/>
                <w:szCs w:val="24"/>
              </w:rPr>
              <w:t>-下午</w:t>
            </w:r>
            <w:r>
              <w:rPr>
                <w:rFonts w:hint="eastAsia" w:ascii="微软雅黑" w:hAnsi="微软雅黑" w:eastAsia="微软雅黑" w:cs="微软雅黑"/>
                <w:sz w:val="24"/>
                <w:szCs w:val="24"/>
                <w:lang w:val="en-US" w:eastAsia="zh-CN"/>
              </w:rPr>
              <w:t>1</w:t>
            </w:r>
            <w:r>
              <w:rPr>
                <w:rFonts w:hint="eastAsia" w:ascii="微软雅黑" w:hAnsi="微软雅黑" w:eastAsia="微软雅黑" w:cs="微软雅黑"/>
                <w:sz w:val="24"/>
                <w:szCs w:val="24"/>
              </w:rPr>
              <w:t>:30 午餐</w:t>
            </w:r>
            <w:r>
              <w:rPr>
                <w:rFonts w:hint="eastAsia" w:ascii="微软雅黑" w:hAnsi="微软雅黑" w:eastAsia="微软雅黑" w:cs="微软雅黑"/>
                <w:sz w:val="24"/>
                <w:szCs w:val="24"/>
                <w:lang w:eastAsia="zh-CN"/>
              </w:rPr>
              <w:t>（</w:t>
            </w:r>
            <w:r>
              <w:rPr>
                <w:rFonts w:hint="eastAsia" w:ascii="微软雅黑" w:hAnsi="微软雅黑" w:eastAsia="微软雅黑" w:cs="微软雅黑"/>
                <w:sz w:val="24"/>
                <w:szCs w:val="24"/>
                <w:lang w:val="en-US" w:eastAsia="zh-CN"/>
              </w:rPr>
              <w:t>不含</w:t>
            </w:r>
            <w:r>
              <w:rPr>
                <w:rFonts w:hint="eastAsia" w:ascii="微软雅黑" w:hAnsi="微软雅黑" w:eastAsia="微软雅黑" w:cs="微软雅黑"/>
                <w:sz w:val="24"/>
                <w:szCs w:val="24"/>
                <w:lang w:eastAsia="zh-CN"/>
              </w:rPr>
              <w:t>）</w:t>
            </w:r>
          </w:p>
          <w:p w14:paraId="54313896">
            <w:pPr>
              <w:jc w:val="center"/>
              <w:rPr>
                <w:rFonts w:hint="eastAsia" w:ascii="微软雅黑" w:hAnsi="微软雅黑" w:eastAsia="微软雅黑" w:cs="微软雅黑"/>
                <w:color w:val="auto"/>
                <w:sz w:val="24"/>
                <w:szCs w:val="24"/>
                <w:lang w:val="en-US" w:eastAsia="zh-CN"/>
              </w:rPr>
            </w:pPr>
            <w:r>
              <w:rPr>
                <w:rFonts w:hint="eastAsia" w:ascii="微软雅黑" w:hAnsi="微软雅黑" w:eastAsia="微软雅黑" w:cs="微软雅黑"/>
                <w:color w:val="auto"/>
                <w:sz w:val="24"/>
                <w:szCs w:val="24"/>
                <w:lang w:val="en-US" w:eastAsia="zh-CN"/>
              </w:rPr>
              <w:t>下午2：00-5：00（学习小结，颁发学习证书）</w:t>
            </w:r>
          </w:p>
          <w:p w14:paraId="4FE40CD7">
            <w:pPr>
              <w:widowControl/>
              <w:spacing w:line="360" w:lineRule="exact"/>
              <w:jc w:val="both"/>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晚上：6：00-8：00 欢送晚宴</w:t>
            </w:r>
          </w:p>
        </w:tc>
        <w:tc>
          <w:tcPr>
            <w:tcW w:w="963" w:type="dxa"/>
            <w:shd w:val="clear" w:color="auto" w:fill="auto"/>
            <w:vAlign w:val="top"/>
          </w:tcPr>
          <w:p w14:paraId="1682183E">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FB4990C">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2865A789">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48A991BF">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1A10BF14">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41D857DF">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3D54AEA">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240826BB">
            <w:pPr>
              <w:widowControl/>
              <w:spacing w:line="360" w:lineRule="exact"/>
              <w:jc w:val="center"/>
              <w:rPr>
                <w:rFonts w:hint="default" w:ascii="微软雅黑" w:hAnsi="微软雅黑" w:eastAsia="微软雅黑" w:cs="Arial"/>
                <w:color w:val="auto"/>
                <w:kern w:val="0"/>
                <w:sz w:val="24"/>
                <w:szCs w:val="24"/>
                <w:vertAlign w:val="baseline"/>
                <w:lang w:val="en-US" w:eastAsia="zh-CN" w:bidi="ar-SA"/>
              </w:rPr>
            </w:pPr>
            <w:r>
              <w:rPr>
                <w:rFonts w:hint="eastAsia" w:ascii="微软雅黑" w:hAnsi="微软雅黑" w:eastAsia="微软雅黑" w:cs="Arial"/>
                <w:color w:val="auto"/>
                <w:kern w:val="0"/>
                <w:sz w:val="24"/>
                <w:szCs w:val="24"/>
                <w:vertAlign w:val="baseline"/>
                <w:lang w:val="en-US" w:eastAsia="zh-CN"/>
              </w:rPr>
              <w:t>吉隆坡</w:t>
            </w:r>
          </w:p>
        </w:tc>
        <w:tc>
          <w:tcPr>
            <w:tcW w:w="854" w:type="dxa"/>
          </w:tcPr>
          <w:p w14:paraId="09BDFA9D">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0FDC4CAE">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12B8B46E">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3D97D103">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36CE3F21">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480F2650">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6BD21A05">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79FF551F">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酒店</w:t>
            </w:r>
          </w:p>
        </w:tc>
      </w:tr>
      <w:tr w14:paraId="4CDF12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tcPr>
          <w:p w14:paraId="44D7A1F7">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1DBD1DD5">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6</w:t>
            </w:r>
          </w:p>
        </w:tc>
        <w:tc>
          <w:tcPr>
            <w:tcW w:w="1188" w:type="dxa"/>
          </w:tcPr>
          <w:p w14:paraId="65FCFDE1">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2B203445">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1月24日</w:t>
            </w:r>
          </w:p>
        </w:tc>
        <w:tc>
          <w:tcPr>
            <w:tcW w:w="975" w:type="dxa"/>
          </w:tcPr>
          <w:p w14:paraId="4BA3B16B">
            <w:pPr>
              <w:widowControl/>
              <w:spacing w:line="360" w:lineRule="exact"/>
              <w:jc w:val="center"/>
              <w:rPr>
                <w:rFonts w:hint="eastAsia" w:ascii="微软雅黑" w:hAnsi="微软雅黑" w:eastAsia="微软雅黑" w:cs="Arial"/>
                <w:color w:val="auto"/>
                <w:kern w:val="0"/>
                <w:sz w:val="24"/>
                <w:szCs w:val="24"/>
                <w:vertAlign w:val="baseline"/>
                <w:lang w:val="en-US" w:eastAsia="zh-CN"/>
              </w:rPr>
            </w:pPr>
          </w:p>
          <w:p w14:paraId="6B8761B5">
            <w:pPr>
              <w:widowControl/>
              <w:spacing w:line="360" w:lineRule="exact"/>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Arial"/>
                <w:color w:val="auto"/>
                <w:kern w:val="0"/>
                <w:sz w:val="24"/>
                <w:szCs w:val="24"/>
                <w:vertAlign w:val="baseline"/>
                <w:lang w:val="en-US" w:eastAsia="zh-CN"/>
              </w:rPr>
              <w:t>星期六</w:t>
            </w:r>
          </w:p>
        </w:tc>
        <w:tc>
          <w:tcPr>
            <w:tcW w:w="3812" w:type="dxa"/>
          </w:tcPr>
          <w:p w14:paraId="7E472F41">
            <w:pPr>
              <w:jc w:val="center"/>
              <w:rPr>
                <w:rFonts w:hint="default" w:ascii="微软雅黑" w:hAnsi="微软雅黑" w:eastAsia="微软雅黑" w:cs="Arial"/>
                <w:color w:val="auto"/>
                <w:kern w:val="0"/>
                <w:sz w:val="24"/>
                <w:szCs w:val="24"/>
                <w:vertAlign w:val="baseline"/>
                <w:lang w:val="en-US" w:eastAsia="zh-CN"/>
              </w:rPr>
            </w:pPr>
            <w:r>
              <w:rPr>
                <w:rFonts w:hint="eastAsia" w:ascii="微软雅黑" w:hAnsi="微软雅黑" w:eastAsia="微软雅黑" w:cs="微软雅黑"/>
                <w:sz w:val="24"/>
                <w:szCs w:val="24"/>
                <w:lang w:val="en-US" w:eastAsia="zh-CN"/>
              </w:rPr>
              <w:t>送机，返回国内，结束愉快的马来西亚之旅</w:t>
            </w:r>
          </w:p>
        </w:tc>
        <w:tc>
          <w:tcPr>
            <w:tcW w:w="963" w:type="dxa"/>
          </w:tcPr>
          <w:p w14:paraId="09D84535">
            <w:pPr>
              <w:widowControl/>
              <w:spacing w:line="360" w:lineRule="exact"/>
              <w:jc w:val="center"/>
              <w:rPr>
                <w:rFonts w:hint="default" w:ascii="微软雅黑" w:hAnsi="微软雅黑" w:eastAsia="微软雅黑" w:cs="Arial"/>
                <w:color w:val="auto"/>
                <w:kern w:val="0"/>
                <w:sz w:val="24"/>
                <w:szCs w:val="24"/>
                <w:vertAlign w:val="baseline"/>
                <w:lang w:val="en-US" w:eastAsia="zh-CN"/>
              </w:rPr>
            </w:pPr>
          </w:p>
        </w:tc>
        <w:tc>
          <w:tcPr>
            <w:tcW w:w="854" w:type="dxa"/>
          </w:tcPr>
          <w:p w14:paraId="3A4F8E4B">
            <w:pPr>
              <w:widowControl/>
              <w:spacing w:line="360" w:lineRule="exact"/>
              <w:jc w:val="center"/>
              <w:rPr>
                <w:rFonts w:hint="default" w:ascii="微软雅黑" w:hAnsi="微软雅黑" w:eastAsia="微软雅黑" w:cs="Arial"/>
                <w:color w:val="auto"/>
                <w:kern w:val="0"/>
                <w:sz w:val="24"/>
                <w:szCs w:val="24"/>
                <w:vertAlign w:val="baseline"/>
                <w:lang w:val="en-US" w:eastAsia="zh-CN"/>
              </w:rPr>
            </w:pPr>
          </w:p>
        </w:tc>
      </w:tr>
    </w:tbl>
    <w:p w14:paraId="5C47D452">
      <w:pPr>
        <w:widowControl/>
        <w:spacing w:line="360" w:lineRule="exact"/>
        <w:ind w:firstLine="480" w:firstLineChars="200"/>
        <w:rPr>
          <w:rFonts w:hint="default" w:ascii="微软雅黑" w:hAnsi="微软雅黑" w:eastAsia="微软雅黑" w:cs="Arial"/>
          <w:color w:val="auto"/>
          <w:kern w:val="0"/>
          <w:sz w:val="24"/>
          <w:szCs w:val="24"/>
          <w:lang w:val="en-US" w:eastAsia="zh-CN"/>
        </w:rPr>
      </w:pPr>
    </w:p>
    <w:p w14:paraId="4F9BE9C2">
      <w:pPr>
        <w:rPr>
          <w:rFonts w:hint="eastAsia" w:ascii="微软雅黑" w:hAnsi="微软雅黑" w:eastAsia="微软雅黑" w:cs="微软雅黑"/>
          <w:sz w:val="24"/>
          <w:szCs w:val="24"/>
        </w:rPr>
      </w:pPr>
      <w:r>
        <w:rPr>
          <w:rFonts w:hint="eastAsia" w:ascii="微软雅黑" w:hAnsi="微软雅黑" w:eastAsia="微软雅黑" w:cs="微软雅黑"/>
          <w:sz w:val="24"/>
          <w:szCs w:val="24"/>
        </w:rPr>
        <w:t>费用：团费人民币</w:t>
      </w:r>
      <w:r>
        <w:rPr>
          <w:rFonts w:hint="eastAsia" w:ascii="微软雅黑" w:hAnsi="微软雅黑" w:eastAsia="微软雅黑" w:cs="微软雅黑"/>
          <w:sz w:val="24"/>
          <w:szCs w:val="24"/>
          <w:lang w:val="en-US" w:eastAsia="zh-CN"/>
        </w:rPr>
        <w:t>6800</w:t>
      </w:r>
      <w:r>
        <w:rPr>
          <w:rFonts w:hint="eastAsia" w:ascii="微软雅黑" w:hAnsi="微软雅黑" w:eastAsia="微软雅黑" w:cs="微软雅黑"/>
          <w:sz w:val="24"/>
          <w:szCs w:val="24"/>
        </w:rPr>
        <w:t>元。</w:t>
      </w:r>
    </w:p>
    <w:p w14:paraId="2B639583">
      <w:pPr>
        <w:rPr>
          <w:rFonts w:hint="default" w:ascii="微软雅黑" w:hAnsi="微软雅黑" w:eastAsia="微软雅黑" w:cs="微软雅黑"/>
          <w:sz w:val="24"/>
          <w:szCs w:val="24"/>
          <w:lang w:val="en-US" w:eastAsia="zh-CN"/>
        </w:rPr>
      </w:pPr>
      <w:r>
        <w:rPr>
          <w:rFonts w:hint="eastAsia" w:ascii="微软雅黑" w:hAnsi="微软雅黑" w:eastAsia="微软雅黑" w:cs="微软雅黑"/>
          <w:sz w:val="24"/>
          <w:szCs w:val="24"/>
        </w:rPr>
        <w:t>费用包含：1、用餐：早、中、晚</w:t>
      </w:r>
      <w:r>
        <w:rPr>
          <w:rFonts w:hint="eastAsia" w:ascii="微软雅黑" w:hAnsi="微软雅黑" w:eastAsia="微软雅黑" w:cs="微软雅黑"/>
          <w:sz w:val="24"/>
          <w:szCs w:val="24"/>
          <w:lang w:eastAsia="zh-CN"/>
        </w:rPr>
        <w:t>（</w:t>
      </w:r>
      <w:r>
        <w:rPr>
          <w:rFonts w:hint="eastAsia" w:ascii="微软雅黑" w:hAnsi="微软雅黑" w:eastAsia="微软雅黑" w:cs="微软雅黑"/>
          <w:sz w:val="24"/>
          <w:szCs w:val="24"/>
          <w:lang w:val="en-US" w:eastAsia="zh-CN"/>
        </w:rPr>
        <w:t>外出活动时午餐和晚餐不含，自带零食，行程中已标出</w:t>
      </w:r>
      <w:r>
        <w:rPr>
          <w:rFonts w:hint="eastAsia" w:ascii="微软雅黑" w:hAnsi="微软雅黑" w:eastAsia="微软雅黑" w:cs="微软雅黑"/>
          <w:sz w:val="24"/>
          <w:szCs w:val="24"/>
          <w:lang w:eastAsia="zh-CN"/>
        </w:rPr>
        <w:t>）</w:t>
      </w:r>
      <w:r>
        <w:rPr>
          <w:rFonts w:hint="eastAsia" w:ascii="微软雅黑" w:hAnsi="微软雅黑" w:eastAsia="微软雅黑" w:cs="微软雅黑"/>
          <w:sz w:val="24"/>
          <w:szCs w:val="24"/>
        </w:rPr>
        <w:t>；2、境外的交通费；3、学习费用；4、境外住宿费、5、境外保险费；6、景点门票</w:t>
      </w:r>
      <w:r>
        <w:rPr>
          <w:rFonts w:hint="eastAsia" w:ascii="微软雅黑" w:hAnsi="微软雅黑" w:eastAsia="微软雅黑" w:cs="微软雅黑"/>
          <w:sz w:val="24"/>
          <w:szCs w:val="24"/>
          <w:lang w:eastAsia="zh-CN"/>
        </w:rPr>
        <w:t>，</w:t>
      </w:r>
    </w:p>
    <w:p w14:paraId="356A8DA9">
      <w:pP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rPr>
        <w:t>费用不含</w:t>
      </w:r>
      <w:r>
        <w:rPr>
          <w:rFonts w:hint="eastAsia" w:ascii="微软雅黑" w:hAnsi="微软雅黑" w:eastAsia="微软雅黑" w:cs="微软雅黑"/>
          <w:sz w:val="24"/>
          <w:szCs w:val="24"/>
          <w:lang w:eastAsia="zh-CN"/>
        </w:rPr>
        <w:t>：</w:t>
      </w:r>
    </w:p>
    <w:p w14:paraId="09209C5A">
      <w:pPr>
        <w:numPr>
          <w:ilvl w:val="0"/>
          <w:numId w:val="1"/>
        </w:numPr>
        <w:rPr>
          <w:rFonts w:hint="eastAsia" w:ascii="微软雅黑" w:hAnsi="微软雅黑" w:eastAsia="微软雅黑" w:cs="微软雅黑"/>
          <w:sz w:val="24"/>
          <w:szCs w:val="24"/>
        </w:rPr>
      </w:pPr>
      <w:r>
        <w:rPr>
          <w:rFonts w:hint="eastAsia" w:ascii="微软雅黑" w:hAnsi="微软雅黑" w:eastAsia="微软雅黑" w:cs="微软雅黑"/>
          <w:sz w:val="24"/>
          <w:szCs w:val="24"/>
        </w:rPr>
        <w:t>国内到出发机场往返的交通费用、境外的个人消费。</w:t>
      </w:r>
    </w:p>
    <w:p w14:paraId="0BF24613">
      <w:pPr>
        <w:numPr>
          <w:ilvl w:val="0"/>
          <w:numId w:val="1"/>
        </w:numPr>
        <w:rPr>
          <w:rFonts w:hint="eastAsia" w:ascii="微软雅黑" w:hAnsi="微软雅黑" w:eastAsia="微软雅黑" w:cs="微软雅黑"/>
          <w:sz w:val="24"/>
          <w:szCs w:val="24"/>
        </w:rPr>
      </w:pPr>
      <w:r>
        <w:rPr>
          <w:rFonts w:hint="eastAsia" w:ascii="微软雅黑" w:hAnsi="微软雅黑" w:eastAsia="微软雅黑" w:cs="微软雅黑"/>
          <w:sz w:val="24"/>
          <w:szCs w:val="24"/>
          <w:lang w:val="en-US" w:eastAsia="zh-CN"/>
        </w:rPr>
        <w:t>国内至吉隆坡间的往返机票</w:t>
      </w:r>
    </w:p>
    <w:p w14:paraId="2B66FBBB">
      <w:pPr>
        <w:rPr>
          <w:rFonts w:hint="eastAsia" w:eastAsiaTheme="minorEastAsia"/>
          <w:sz w:val="24"/>
          <w:szCs w:val="24"/>
          <w:lang w:val="en-US" w:eastAsia="zh-CN"/>
        </w:rPr>
      </w:pPr>
      <w:r>
        <w:rPr>
          <w:rFonts w:hint="eastAsia" w:ascii="微软雅黑" w:hAnsi="微软雅黑" w:eastAsia="微软雅黑" w:cs="微软雅黑"/>
          <w:sz w:val="24"/>
          <w:szCs w:val="24"/>
          <w:lang w:val="en-US" w:eastAsia="zh-CN"/>
        </w:rPr>
        <w:t>报名截止时间：10月30日</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Segoe UI">
    <w:panose1 w:val="020B0502040204020203"/>
    <w:charset w:val="00"/>
    <w:family w:val="auto"/>
    <w:pitch w:val="default"/>
    <w:sig w:usb0="E4002EFF" w:usb1="C000E47F"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616D775"/>
    <w:multiLevelType w:val="singleLevel"/>
    <w:tmpl w:val="A616D775"/>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318313CB"/>
    <w:rsid w:val="42D06A41"/>
    <w:rsid w:val="533A04B6"/>
    <w:rsid w:val="554A4A22"/>
    <w:rsid w:val="56D74023"/>
    <w:rsid w:val="7F4B21BC"/>
    <w:rsid w:val="7FD8247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2">
    <w:name w:val="Normal Table"/>
    <w:semiHidden/>
    <w:qFormat/>
    <w:uiPriority w:val="0"/>
    <w:tblPr>
      <w:tblCellMar>
        <w:top w:w="0" w:type="dxa"/>
        <w:left w:w="108" w:type="dxa"/>
        <w:bottom w:w="0" w:type="dxa"/>
        <w:right w:w="108" w:type="dxa"/>
      </w:tblCellMar>
    </w:tblPr>
  </w:style>
  <w:style w:type="table" w:styleId="3">
    <w:name w:val="Table Grid"/>
    <w:basedOn w:val="2"/>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Pages>
  <Words>532</Words>
  <Characters>602</Characters>
  <Lines>0</Lines>
  <Paragraphs>0</Paragraphs>
  <TotalTime>74</TotalTime>
  <ScaleCrop>false</ScaleCrop>
  <LinksUpToDate>false</LinksUpToDate>
  <CharactersWithSpaces>613</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2025-05-07T15:20:00Z</dcterms:created>
  <dc:creator>Administrator</dc:creator>
  <cp:lastModifiedBy>Andrew魏</cp:lastModifiedBy>
  <dcterms:modified xsi:type="dcterms:W3CDTF">2025-09-29T03:28:07Z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KSOTemplateDocerSaveRecord">
    <vt:lpwstr>eyJoZGlkIjoiNjBiZjY2MTU1Y2EyOWI4MTViYjQ5ZWE1ZWM0N2IwNGIiLCJ1c2VySWQiOiI3MzUxNDMwMTYifQ==</vt:lpwstr>
  </property>
  <property fmtid="{D5CDD505-2E9C-101B-9397-08002B2CF9AE}" pid="4" name="ICV">
    <vt:lpwstr>978CB0DEFEB74D85AA2AECA6C68F201B_12</vt:lpwstr>
  </property>
</Properties>
</file>