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A4726D" w14:textId="77777777" w:rsidR="00240BFB" w:rsidRDefault="00343E96" w:rsidP="00240BFB">
      <w:pPr>
        <w:pStyle w:val="Heading1"/>
        <w:ind w:left="0"/>
        <w:jc w:val="center"/>
      </w:pPr>
      <w:r w:rsidRPr="00FD4A6E">
        <w:rPr>
          <w:noProof/>
        </w:rPr>
        <w:drawing>
          <wp:anchor distT="0" distB="0" distL="114300" distR="114300" simplePos="0" relativeHeight="251659264" behindDoc="1" locked="0" layoutInCell="1" allowOverlap="1" wp14:anchorId="398490C7" wp14:editId="2DB3081F">
            <wp:simplePos x="0" y="0"/>
            <wp:positionH relativeFrom="margin">
              <wp:posOffset>1371600</wp:posOffset>
            </wp:positionH>
            <wp:positionV relativeFrom="paragraph">
              <wp:posOffset>-676275</wp:posOffset>
            </wp:positionV>
            <wp:extent cx="3346450" cy="1018540"/>
            <wp:effectExtent l="0" t="0" r="6350" b="0"/>
            <wp:wrapNone/>
            <wp:docPr id="3" name="Picture 3" descr="C:\FAO Office Computer\FAO_logo_Blue_2lines_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FAO Office Computer\FAO_logo_Blue_2lines_en.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346450" cy="1018540"/>
                    </a:xfrm>
                    <a:prstGeom prst="rect">
                      <a:avLst/>
                    </a:prstGeom>
                    <a:noFill/>
                    <a:ln>
                      <a:noFill/>
                    </a:ln>
                  </pic:spPr>
                </pic:pic>
              </a:graphicData>
            </a:graphic>
          </wp:anchor>
        </w:drawing>
      </w:r>
    </w:p>
    <w:p w14:paraId="2CC69C5C" w14:textId="77777777" w:rsidR="00240BFB" w:rsidRDefault="00240BFB" w:rsidP="00240BFB">
      <w:pPr>
        <w:pStyle w:val="Heading1"/>
        <w:spacing w:after="60"/>
        <w:ind w:left="0"/>
        <w:jc w:val="center"/>
        <w:rPr>
          <w:sz w:val="22"/>
          <w:szCs w:val="22"/>
        </w:rPr>
      </w:pPr>
      <w:r>
        <w:rPr>
          <w:sz w:val="22"/>
          <w:szCs w:val="22"/>
        </w:rPr>
        <w:t>Food and Agriculture organization of the United Nations</w:t>
      </w:r>
    </w:p>
    <w:p w14:paraId="5A694A50" w14:textId="1FE99C86" w:rsidR="00240BFB" w:rsidRDefault="00A26B2C" w:rsidP="00240BFB">
      <w:pPr>
        <w:pStyle w:val="Heading3"/>
        <w:ind w:left="0"/>
        <w:jc w:val="center"/>
        <w:rPr>
          <w:sz w:val="22"/>
          <w:szCs w:val="22"/>
        </w:rPr>
      </w:pPr>
      <w:r>
        <w:rPr>
          <w:b/>
          <w:sz w:val="22"/>
          <w:szCs w:val="22"/>
        </w:rPr>
        <w:t>Terms of Reference for</w:t>
      </w:r>
      <w:r w:rsidR="000D71BD" w:rsidRPr="000D71BD">
        <w:rPr>
          <w:b/>
          <w:sz w:val="22"/>
          <w:szCs w:val="22"/>
        </w:rPr>
        <w:t xml:space="preserve"> </w:t>
      </w:r>
      <w:sdt>
        <w:sdtPr>
          <w:rPr>
            <w:b/>
            <w:sz w:val="22"/>
            <w:szCs w:val="22"/>
          </w:rPr>
          <w:id w:val="1005634909"/>
          <w:placeholder>
            <w:docPart w:val="0A0E6D12F1234070B9C92FBA4E8909C3"/>
          </w:placeholder>
          <w:dropDownList>
            <w:listItem w:value="Choose an item."/>
            <w:listItem w:displayText="Interns" w:value="Interns"/>
            <w:listItem w:displayText="Volunteers" w:value="Volunteers"/>
            <w:listItem w:displayText="Fellows" w:value="Fellows"/>
          </w:dropDownList>
        </w:sdtPr>
        <w:sdtEndPr/>
        <w:sdtContent>
          <w:r w:rsidR="002D58D0">
            <w:rPr>
              <w:b/>
              <w:sz w:val="22"/>
              <w:szCs w:val="22"/>
            </w:rPr>
            <w:t>Interns</w:t>
          </w:r>
        </w:sdtContent>
      </w:sdt>
      <w:r w:rsidR="000D71BD" w:rsidRPr="000D71BD">
        <w:rPr>
          <w:b/>
          <w:sz w:val="22"/>
          <w:szCs w:val="22"/>
        </w:rPr>
        <w:t xml:space="preserve"> </w:t>
      </w:r>
    </w:p>
    <w:tbl>
      <w:tblPr>
        <w:tblW w:w="10680" w:type="dxa"/>
        <w:jc w:val="center"/>
        <w:tblLayout w:type="fixed"/>
        <w:tblCellMar>
          <w:top w:w="14" w:type="dxa"/>
          <w:left w:w="86" w:type="dxa"/>
          <w:bottom w:w="14" w:type="dxa"/>
          <w:right w:w="86" w:type="dxa"/>
        </w:tblCellMar>
        <w:tblLook w:val="04A0" w:firstRow="1" w:lastRow="0" w:firstColumn="1" w:lastColumn="0" w:noHBand="0" w:noVBand="1"/>
      </w:tblPr>
      <w:tblGrid>
        <w:gridCol w:w="1780"/>
        <w:gridCol w:w="1780"/>
        <w:gridCol w:w="1780"/>
        <w:gridCol w:w="1780"/>
        <w:gridCol w:w="1780"/>
        <w:gridCol w:w="1780"/>
      </w:tblGrid>
      <w:tr w:rsidR="00444C1C" w:rsidRPr="00446166" w14:paraId="5468E8C8" w14:textId="77777777" w:rsidTr="164FF5EB">
        <w:trPr>
          <w:trHeight w:val="340"/>
          <w:jc w:val="center"/>
        </w:trPr>
        <w:tc>
          <w:tcPr>
            <w:tcW w:w="1780" w:type="dxa"/>
            <w:tcBorders>
              <w:top w:val="outset" w:sz="6" w:space="0" w:color="auto"/>
              <w:left w:val="single" w:sz="4" w:space="0" w:color="C0C0C0"/>
              <w:bottom w:val="outset" w:sz="6" w:space="0" w:color="auto"/>
              <w:right w:val="nil"/>
            </w:tcBorders>
            <w:vAlign w:val="center"/>
          </w:tcPr>
          <w:p w14:paraId="3BF6E244" w14:textId="7355553C" w:rsidR="00444C1C" w:rsidRPr="00446166" w:rsidRDefault="00444C1C">
            <w:pPr>
              <w:rPr>
                <w:rFonts w:ascii="Tahoma" w:hAnsi="Tahoma" w:cs="Tahoma"/>
                <w:b/>
                <w:sz w:val="20"/>
                <w:szCs w:val="20"/>
              </w:rPr>
            </w:pPr>
            <w:r>
              <w:rPr>
                <w:rFonts w:ascii="Tahoma" w:hAnsi="Tahoma" w:cs="Tahoma"/>
                <w:b/>
                <w:sz w:val="20"/>
                <w:szCs w:val="20"/>
              </w:rPr>
              <w:t>Name:</w:t>
            </w:r>
          </w:p>
        </w:tc>
        <w:tc>
          <w:tcPr>
            <w:tcW w:w="8900" w:type="dxa"/>
            <w:gridSpan w:val="5"/>
            <w:tcBorders>
              <w:top w:val="outset" w:sz="6" w:space="0" w:color="auto"/>
              <w:left w:val="nil"/>
              <w:bottom w:val="outset" w:sz="6" w:space="0" w:color="auto"/>
              <w:right w:val="single" w:sz="4" w:space="0" w:color="C0C0C0"/>
            </w:tcBorders>
            <w:vAlign w:val="center"/>
          </w:tcPr>
          <w:p w14:paraId="09531C14" w14:textId="77777777" w:rsidR="00444C1C" w:rsidRPr="00446166" w:rsidRDefault="00444C1C" w:rsidP="00AF20B0">
            <w:pPr>
              <w:rPr>
                <w:rFonts w:ascii="Tahoma" w:hAnsi="Tahoma" w:cs="Tahoma"/>
                <w:sz w:val="20"/>
                <w:szCs w:val="20"/>
              </w:rPr>
            </w:pPr>
          </w:p>
        </w:tc>
      </w:tr>
      <w:tr w:rsidR="00240BFB" w:rsidRPr="00446166" w14:paraId="6B9A730A" w14:textId="77777777" w:rsidTr="164FF5EB">
        <w:trPr>
          <w:trHeight w:val="340"/>
          <w:jc w:val="center"/>
        </w:trPr>
        <w:tc>
          <w:tcPr>
            <w:tcW w:w="1780" w:type="dxa"/>
            <w:tcBorders>
              <w:top w:val="outset" w:sz="6" w:space="0" w:color="auto"/>
              <w:left w:val="single" w:sz="4" w:space="0" w:color="C0C0C0"/>
              <w:bottom w:val="outset" w:sz="6" w:space="0" w:color="auto"/>
              <w:right w:val="nil"/>
            </w:tcBorders>
            <w:vAlign w:val="center"/>
            <w:hideMark/>
          </w:tcPr>
          <w:p w14:paraId="15DDF2B3" w14:textId="435DB8B2" w:rsidR="00240BFB" w:rsidRPr="00446166" w:rsidRDefault="00240BFB">
            <w:pPr>
              <w:rPr>
                <w:rFonts w:ascii="Tahoma" w:hAnsi="Tahoma" w:cs="Tahoma"/>
                <w:b/>
                <w:sz w:val="20"/>
                <w:szCs w:val="20"/>
              </w:rPr>
            </w:pPr>
            <w:r w:rsidRPr="00446166">
              <w:rPr>
                <w:rFonts w:ascii="Tahoma" w:hAnsi="Tahoma" w:cs="Tahoma"/>
                <w:b/>
                <w:sz w:val="20"/>
                <w:szCs w:val="20"/>
              </w:rPr>
              <w:t>Job Title:</w:t>
            </w:r>
            <w:r w:rsidR="00D551AF">
              <w:rPr>
                <w:rFonts w:ascii="Tahoma" w:hAnsi="Tahoma" w:cs="Tahoma"/>
                <w:b/>
                <w:sz w:val="20"/>
                <w:szCs w:val="20"/>
              </w:rPr>
              <w:t xml:space="preserve"> </w:t>
            </w:r>
            <w:r w:rsidR="00D551AF" w:rsidRPr="00D551AF">
              <w:rPr>
                <w:rFonts w:ascii="Tahoma" w:hAnsi="Tahoma" w:cs="Tahoma"/>
                <w:bCs/>
                <w:sz w:val="20"/>
                <w:szCs w:val="20"/>
              </w:rPr>
              <w:t xml:space="preserve">Cluster livestock </w:t>
            </w:r>
            <w:r w:rsidR="00D551AF">
              <w:rPr>
                <w:rFonts w:ascii="Tahoma" w:hAnsi="Tahoma" w:cs="Tahoma"/>
                <w:bCs/>
                <w:sz w:val="20"/>
                <w:szCs w:val="20"/>
              </w:rPr>
              <w:t>(</w:t>
            </w:r>
            <w:r w:rsidR="002D58D0">
              <w:rPr>
                <w:rFonts w:ascii="Tahoma" w:hAnsi="Tahoma" w:cs="Tahoma"/>
                <w:bCs/>
                <w:sz w:val="20"/>
                <w:szCs w:val="20"/>
              </w:rPr>
              <w:t>Karamoja &amp; Mandera)</w:t>
            </w:r>
          </w:p>
        </w:tc>
        <w:tc>
          <w:tcPr>
            <w:tcW w:w="8900" w:type="dxa"/>
            <w:gridSpan w:val="5"/>
            <w:tcBorders>
              <w:top w:val="outset" w:sz="6" w:space="0" w:color="auto"/>
              <w:left w:val="nil"/>
              <w:bottom w:val="outset" w:sz="6" w:space="0" w:color="auto"/>
              <w:right w:val="single" w:sz="4" w:space="0" w:color="C0C0C0"/>
            </w:tcBorders>
            <w:vAlign w:val="center"/>
          </w:tcPr>
          <w:p w14:paraId="7EB47286" w14:textId="77777777" w:rsidR="00240BFB" w:rsidRPr="00446166" w:rsidRDefault="00240BFB" w:rsidP="00AF20B0">
            <w:pPr>
              <w:rPr>
                <w:rFonts w:ascii="Tahoma" w:hAnsi="Tahoma" w:cs="Tahoma"/>
                <w:sz w:val="20"/>
                <w:szCs w:val="20"/>
              </w:rPr>
            </w:pPr>
          </w:p>
        </w:tc>
      </w:tr>
      <w:tr w:rsidR="00240BFB" w:rsidRPr="00446166" w14:paraId="34C80FBD" w14:textId="77777777" w:rsidTr="164FF5EB">
        <w:trPr>
          <w:trHeight w:val="340"/>
          <w:jc w:val="center"/>
        </w:trPr>
        <w:tc>
          <w:tcPr>
            <w:tcW w:w="3560" w:type="dxa"/>
            <w:gridSpan w:val="2"/>
            <w:tcBorders>
              <w:top w:val="outset" w:sz="6" w:space="0" w:color="auto"/>
              <w:left w:val="single" w:sz="4" w:space="0" w:color="C0C0C0"/>
              <w:bottom w:val="outset" w:sz="6" w:space="0" w:color="auto"/>
              <w:right w:val="nil"/>
            </w:tcBorders>
            <w:vAlign w:val="center"/>
            <w:hideMark/>
          </w:tcPr>
          <w:p w14:paraId="1F3C4A49" w14:textId="42382FC4" w:rsidR="00240BFB" w:rsidRPr="002D58D0" w:rsidRDefault="00240BFB">
            <w:pPr>
              <w:ind w:right="-69"/>
              <w:rPr>
                <w:rFonts w:ascii="Tahoma" w:hAnsi="Tahoma" w:cs="Tahoma"/>
                <w:bCs/>
                <w:sz w:val="20"/>
                <w:szCs w:val="20"/>
              </w:rPr>
            </w:pPr>
            <w:r w:rsidRPr="00446166">
              <w:rPr>
                <w:rFonts w:ascii="Tahoma" w:hAnsi="Tahoma" w:cs="Tahoma"/>
                <w:b/>
                <w:sz w:val="20"/>
                <w:szCs w:val="20"/>
              </w:rPr>
              <w:t>Division/Department:</w:t>
            </w:r>
            <w:r w:rsidR="002D58D0">
              <w:rPr>
                <w:rFonts w:ascii="Tahoma" w:hAnsi="Tahoma" w:cs="Tahoma"/>
                <w:b/>
                <w:sz w:val="20"/>
                <w:szCs w:val="20"/>
              </w:rPr>
              <w:t xml:space="preserve"> </w:t>
            </w:r>
            <w:r w:rsidR="002D58D0">
              <w:rPr>
                <w:rFonts w:ascii="Tahoma" w:hAnsi="Tahoma" w:cs="Tahoma"/>
                <w:bCs/>
                <w:sz w:val="20"/>
                <w:szCs w:val="20"/>
              </w:rPr>
              <w:t>SFE-RTEA</w:t>
            </w:r>
          </w:p>
        </w:tc>
        <w:tc>
          <w:tcPr>
            <w:tcW w:w="7120" w:type="dxa"/>
            <w:gridSpan w:val="4"/>
            <w:tcBorders>
              <w:top w:val="outset" w:sz="6" w:space="0" w:color="auto"/>
              <w:left w:val="nil"/>
              <w:bottom w:val="outset" w:sz="6" w:space="0" w:color="auto"/>
              <w:right w:val="single" w:sz="4" w:space="0" w:color="C0C0C0"/>
            </w:tcBorders>
            <w:vAlign w:val="center"/>
          </w:tcPr>
          <w:p w14:paraId="66FA8B8A" w14:textId="77777777" w:rsidR="00240BFB" w:rsidRPr="00446166" w:rsidRDefault="00240BFB">
            <w:pPr>
              <w:rPr>
                <w:rFonts w:ascii="Tahoma" w:hAnsi="Tahoma" w:cs="Tahoma"/>
                <w:sz w:val="20"/>
                <w:szCs w:val="20"/>
              </w:rPr>
            </w:pPr>
          </w:p>
        </w:tc>
      </w:tr>
      <w:tr w:rsidR="00240BFB" w:rsidRPr="00446166" w14:paraId="10A38E57" w14:textId="77777777" w:rsidTr="164FF5EB">
        <w:trPr>
          <w:trHeight w:val="340"/>
          <w:jc w:val="center"/>
        </w:trPr>
        <w:tc>
          <w:tcPr>
            <w:tcW w:w="1780" w:type="dxa"/>
            <w:tcBorders>
              <w:top w:val="outset" w:sz="6" w:space="0" w:color="auto"/>
              <w:left w:val="single" w:sz="4" w:space="0" w:color="C0C0C0"/>
              <w:bottom w:val="outset" w:sz="6" w:space="0" w:color="auto"/>
              <w:right w:val="nil"/>
            </w:tcBorders>
            <w:vAlign w:val="center"/>
            <w:hideMark/>
          </w:tcPr>
          <w:p w14:paraId="7A10A0FF" w14:textId="756AB2F2" w:rsidR="00240BFB" w:rsidRPr="002D58D0" w:rsidRDefault="00240BFB">
            <w:pPr>
              <w:rPr>
                <w:rFonts w:ascii="Tahoma" w:hAnsi="Tahoma" w:cs="Tahoma"/>
                <w:bCs/>
                <w:sz w:val="20"/>
                <w:szCs w:val="20"/>
              </w:rPr>
            </w:pPr>
            <w:r w:rsidRPr="00446166">
              <w:rPr>
                <w:rFonts w:ascii="Tahoma" w:hAnsi="Tahoma" w:cs="Tahoma"/>
                <w:b/>
                <w:sz w:val="20"/>
                <w:szCs w:val="20"/>
              </w:rPr>
              <w:t>Location:</w:t>
            </w:r>
            <w:r w:rsidR="002D58D0">
              <w:rPr>
                <w:rFonts w:ascii="Tahoma" w:hAnsi="Tahoma" w:cs="Tahoma"/>
                <w:b/>
                <w:sz w:val="20"/>
                <w:szCs w:val="20"/>
              </w:rPr>
              <w:t xml:space="preserve"> </w:t>
            </w:r>
            <w:r w:rsidR="002D58D0">
              <w:rPr>
                <w:rFonts w:ascii="Tahoma" w:hAnsi="Tahoma" w:cs="Tahoma"/>
                <w:bCs/>
                <w:sz w:val="20"/>
                <w:szCs w:val="20"/>
              </w:rPr>
              <w:t>Nairobi, Kenya</w:t>
            </w:r>
          </w:p>
        </w:tc>
        <w:tc>
          <w:tcPr>
            <w:tcW w:w="8900" w:type="dxa"/>
            <w:gridSpan w:val="5"/>
            <w:tcBorders>
              <w:top w:val="outset" w:sz="6" w:space="0" w:color="auto"/>
              <w:left w:val="nil"/>
              <w:bottom w:val="outset" w:sz="6" w:space="0" w:color="auto"/>
              <w:right w:val="single" w:sz="4" w:space="0" w:color="C0C0C0"/>
            </w:tcBorders>
            <w:vAlign w:val="center"/>
          </w:tcPr>
          <w:p w14:paraId="6AFD4095" w14:textId="77777777" w:rsidR="00240BFB" w:rsidRPr="00446166" w:rsidRDefault="00240BFB" w:rsidP="00B0757F">
            <w:pPr>
              <w:rPr>
                <w:rFonts w:ascii="Tahoma" w:hAnsi="Tahoma" w:cs="Tahoma"/>
                <w:sz w:val="20"/>
                <w:szCs w:val="20"/>
              </w:rPr>
            </w:pPr>
          </w:p>
        </w:tc>
      </w:tr>
      <w:tr w:rsidR="0098339E" w:rsidRPr="00446166" w14:paraId="19BDE315" w14:textId="77777777" w:rsidTr="164FF5EB">
        <w:trPr>
          <w:trHeight w:val="340"/>
          <w:jc w:val="center"/>
        </w:trPr>
        <w:tc>
          <w:tcPr>
            <w:tcW w:w="1780" w:type="dxa"/>
            <w:tcBorders>
              <w:top w:val="outset" w:sz="6" w:space="0" w:color="auto"/>
              <w:left w:val="single" w:sz="4" w:space="0" w:color="C0C0C0"/>
              <w:bottom w:val="outset" w:sz="6" w:space="0" w:color="auto"/>
              <w:right w:val="nil"/>
            </w:tcBorders>
            <w:vAlign w:val="center"/>
          </w:tcPr>
          <w:p w14:paraId="6D985CF8" w14:textId="1BFD88E1" w:rsidR="0098339E" w:rsidRPr="00446166" w:rsidRDefault="0098339E">
            <w:pPr>
              <w:rPr>
                <w:rFonts w:ascii="Tahoma" w:hAnsi="Tahoma" w:cs="Tahoma"/>
                <w:b/>
                <w:sz w:val="20"/>
                <w:szCs w:val="20"/>
              </w:rPr>
            </w:pPr>
            <w:r w:rsidRPr="00446166">
              <w:rPr>
                <w:rFonts w:ascii="Tahoma" w:hAnsi="Tahoma" w:cs="Tahoma"/>
                <w:b/>
                <w:sz w:val="20"/>
                <w:szCs w:val="20"/>
              </w:rPr>
              <w:t xml:space="preserve">Linkage to </w:t>
            </w:r>
            <w:r w:rsidR="00F5141D">
              <w:rPr>
                <w:rFonts w:ascii="Tahoma" w:hAnsi="Tahoma" w:cs="Tahoma"/>
                <w:b/>
                <w:sz w:val="20"/>
                <w:szCs w:val="20"/>
              </w:rPr>
              <w:t>Four Betters:</w:t>
            </w:r>
            <w:r w:rsidRPr="00446166">
              <w:rPr>
                <w:rFonts w:ascii="Tahoma" w:hAnsi="Tahoma" w:cs="Tahoma"/>
                <w:b/>
                <w:sz w:val="20"/>
                <w:szCs w:val="20"/>
              </w:rPr>
              <w:t xml:space="preserve"> </w:t>
            </w:r>
          </w:p>
        </w:tc>
        <w:tc>
          <w:tcPr>
            <w:tcW w:w="8900" w:type="dxa"/>
            <w:gridSpan w:val="5"/>
            <w:tcBorders>
              <w:top w:val="outset" w:sz="6" w:space="0" w:color="auto"/>
              <w:left w:val="nil"/>
              <w:bottom w:val="outset" w:sz="6" w:space="0" w:color="auto"/>
              <w:right w:val="single" w:sz="4" w:space="0" w:color="C0C0C0"/>
            </w:tcBorders>
            <w:vAlign w:val="center"/>
          </w:tcPr>
          <w:p w14:paraId="09338D3C" w14:textId="77777777" w:rsidR="0098339E" w:rsidRPr="00446166" w:rsidRDefault="0098339E" w:rsidP="00B0757F">
            <w:pPr>
              <w:rPr>
                <w:rFonts w:ascii="Tahoma" w:hAnsi="Tahoma" w:cs="Tahoma"/>
                <w:sz w:val="20"/>
                <w:szCs w:val="20"/>
              </w:rPr>
            </w:pPr>
          </w:p>
        </w:tc>
      </w:tr>
      <w:tr w:rsidR="00240BFB" w:rsidRPr="00446166" w14:paraId="057428CB" w14:textId="77777777" w:rsidTr="164FF5EB">
        <w:trPr>
          <w:trHeight w:val="340"/>
          <w:jc w:val="center"/>
        </w:trPr>
        <w:tc>
          <w:tcPr>
            <w:tcW w:w="3560" w:type="dxa"/>
            <w:gridSpan w:val="2"/>
            <w:tcBorders>
              <w:top w:val="outset" w:sz="6" w:space="0" w:color="auto"/>
              <w:left w:val="single" w:sz="4" w:space="0" w:color="C0C0C0"/>
              <w:bottom w:val="outset" w:sz="6" w:space="0" w:color="auto"/>
              <w:right w:val="nil"/>
            </w:tcBorders>
            <w:vAlign w:val="center"/>
            <w:hideMark/>
          </w:tcPr>
          <w:p w14:paraId="24BD5D85" w14:textId="2FE08C01" w:rsidR="00240BFB" w:rsidRPr="00446166" w:rsidRDefault="00240BFB" w:rsidP="44FEAAD8">
            <w:pPr>
              <w:rPr>
                <w:rFonts w:ascii="Tahoma" w:hAnsi="Tahoma" w:cs="Tahoma"/>
                <w:sz w:val="20"/>
                <w:szCs w:val="20"/>
              </w:rPr>
            </w:pPr>
            <w:r w:rsidRPr="164FF5EB">
              <w:rPr>
                <w:rFonts w:ascii="Tahoma" w:hAnsi="Tahoma" w:cs="Tahoma"/>
                <w:b/>
                <w:bCs/>
                <w:sz w:val="20"/>
                <w:szCs w:val="20"/>
              </w:rPr>
              <w:t>Expected Start Date of Assignment:</w:t>
            </w:r>
            <w:r w:rsidR="002D58D0" w:rsidRPr="164FF5EB">
              <w:rPr>
                <w:rFonts w:ascii="Tahoma" w:hAnsi="Tahoma" w:cs="Tahoma"/>
                <w:b/>
                <w:bCs/>
                <w:sz w:val="20"/>
                <w:szCs w:val="20"/>
              </w:rPr>
              <w:t xml:space="preserve"> </w:t>
            </w:r>
            <w:r w:rsidR="19A709E5" w:rsidRPr="164FF5EB">
              <w:rPr>
                <w:rFonts w:ascii="Tahoma" w:hAnsi="Tahoma" w:cs="Tahoma"/>
                <w:sz w:val="20"/>
                <w:szCs w:val="20"/>
              </w:rPr>
              <w:t>July 2025</w:t>
            </w:r>
          </w:p>
        </w:tc>
        <w:tc>
          <w:tcPr>
            <w:tcW w:w="1780" w:type="dxa"/>
            <w:tcBorders>
              <w:top w:val="outset" w:sz="6" w:space="0" w:color="auto"/>
              <w:left w:val="nil"/>
              <w:bottom w:val="outset" w:sz="6" w:space="0" w:color="auto"/>
              <w:right w:val="nil"/>
            </w:tcBorders>
            <w:vAlign w:val="center"/>
          </w:tcPr>
          <w:p w14:paraId="0FB97656" w14:textId="77777777" w:rsidR="00240BFB" w:rsidRPr="00446166" w:rsidRDefault="00240BFB" w:rsidP="00213183">
            <w:pPr>
              <w:rPr>
                <w:rFonts w:ascii="Tahoma" w:hAnsi="Tahoma" w:cs="Tahoma"/>
                <w:sz w:val="20"/>
                <w:szCs w:val="20"/>
              </w:rPr>
            </w:pPr>
          </w:p>
        </w:tc>
        <w:tc>
          <w:tcPr>
            <w:tcW w:w="3560" w:type="dxa"/>
            <w:gridSpan w:val="2"/>
            <w:tcBorders>
              <w:top w:val="outset" w:sz="6" w:space="0" w:color="auto"/>
              <w:left w:val="nil"/>
              <w:bottom w:val="outset" w:sz="6" w:space="0" w:color="auto"/>
              <w:right w:val="nil"/>
            </w:tcBorders>
            <w:vAlign w:val="center"/>
            <w:hideMark/>
          </w:tcPr>
          <w:p w14:paraId="58FD6B80" w14:textId="77777777" w:rsidR="00240BFB" w:rsidRPr="00446166" w:rsidRDefault="00446166" w:rsidP="00446166">
            <w:pPr>
              <w:rPr>
                <w:rFonts w:ascii="Tahoma" w:hAnsi="Tahoma" w:cs="Tahoma"/>
                <w:b/>
                <w:sz w:val="18"/>
                <w:szCs w:val="18"/>
              </w:rPr>
            </w:pPr>
            <w:r>
              <w:rPr>
                <w:rFonts w:ascii="Tahoma" w:hAnsi="Tahoma" w:cs="Tahoma"/>
                <w:b/>
                <w:sz w:val="18"/>
                <w:szCs w:val="18"/>
              </w:rPr>
              <w:t>Duration</w:t>
            </w:r>
            <w:r w:rsidR="00240BFB" w:rsidRPr="00446166">
              <w:rPr>
                <w:rFonts w:ascii="Tahoma" w:hAnsi="Tahoma" w:cs="Tahoma"/>
                <w:b/>
                <w:sz w:val="18"/>
                <w:szCs w:val="18"/>
              </w:rPr>
              <w:t>:</w:t>
            </w:r>
          </w:p>
        </w:tc>
        <w:tc>
          <w:tcPr>
            <w:tcW w:w="1780" w:type="dxa"/>
            <w:tcBorders>
              <w:top w:val="outset" w:sz="6" w:space="0" w:color="auto"/>
              <w:left w:val="nil"/>
              <w:bottom w:val="outset" w:sz="6" w:space="0" w:color="auto"/>
              <w:right w:val="single" w:sz="4" w:space="0" w:color="C0C0C0"/>
            </w:tcBorders>
            <w:vAlign w:val="center"/>
          </w:tcPr>
          <w:p w14:paraId="0D11F86D" w14:textId="14626B9D" w:rsidR="00240BFB" w:rsidRPr="00446166" w:rsidRDefault="008A69A6" w:rsidP="00283DC3">
            <w:pPr>
              <w:rPr>
                <w:rFonts w:ascii="Tahoma" w:hAnsi="Tahoma" w:cs="Tahoma"/>
                <w:sz w:val="20"/>
                <w:szCs w:val="20"/>
              </w:rPr>
            </w:pPr>
            <w:r>
              <w:rPr>
                <w:rFonts w:ascii="Tahoma" w:hAnsi="Tahoma" w:cs="Tahoma"/>
                <w:sz w:val="20"/>
                <w:szCs w:val="20"/>
              </w:rPr>
              <w:t>6 months</w:t>
            </w:r>
          </w:p>
        </w:tc>
      </w:tr>
      <w:tr w:rsidR="00AF713A" w:rsidRPr="00446166" w14:paraId="603D7870" w14:textId="77777777" w:rsidTr="164FF5EB">
        <w:trPr>
          <w:trHeight w:val="277"/>
          <w:jc w:val="center"/>
        </w:trPr>
        <w:tc>
          <w:tcPr>
            <w:tcW w:w="3560" w:type="dxa"/>
            <w:gridSpan w:val="2"/>
            <w:tcBorders>
              <w:top w:val="outset" w:sz="6" w:space="0" w:color="auto"/>
              <w:left w:val="single" w:sz="4" w:space="0" w:color="C0C0C0"/>
              <w:bottom w:val="outset" w:sz="6" w:space="0" w:color="auto"/>
              <w:right w:val="nil"/>
            </w:tcBorders>
            <w:vAlign w:val="center"/>
          </w:tcPr>
          <w:p w14:paraId="6C089B37" w14:textId="13E6F5A6" w:rsidR="00A26B2C" w:rsidRPr="00446166" w:rsidRDefault="00AF713A" w:rsidP="001D6FBC">
            <w:pPr>
              <w:rPr>
                <w:rFonts w:ascii="Tahoma" w:hAnsi="Tahoma" w:cs="Tahoma"/>
                <w:b/>
                <w:sz w:val="20"/>
                <w:szCs w:val="20"/>
              </w:rPr>
            </w:pPr>
            <w:r w:rsidRPr="00446166">
              <w:rPr>
                <w:rFonts w:ascii="Tahoma" w:hAnsi="Tahoma" w:cs="Tahoma"/>
                <w:b/>
                <w:sz w:val="20"/>
                <w:szCs w:val="20"/>
              </w:rPr>
              <w:t xml:space="preserve">Report to: </w:t>
            </w:r>
            <w:r w:rsidR="00343E96" w:rsidRPr="00446166">
              <w:rPr>
                <w:rFonts w:ascii="Tahoma" w:hAnsi="Tahoma" w:cs="Tahoma"/>
                <w:sz w:val="20"/>
                <w:szCs w:val="20"/>
              </w:rPr>
              <w:t xml:space="preserve"> </w:t>
            </w:r>
            <w:r w:rsidR="008A69A6">
              <w:rPr>
                <w:rFonts w:ascii="Tahoma" w:hAnsi="Tahoma" w:cs="Tahoma"/>
                <w:sz w:val="20"/>
                <w:szCs w:val="20"/>
              </w:rPr>
              <w:t>Cyril Ferrand, SFE Resilience Team Leader</w:t>
            </w:r>
          </w:p>
        </w:tc>
        <w:tc>
          <w:tcPr>
            <w:tcW w:w="1780" w:type="dxa"/>
            <w:tcBorders>
              <w:top w:val="outset" w:sz="6" w:space="0" w:color="auto"/>
              <w:left w:val="nil"/>
              <w:bottom w:val="outset" w:sz="6" w:space="0" w:color="auto"/>
              <w:right w:val="nil"/>
            </w:tcBorders>
            <w:vAlign w:val="center"/>
          </w:tcPr>
          <w:p w14:paraId="213772F6" w14:textId="77777777" w:rsidR="00AF713A" w:rsidRPr="00446166" w:rsidRDefault="00AF713A" w:rsidP="009D3F12">
            <w:pPr>
              <w:rPr>
                <w:rFonts w:ascii="Tahoma" w:hAnsi="Tahoma" w:cs="Tahoma"/>
                <w:sz w:val="20"/>
                <w:szCs w:val="20"/>
              </w:rPr>
            </w:pPr>
          </w:p>
        </w:tc>
        <w:tc>
          <w:tcPr>
            <w:tcW w:w="3560" w:type="dxa"/>
            <w:gridSpan w:val="2"/>
            <w:tcBorders>
              <w:top w:val="outset" w:sz="6" w:space="0" w:color="auto"/>
              <w:left w:val="nil"/>
              <w:bottom w:val="outset" w:sz="6" w:space="0" w:color="auto"/>
              <w:right w:val="nil"/>
            </w:tcBorders>
            <w:vAlign w:val="center"/>
          </w:tcPr>
          <w:p w14:paraId="67420315" w14:textId="77777777" w:rsidR="00AF713A" w:rsidRPr="00446166" w:rsidRDefault="00AF713A">
            <w:pPr>
              <w:rPr>
                <w:rFonts w:ascii="Tahoma" w:hAnsi="Tahoma" w:cs="Tahoma"/>
                <w:b/>
                <w:sz w:val="20"/>
                <w:szCs w:val="20"/>
              </w:rPr>
            </w:pPr>
          </w:p>
        </w:tc>
        <w:tc>
          <w:tcPr>
            <w:tcW w:w="1780" w:type="dxa"/>
            <w:tcBorders>
              <w:top w:val="outset" w:sz="6" w:space="0" w:color="auto"/>
              <w:left w:val="nil"/>
              <w:bottom w:val="outset" w:sz="6" w:space="0" w:color="auto"/>
              <w:right w:val="single" w:sz="4" w:space="0" w:color="C0C0C0"/>
            </w:tcBorders>
            <w:vAlign w:val="center"/>
          </w:tcPr>
          <w:p w14:paraId="6A7D33EA" w14:textId="77777777" w:rsidR="00AF713A" w:rsidRPr="00446166" w:rsidRDefault="00AF713A">
            <w:pPr>
              <w:rPr>
                <w:rFonts w:ascii="Tahoma" w:hAnsi="Tahoma" w:cs="Tahoma"/>
                <w:sz w:val="20"/>
                <w:szCs w:val="20"/>
              </w:rPr>
            </w:pPr>
          </w:p>
        </w:tc>
      </w:tr>
      <w:tr w:rsidR="00240BFB" w:rsidRPr="00446166" w14:paraId="593B8BA1" w14:textId="77777777" w:rsidTr="164FF5EB">
        <w:trPr>
          <w:trHeight w:val="157"/>
          <w:jc w:val="center"/>
        </w:trPr>
        <w:tc>
          <w:tcPr>
            <w:tcW w:w="10680" w:type="dxa"/>
            <w:gridSpan w:val="6"/>
            <w:tcBorders>
              <w:top w:val="outset" w:sz="6" w:space="0" w:color="auto"/>
              <w:left w:val="nil"/>
              <w:bottom w:val="single" w:sz="4" w:space="0" w:color="C0C0C0"/>
              <w:right w:val="nil"/>
            </w:tcBorders>
            <w:vAlign w:val="center"/>
          </w:tcPr>
          <w:p w14:paraId="31425820" w14:textId="77777777" w:rsidR="00240BFB" w:rsidRPr="00446166" w:rsidRDefault="00240BFB" w:rsidP="00D813B4">
            <w:pPr>
              <w:rPr>
                <w:rFonts w:ascii="Tahoma" w:hAnsi="Tahoma" w:cs="Tahoma"/>
                <w:sz w:val="20"/>
                <w:szCs w:val="20"/>
              </w:rPr>
            </w:pPr>
          </w:p>
        </w:tc>
      </w:tr>
      <w:tr w:rsidR="00240BFB" w:rsidRPr="00446166" w14:paraId="32369855" w14:textId="77777777" w:rsidTr="164FF5EB">
        <w:trPr>
          <w:trHeight w:val="301"/>
          <w:jc w:val="center"/>
        </w:trPr>
        <w:tc>
          <w:tcPr>
            <w:tcW w:w="10680" w:type="dxa"/>
            <w:gridSpan w:val="6"/>
            <w:tcBorders>
              <w:top w:val="single" w:sz="4" w:space="0" w:color="C0C0C0"/>
              <w:left w:val="single" w:sz="4" w:space="0" w:color="C0C0C0"/>
              <w:bottom w:val="single" w:sz="4" w:space="0" w:color="C0C0C0"/>
              <w:right w:val="single" w:sz="4" w:space="0" w:color="C0C0C0"/>
            </w:tcBorders>
            <w:shd w:val="clear" w:color="auto" w:fill="E6E6E6"/>
            <w:vAlign w:val="center"/>
            <w:hideMark/>
          </w:tcPr>
          <w:p w14:paraId="5C688EAE" w14:textId="77777777" w:rsidR="00240BFB" w:rsidRPr="00446166" w:rsidRDefault="00240BFB">
            <w:pPr>
              <w:pStyle w:val="Heading2"/>
              <w:rPr>
                <w:rFonts w:cs="Tahoma"/>
                <w:sz w:val="20"/>
              </w:rPr>
            </w:pPr>
            <w:r w:rsidRPr="00446166">
              <w:rPr>
                <w:rFonts w:cs="Tahoma"/>
                <w:sz w:val="20"/>
              </w:rPr>
              <w:t>General Description of task(s) and objectives to be achieved</w:t>
            </w:r>
          </w:p>
        </w:tc>
      </w:tr>
      <w:tr w:rsidR="00240BFB" w:rsidRPr="00446166" w14:paraId="257E6D69" w14:textId="77777777" w:rsidTr="164FF5EB">
        <w:trPr>
          <w:trHeight w:val="827"/>
          <w:jc w:val="center"/>
        </w:trPr>
        <w:tc>
          <w:tcPr>
            <w:tcW w:w="10680" w:type="dxa"/>
            <w:gridSpan w:val="6"/>
            <w:tcBorders>
              <w:top w:val="single" w:sz="4" w:space="0" w:color="C0C0C0"/>
              <w:left w:val="single" w:sz="4" w:space="0" w:color="C0C0C0"/>
              <w:bottom w:val="single" w:sz="4" w:space="0" w:color="C0C0C0"/>
              <w:right w:val="single" w:sz="4" w:space="0" w:color="C0C0C0"/>
            </w:tcBorders>
          </w:tcPr>
          <w:tbl>
            <w:tblPr>
              <w:tblW w:w="10542" w:type="dxa"/>
              <w:tblBorders>
                <w:top w:val="nil"/>
                <w:left w:val="nil"/>
                <w:bottom w:val="nil"/>
                <w:right w:val="nil"/>
              </w:tblBorders>
              <w:tblLayout w:type="fixed"/>
              <w:tblLook w:val="0000" w:firstRow="0" w:lastRow="0" w:firstColumn="0" w:lastColumn="0" w:noHBand="0" w:noVBand="0"/>
            </w:tblPr>
            <w:tblGrid>
              <w:gridCol w:w="10542"/>
            </w:tblGrid>
            <w:tr w:rsidR="005B18E8" w:rsidRPr="00446166" w14:paraId="082153FB" w14:textId="77777777" w:rsidTr="00317B2B">
              <w:trPr>
                <w:trHeight w:val="1237"/>
              </w:trPr>
              <w:tc>
                <w:tcPr>
                  <w:tcW w:w="10542" w:type="dxa"/>
                </w:tcPr>
                <w:p w14:paraId="5F328407" w14:textId="6C5250B2" w:rsidR="00343E96" w:rsidRPr="00446166" w:rsidRDefault="00343E96" w:rsidP="000F2374">
                  <w:pPr>
                    <w:tabs>
                      <w:tab w:val="left" w:pos="315"/>
                    </w:tabs>
                    <w:jc w:val="both"/>
                    <w:rPr>
                      <w:rFonts w:ascii="Tahoma" w:hAnsi="Tahoma" w:cs="Tahoma"/>
                      <w:b/>
                      <w:bCs/>
                      <w:sz w:val="20"/>
                      <w:szCs w:val="20"/>
                      <w:u w:val="single"/>
                    </w:rPr>
                  </w:pPr>
                  <w:r w:rsidRPr="00446166">
                    <w:rPr>
                      <w:rFonts w:ascii="Tahoma" w:hAnsi="Tahoma" w:cs="Tahoma"/>
                      <w:b/>
                      <w:bCs/>
                      <w:sz w:val="20"/>
                      <w:szCs w:val="20"/>
                      <w:u w:val="single"/>
                    </w:rPr>
                    <w:t>Background</w:t>
                  </w:r>
                  <w:r w:rsidR="00D91E0B" w:rsidRPr="00446166">
                    <w:rPr>
                      <w:rFonts w:ascii="Tahoma" w:hAnsi="Tahoma" w:cs="Tahoma"/>
                      <w:b/>
                      <w:bCs/>
                      <w:sz w:val="20"/>
                      <w:szCs w:val="20"/>
                      <w:u w:val="single"/>
                    </w:rPr>
                    <w:t>:</w:t>
                  </w:r>
                </w:p>
                <w:p w14:paraId="2FC1EE48" w14:textId="77777777" w:rsidR="002516C4" w:rsidRPr="002516C4" w:rsidRDefault="002516C4" w:rsidP="002516C4">
                  <w:pPr>
                    <w:pStyle w:val="Text"/>
                    <w:jc w:val="both"/>
                    <w:rPr>
                      <w:rFonts w:cs="Tahoma"/>
                      <w:sz w:val="20"/>
                      <w:szCs w:val="20"/>
                    </w:rPr>
                  </w:pPr>
                  <w:r w:rsidRPr="002516C4">
                    <w:rPr>
                      <w:rFonts w:cs="Tahoma"/>
                      <w:sz w:val="20"/>
                      <w:szCs w:val="20"/>
                    </w:rPr>
                    <w:t>In the Eastern/Horn of Africa region, livestock is a key livelihood source. According to the Intergovernmental Authority on Development (IGAD), it ‘constitutes a major economic, social and cultural facet of life for over 250 million people. However, the practice of pastoralism is also seen to be at a critical juncture. For instance, FAO estimated that at least 10 million livestock have died as a direct consequence of the severe drought in 2022. At the same time, societal shifts in the region mean that fewer young people are interested in what is traditionally considered as the pastoral lifestyle.</w:t>
                  </w:r>
                </w:p>
                <w:p w14:paraId="2FA24397" w14:textId="27377B88" w:rsidR="002516C4" w:rsidRPr="002516C4" w:rsidRDefault="002516C4" w:rsidP="002516C4">
                  <w:pPr>
                    <w:pStyle w:val="Text"/>
                    <w:jc w:val="both"/>
                    <w:rPr>
                      <w:rFonts w:cs="Tahoma"/>
                      <w:sz w:val="20"/>
                      <w:szCs w:val="20"/>
                    </w:rPr>
                  </w:pPr>
                  <w:r w:rsidRPr="002516C4">
                    <w:rPr>
                      <w:rFonts w:cs="Tahoma"/>
                      <w:sz w:val="20"/>
                      <w:szCs w:val="20"/>
                    </w:rPr>
                    <w:t xml:space="preserve">The EU-funded Regional Programme in Livestock and Pastoralism for Climate Change Adaptation in Eastern Africa – PLACE - (GCP/INT/1051/EC) is a EUR 47 million strategic and long-term investment that addresses some of the key challenges to livestock and pastoralism in four cross border areas spread across seven countries – in highly dynamic and often fragile regions. </w:t>
                  </w:r>
                </w:p>
                <w:p w14:paraId="68C8398F" w14:textId="77777777" w:rsidR="002516C4" w:rsidRPr="002516C4" w:rsidRDefault="002516C4" w:rsidP="002516C4">
                  <w:pPr>
                    <w:pStyle w:val="Text"/>
                    <w:jc w:val="both"/>
                    <w:rPr>
                      <w:rFonts w:cs="Tahoma"/>
                      <w:sz w:val="20"/>
                      <w:szCs w:val="20"/>
                    </w:rPr>
                  </w:pPr>
                  <w:r w:rsidRPr="002516C4">
                    <w:rPr>
                      <w:rFonts w:cs="Tahoma"/>
                      <w:sz w:val="20"/>
                      <w:szCs w:val="20"/>
                    </w:rPr>
                    <w:t xml:space="preserve">This project conceptualizes pastoralism in a three-dimensional approach with regard to value chain development: the economic, environmental, and social dimensions. The economic pillar will focus on supporting the development of strong and competitive local economies, based on the pastoralism sector, promoting sustainable growth and creating jobs. Pastoral ecosystems in cross border areas are habitats of biodiversity (both fauna and flora). Increasingly, human, livestock and wildlife populations interact in different ways resulting in dwindling pastoral resources and human-wildlife conflicts. Hence, the environmental pillar will prioritize conserving the environment and promoting harmonized policies and initiatives aimed at reducing greenhouse gas emissions, protecting and conserving biodiversity and their habitats, and promoting the sustainable use of transboundary natural resources. Finally, the social pillar will improve the social and living conditions with a focus on creating a more inclusive, fair and just society that facilitates peaceful co-existence, as well as promoting (male and female, young and old) pastoralist voices and participation. </w:t>
                  </w:r>
                </w:p>
                <w:p w14:paraId="3012EDC6" w14:textId="77777777" w:rsidR="002516C4" w:rsidRPr="002516C4" w:rsidRDefault="002516C4" w:rsidP="002516C4">
                  <w:pPr>
                    <w:pStyle w:val="Text"/>
                    <w:jc w:val="both"/>
                    <w:rPr>
                      <w:rFonts w:cs="Tahoma"/>
                      <w:sz w:val="20"/>
                      <w:szCs w:val="20"/>
                    </w:rPr>
                  </w:pPr>
                  <w:r w:rsidRPr="002516C4">
                    <w:rPr>
                      <w:rFonts w:cs="Tahoma"/>
                      <w:sz w:val="20"/>
                      <w:szCs w:val="20"/>
                    </w:rPr>
                    <w:t xml:space="preserve">The Action is therefore expected to facilitate a reduction in inequality between the region’s economic hubs and peripheries, as well as ultimately contribute to poverty reduction. It has three intended outcomes:  </w:t>
                  </w:r>
                </w:p>
                <w:p w14:paraId="52A30F16" w14:textId="3BD176D1" w:rsidR="002516C4" w:rsidRPr="002516C4" w:rsidRDefault="002516C4" w:rsidP="001D6FBC">
                  <w:pPr>
                    <w:pStyle w:val="Text"/>
                    <w:numPr>
                      <w:ilvl w:val="0"/>
                      <w:numId w:val="21"/>
                    </w:numPr>
                    <w:spacing w:before="0" w:after="0" w:line="240" w:lineRule="auto"/>
                    <w:ind w:left="662" w:hanging="446"/>
                    <w:jc w:val="both"/>
                    <w:rPr>
                      <w:rFonts w:cs="Tahoma"/>
                      <w:sz w:val="20"/>
                      <w:szCs w:val="20"/>
                    </w:rPr>
                  </w:pPr>
                  <w:r w:rsidRPr="002516C4">
                    <w:rPr>
                      <w:rFonts w:cs="Tahoma"/>
                      <w:sz w:val="20"/>
                      <w:szCs w:val="20"/>
                    </w:rPr>
                    <w:lastRenderedPageBreak/>
                    <w:t xml:space="preserve">Outcome 1: To improve pastoral ecosystems management to be able to withstand and reverse rangeland degradation and contribute to a neutral carbon balance (environmental pillar). </w:t>
                  </w:r>
                </w:p>
                <w:p w14:paraId="14B6805C" w14:textId="77777777" w:rsidR="002516C4" w:rsidRDefault="002516C4" w:rsidP="001D6FBC">
                  <w:pPr>
                    <w:pStyle w:val="Text"/>
                    <w:numPr>
                      <w:ilvl w:val="0"/>
                      <w:numId w:val="21"/>
                    </w:numPr>
                    <w:spacing w:before="0" w:after="0" w:line="240" w:lineRule="auto"/>
                    <w:ind w:left="662" w:hanging="446"/>
                    <w:jc w:val="both"/>
                    <w:rPr>
                      <w:rFonts w:cs="Tahoma"/>
                      <w:sz w:val="20"/>
                      <w:szCs w:val="20"/>
                    </w:rPr>
                  </w:pPr>
                  <w:r w:rsidRPr="002516C4">
                    <w:rPr>
                      <w:rFonts w:cs="Tahoma"/>
                      <w:sz w:val="20"/>
                      <w:szCs w:val="20"/>
                    </w:rPr>
                    <w:t xml:space="preserve">Outcome 2: To create income-generating opportunities from the pastoralist value chain based on circular economy principles with a focus on supporting women and youth (economic pillar). </w:t>
                  </w:r>
                </w:p>
                <w:p w14:paraId="039D6EBD" w14:textId="77777777" w:rsidR="005B18E8" w:rsidRDefault="002516C4" w:rsidP="001D6FBC">
                  <w:pPr>
                    <w:pStyle w:val="Text"/>
                    <w:numPr>
                      <w:ilvl w:val="0"/>
                      <w:numId w:val="21"/>
                    </w:numPr>
                    <w:spacing w:before="0" w:after="0" w:line="240" w:lineRule="auto"/>
                    <w:ind w:left="662" w:hanging="446"/>
                    <w:jc w:val="both"/>
                    <w:rPr>
                      <w:rFonts w:cs="Tahoma"/>
                      <w:sz w:val="20"/>
                      <w:szCs w:val="20"/>
                    </w:rPr>
                  </w:pPr>
                  <w:r w:rsidRPr="002516C4">
                    <w:rPr>
                      <w:rFonts w:cs="Tahoma"/>
                      <w:sz w:val="20"/>
                      <w:szCs w:val="20"/>
                    </w:rPr>
                    <w:t>Outcome 3: To strengthen advocacy and policy implementation for pro-pastoral development contributing to cross-border peace and security (social pillar).</w:t>
                  </w:r>
                </w:p>
                <w:p w14:paraId="0F314707" w14:textId="77777777" w:rsidR="001D6FBC" w:rsidRDefault="001D6FBC" w:rsidP="00754744">
                  <w:pPr>
                    <w:jc w:val="both"/>
                    <w:rPr>
                      <w:rFonts w:ascii="Tahoma" w:hAnsi="Tahoma" w:cs="Tahoma"/>
                      <w:sz w:val="20"/>
                      <w:szCs w:val="20"/>
                    </w:rPr>
                  </w:pPr>
                </w:p>
                <w:p w14:paraId="739A450A" w14:textId="2F1B6B00" w:rsidR="00754744" w:rsidRPr="00754744" w:rsidRDefault="00754744" w:rsidP="00754744">
                  <w:pPr>
                    <w:jc w:val="both"/>
                    <w:rPr>
                      <w:rFonts w:ascii="Tahoma" w:hAnsi="Tahoma" w:cs="Tahoma"/>
                      <w:sz w:val="20"/>
                      <w:szCs w:val="20"/>
                    </w:rPr>
                  </w:pPr>
                  <w:r w:rsidRPr="00754744">
                    <w:rPr>
                      <w:rFonts w:ascii="Tahoma" w:hAnsi="Tahoma" w:cs="Tahoma"/>
                      <w:sz w:val="20"/>
                      <w:szCs w:val="20"/>
                    </w:rPr>
                    <w:t>During the six-month inception phase of PLACE, a context analysis will be conducted for the Karamoja</w:t>
                  </w:r>
                  <w:r w:rsidR="00317B2B">
                    <w:rPr>
                      <w:rFonts w:ascii="Tahoma" w:hAnsi="Tahoma" w:cs="Tahoma"/>
                      <w:sz w:val="20"/>
                      <w:szCs w:val="20"/>
                    </w:rPr>
                    <w:t>,</w:t>
                  </w:r>
                  <w:r>
                    <w:rPr>
                      <w:rFonts w:ascii="Tahoma" w:hAnsi="Tahoma" w:cs="Tahoma"/>
                      <w:sz w:val="20"/>
                      <w:szCs w:val="20"/>
                    </w:rPr>
                    <w:t xml:space="preserve"> Mandera</w:t>
                  </w:r>
                  <w:r w:rsidR="007C5394">
                    <w:rPr>
                      <w:rFonts w:ascii="Tahoma" w:hAnsi="Tahoma" w:cs="Tahoma"/>
                      <w:sz w:val="20"/>
                      <w:szCs w:val="20"/>
                    </w:rPr>
                    <w:t xml:space="preserve"> and Mara-Serengeti</w:t>
                  </w:r>
                  <w:r>
                    <w:rPr>
                      <w:rFonts w:ascii="Tahoma" w:hAnsi="Tahoma" w:cs="Tahoma"/>
                      <w:sz w:val="20"/>
                      <w:szCs w:val="20"/>
                    </w:rPr>
                    <w:t xml:space="preserve"> </w:t>
                  </w:r>
                  <w:r w:rsidRPr="00754744">
                    <w:rPr>
                      <w:rFonts w:ascii="Tahoma" w:hAnsi="Tahoma" w:cs="Tahoma"/>
                      <w:sz w:val="20"/>
                      <w:szCs w:val="20"/>
                    </w:rPr>
                    <w:t>cluster</w:t>
                  </w:r>
                  <w:r>
                    <w:rPr>
                      <w:rFonts w:ascii="Tahoma" w:hAnsi="Tahoma" w:cs="Tahoma"/>
                      <w:sz w:val="20"/>
                      <w:szCs w:val="20"/>
                    </w:rPr>
                    <w:t>s</w:t>
                  </w:r>
                  <w:r w:rsidRPr="00754744">
                    <w:rPr>
                      <w:rFonts w:ascii="Tahoma" w:hAnsi="Tahoma" w:cs="Tahoma"/>
                      <w:sz w:val="20"/>
                      <w:szCs w:val="20"/>
                    </w:rPr>
                    <w:t xml:space="preserve">. The </w:t>
                  </w:r>
                  <w:r>
                    <w:rPr>
                      <w:rFonts w:ascii="Tahoma" w:hAnsi="Tahoma" w:cs="Tahoma"/>
                      <w:sz w:val="20"/>
                      <w:szCs w:val="20"/>
                    </w:rPr>
                    <w:t>intern</w:t>
                  </w:r>
                  <w:r w:rsidRPr="00754744">
                    <w:rPr>
                      <w:rFonts w:ascii="Tahoma" w:hAnsi="Tahoma" w:cs="Tahoma"/>
                      <w:sz w:val="20"/>
                      <w:szCs w:val="20"/>
                    </w:rPr>
                    <w:t xml:space="preserve"> will </w:t>
                  </w:r>
                  <w:r>
                    <w:rPr>
                      <w:rFonts w:ascii="Tahoma" w:hAnsi="Tahoma" w:cs="Tahoma"/>
                      <w:sz w:val="20"/>
                      <w:szCs w:val="20"/>
                    </w:rPr>
                    <w:t>assist with</w:t>
                  </w:r>
                  <w:r w:rsidRPr="00754744">
                    <w:rPr>
                      <w:rFonts w:ascii="Tahoma" w:hAnsi="Tahoma" w:cs="Tahoma"/>
                      <w:sz w:val="20"/>
                      <w:szCs w:val="20"/>
                    </w:rPr>
                    <w:t xml:space="preserve"> the context analysis for </w:t>
                  </w:r>
                  <w:r>
                    <w:rPr>
                      <w:rFonts w:ascii="Tahoma" w:hAnsi="Tahoma" w:cs="Tahoma"/>
                      <w:sz w:val="20"/>
                      <w:szCs w:val="20"/>
                    </w:rPr>
                    <w:t>these</w:t>
                  </w:r>
                  <w:r w:rsidRPr="00754744">
                    <w:rPr>
                      <w:rFonts w:ascii="Tahoma" w:hAnsi="Tahoma" w:cs="Tahoma"/>
                      <w:sz w:val="20"/>
                      <w:szCs w:val="20"/>
                    </w:rPr>
                    <w:t xml:space="preserve"> cluster</w:t>
                  </w:r>
                  <w:r>
                    <w:rPr>
                      <w:rFonts w:ascii="Tahoma" w:hAnsi="Tahoma" w:cs="Tahoma"/>
                      <w:sz w:val="20"/>
                      <w:szCs w:val="20"/>
                    </w:rPr>
                    <w:t>s</w:t>
                  </w:r>
                  <w:r w:rsidRPr="00754744">
                    <w:rPr>
                      <w:rFonts w:ascii="Tahoma" w:hAnsi="Tahoma" w:cs="Tahoma"/>
                      <w:sz w:val="20"/>
                      <w:szCs w:val="20"/>
                    </w:rPr>
                    <w:t xml:space="preserve">, in close collaboration with the respective FAO country offices and </w:t>
                  </w:r>
                  <w:r>
                    <w:rPr>
                      <w:rFonts w:ascii="Tahoma" w:hAnsi="Tahoma" w:cs="Tahoma"/>
                      <w:sz w:val="20"/>
                      <w:szCs w:val="20"/>
                    </w:rPr>
                    <w:t xml:space="preserve">the programme team at </w:t>
                  </w:r>
                  <w:r w:rsidRPr="00754744">
                    <w:rPr>
                      <w:rFonts w:ascii="Tahoma" w:hAnsi="Tahoma" w:cs="Tahoma"/>
                      <w:sz w:val="20"/>
                      <w:szCs w:val="20"/>
                    </w:rPr>
                    <w:t xml:space="preserve">FAO’s Resilience Team for Eastern Africa. The context analysis will inform the subsequent intervention strategy, workplan, budget, targeting and potential partnerships for operationalizing PLACE the cluster. </w:t>
                  </w:r>
                </w:p>
                <w:p w14:paraId="2FFFEC84" w14:textId="2FA2D447" w:rsidR="002516C4" w:rsidRPr="00754744" w:rsidRDefault="002516C4" w:rsidP="002516C4">
                  <w:pPr>
                    <w:pStyle w:val="Text"/>
                    <w:jc w:val="both"/>
                    <w:rPr>
                      <w:rFonts w:cs="Tahoma"/>
                      <w:sz w:val="20"/>
                      <w:szCs w:val="20"/>
                      <w:lang w:val="en-GB"/>
                    </w:rPr>
                  </w:pPr>
                </w:p>
              </w:tc>
            </w:tr>
          </w:tbl>
          <w:p w14:paraId="019F775D" w14:textId="77777777" w:rsidR="00661C9C" w:rsidRDefault="00661C9C" w:rsidP="00343E96">
            <w:pPr>
              <w:jc w:val="both"/>
              <w:rPr>
                <w:rFonts w:ascii="Tahoma" w:hAnsi="Tahoma" w:cs="Tahoma"/>
                <w:b/>
                <w:bCs/>
                <w:sz w:val="20"/>
                <w:szCs w:val="20"/>
                <w:u w:val="single"/>
              </w:rPr>
            </w:pPr>
            <w:r w:rsidRPr="00446166">
              <w:rPr>
                <w:rFonts w:ascii="Tahoma" w:hAnsi="Tahoma" w:cs="Tahoma"/>
                <w:b/>
                <w:bCs/>
                <w:sz w:val="20"/>
                <w:szCs w:val="20"/>
                <w:u w:val="single"/>
              </w:rPr>
              <w:lastRenderedPageBreak/>
              <w:t>Duties and Responsibilities</w:t>
            </w:r>
            <w:r w:rsidR="000E1684" w:rsidRPr="00446166">
              <w:rPr>
                <w:rFonts w:ascii="Tahoma" w:hAnsi="Tahoma" w:cs="Tahoma"/>
                <w:b/>
                <w:bCs/>
                <w:sz w:val="20"/>
                <w:szCs w:val="20"/>
                <w:u w:val="single"/>
              </w:rPr>
              <w:t>:</w:t>
            </w:r>
          </w:p>
          <w:p w14:paraId="325E9E01" w14:textId="760E913E" w:rsidR="00446166" w:rsidRDefault="00EC471C" w:rsidP="00754744">
            <w:pPr>
              <w:jc w:val="both"/>
              <w:rPr>
                <w:rFonts w:ascii="Tahoma" w:hAnsi="Tahoma" w:cs="Tahoma"/>
                <w:sz w:val="20"/>
                <w:szCs w:val="20"/>
              </w:rPr>
            </w:pPr>
            <w:r>
              <w:rPr>
                <w:rFonts w:ascii="Tahoma" w:hAnsi="Tahoma" w:cs="Tahoma"/>
                <w:sz w:val="20"/>
                <w:szCs w:val="20"/>
              </w:rPr>
              <w:t>Support</w:t>
            </w:r>
            <w:r w:rsidR="00754744" w:rsidRPr="00754744">
              <w:rPr>
                <w:rFonts w:ascii="Tahoma" w:hAnsi="Tahoma" w:cs="Tahoma"/>
                <w:sz w:val="20"/>
                <w:szCs w:val="20"/>
              </w:rPr>
              <w:t xml:space="preserve"> the context analys</w:t>
            </w:r>
            <w:r w:rsidR="00234203">
              <w:rPr>
                <w:rFonts w:ascii="Tahoma" w:hAnsi="Tahoma" w:cs="Tahoma"/>
                <w:sz w:val="20"/>
                <w:szCs w:val="20"/>
              </w:rPr>
              <w:t>es for Karamoja and Mandera clusters</w:t>
            </w:r>
            <w:r w:rsidR="007C5394">
              <w:rPr>
                <w:rFonts w:ascii="Tahoma" w:hAnsi="Tahoma" w:cs="Tahoma"/>
                <w:sz w:val="20"/>
                <w:szCs w:val="20"/>
              </w:rPr>
              <w:t>, and provide input to the context analysis for Mara-Serengeti on a needs basis,</w:t>
            </w:r>
            <w:r w:rsidR="00234203">
              <w:rPr>
                <w:rFonts w:ascii="Tahoma" w:hAnsi="Tahoma" w:cs="Tahoma"/>
                <w:sz w:val="20"/>
                <w:szCs w:val="20"/>
              </w:rPr>
              <w:t xml:space="preserve"> </w:t>
            </w:r>
            <w:r w:rsidR="00754744" w:rsidRPr="00754744">
              <w:rPr>
                <w:rFonts w:ascii="Tahoma" w:hAnsi="Tahoma" w:cs="Tahoma"/>
                <w:sz w:val="20"/>
                <w:szCs w:val="20"/>
              </w:rPr>
              <w:t>which includes</w:t>
            </w:r>
            <w:r w:rsidR="00234203">
              <w:rPr>
                <w:rFonts w:ascii="Tahoma" w:hAnsi="Tahoma" w:cs="Tahoma"/>
                <w:sz w:val="20"/>
                <w:szCs w:val="20"/>
              </w:rPr>
              <w:t xml:space="preserve"> an</w:t>
            </w:r>
            <w:r w:rsidR="00754744" w:rsidRPr="00754744">
              <w:rPr>
                <w:rFonts w:ascii="Tahoma" w:hAnsi="Tahoma" w:cs="Tahoma"/>
                <w:sz w:val="20"/>
                <w:szCs w:val="20"/>
              </w:rPr>
              <w:t xml:space="preserve"> analysis of general contextual factors as well as economic, social and environmental </w:t>
            </w:r>
            <w:r w:rsidR="00234203">
              <w:rPr>
                <w:rFonts w:ascii="Tahoma" w:hAnsi="Tahoma" w:cs="Tahoma"/>
                <w:sz w:val="20"/>
                <w:szCs w:val="20"/>
              </w:rPr>
              <w:t>issues</w:t>
            </w:r>
            <w:r w:rsidR="00754744" w:rsidRPr="00754744">
              <w:rPr>
                <w:rFonts w:ascii="Tahoma" w:hAnsi="Tahoma" w:cs="Tahoma"/>
                <w:sz w:val="20"/>
                <w:szCs w:val="20"/>
              </w:rPr>
              <w:t xml:space="preserve">. This includes </w:t>
            </w:r>
            <w:r w:rsidR="00234203">
              <w:rPr>
                <w:rFonts w:ascii="Tahoma" w:hAnsi="Tahoma" w:cs="Tahoma"/>
                <w:sz w:val="20"/>
                <w:szCs w:val="20"/>
              </w:rPr>
              <w:t xml:space="preserve">assisting with </w:t>
            </w:r>
            <w:r w:rsidR="00754744" w:rsidRPr="00754744">
              <w:rPr>
                <w:rFonts w:ascii="Tahoma" w:hAnsi="Tahoma" w:cs="Tahoma"/>
                <w:sz w:val="20"/>
                <w:szCs w:val="20"/>
              </w:rPr>
              <w:t xml:space="preserve">consolidating inputs from a team of FAO specialists who will contribute to the context analysis and </w:t>
            </w:r>
            <w:r w:rsidR="00234203">
              <w:rPr>
                <w:rFonts w:ascii="Tahoma" w:hAnsi="Tahoma" w:cs="Tahoma"/>
                <w:sz w:val="20"/>
                <w:szCs w:val="20"/>
              </w:rPr>
              <w:t xml:space="preserve">supporting the </w:t>
            </w:r>
            <w:r w:rsidR="00754744" w:rsidRPr="00754744">
              <w:rPr>
                <w:rFonts w:ascii="Tahoma" w:hAnsi="Tahoma" w:cs="Tahoma"/>
                <w:sz w:val="20"/>
                <w:szCs w:val="20"/>
              </w:rPr>
              <w:t>develop</w:t>
            </w:r>
            <w:r w:rsidR="00234203">
              <w:rPr>
                <w:rFonts w:ascii="Tahoma" w:hAnsi="Tahoma" w:cs="Tahoma"/>
                <w:sz w:val="20"/>
                <w:szCs w:val="20"/>
              </w:rPr>
              <w:t>ment of d</w:t>
            </w:r>
            <w:r w:rsidR="00754744" w:rsidRPr="00754744">
              <w:rPr>
                <w:rFonts w:ascii="Tahoma" w:hAnsi="Tahoma" w:cs="Tahoma"/>
                <w:sz w:val="20"/>
                <w:szCs w:val="20"/>
              </w:rPr>
              <w:t>raft final report</w:t>
            </w:r>
            <w:r w:rsidR="00234203">
              <w:rPr>
                <w:rFonts w:ascii="Tahoma" w:hAnsi="Tahoma" w:cs="Tahoma"/>
                <w:sz w:val="20"/>
                <w:szCs w:val="20"/>
              </w:rPr>
              <w:t>s</w:t>
            </w:r>
            <w:r w:rsidR="00754744" w:rsidRPr="00754744">
              <w:rPr>
                <w:rFonts w:ascii="Tahoma" w:hAnsi="Tahoma" w:cs="Tahoma"/>
                <w:sz w:val="20"/>
                <w:szCs w:val="20"/>
              </w:rPr>
              <w:t xml:space="preserve"> that will inform subsequent operationalization of the implementation stage for PLACE in the Karamoja </w:t>
            </w:r>
            <w:r w:rsidR="00234203">
              <w:rPr>
                <w:rFonts w:ascii="Tahoma" w:hAnsi="Tahoma" w:cs="Tahoma"/>
                <w:sz w:val="20"/>
                <w:szCs w:val="20"/>
              </w:rPr>
              <w:t xml:space="preserve">and Mandera </w:t>
            </w:r>
            <w:r w:rsidR="00754744" w:rsidRPr="00754744">
              <w:rPr>
                <w:rFonts w:ascii="Tahoma" w:hAnsi="Tahoma" w:cs="Tahoma"/>
                <w:sz w:val="20"/>
                <w:szCs w:val="20"/>
              </w:rPr>
              <w:t>cluster</w:t>
            </w:r>
            <w:r w:rsidR="00234203">
              <w:rPr>
                <w:rFonts w:ascii="Tahoma" w:hAnsi="Tahoma" w:cs="Tahoma"/>
                <w:sz w:val="20"/>
                <w:szCs w:val="20"/>
              </w:rPr>
              <w:t>s</w:t>
            </w:r>
            <w:r w:rsidR="00754744" w:rsidRPr="00754744">
              <w:rPr>
                <w:rFonts w:ascii="Tahoma" w:hAnsi="Tahoma" w:cs="Tahoma"/>
                <w:sz w:val="20"/>
                <w:szCs w:val="20"/>
              </w:rPr>
              <w:t>.</w:t>
            </w:r>
          </w:p>
          <w:p w14:paraId="5D96DEBF" w14:textId="77777777" w:rsidR="001D6FBC" w:rsidRPr="00754744" w:rsidRDefault="001D6FBC" w:rsidP="00754744">
            <w:pPr>
              <w:jc w:val="both"/>
              <w:rPr>
                <w:rFonts w:ascii="Tahoma" w:hAnsi="Tahoma" w:cs="Tahoma"/>
                <w:sz w:val="20"/>
                <w:szCs w:val="20"/>
              </w:rPr>
            </w:pPr>
          </w:p>
          <w:p w14:paraId="6273C5BF" w14:textId="77777777" w:rsidR="000B7EA1" w:rsidRPr="00256583" w:rsidRDefault="000B7EA1" w:rsidP="001D6FBC">
            <w:pPr>
              <w:pStyle w:val="Text"/>
              <w:numPr>
                <w:ilvl w:val="0"/>
                <w:numId w:val="24"/>
              </w:numPr>
              <w:spacing w:before="0" w:after="0" w:line="240" w:lineRule="auto"/>
              <w:ind w:left="778" w:hanging="360"/>
              <w:jc w:val="both"/>
              <w:rPr>
                <w:rFonts w:cs="Tahoma"/>
                <w:sz w:val="20"/>
                <w:szCs w:val="20"/>
              </w:rPr>
            </w:pPr>
            <w:r w:rsidRPr="000B7EA1">
              <w:rPr>
                <w:rFonts w:cs="Tahoma"/>
                <w:sz w:val="20"/>
                <w:szCs w:val="20"/>
                <w:lang w:val="en-GB"/>
              </w:rPr>
              <w:t>Assist in investment mapping by overseeing the collection, cleaning, and consolidation of data across all four clusters.</w:t>
            </w:r>
          </w:p>
          <w:p w14:paraId="53C2B248" w14:textId="244ABE50" w:rsidR="007D3CE6" w:rsidRPr="007D3CE6" w:rsidRDefault="007D3CE6" w:rsidP="001D6FBC">
            <w:pPr>
              <w:pStyle w:val="Text"/>
              <w:numPr>
                <w:ilvl w:val="0"/>
                <w:numId w:val="24"/>
              </w:numPr>
              <w:spacing w:before="0" w:after="0" w:line="240" w:lineRule="auto"/>
              <w:ind w:left="778" w:hanging="360"/>
              <w:jc w:val="both"/>
              <w:rPr>
                <w:rFonts w:cs="Tahoma"/>
                <w:sz w:val="20"/>
                <w:szCs w:val="20"/>
              </w:rPr>
            </w:pPr>
            <w:r>
              <w:rPr>
                <w:rFonts w:cs="Tahoma"/>
                <w:sz w:val="20"/>
                <w:szCs w:val="20"/>
              </w:rPr>
              <w:t xml:space="preserve">Support </w:t>
            </w:r>
            <w:r w:rsidRPr="007D3CE6">
              <w:rPr>
                <w:rFonts w:cs="Tahoma"/>
                <w:sz w:val="20"/>
                <w:szCs w:val="20"/>
              </w:rPr>
              <w:t>desk and literature review</w:t>
            </w:r>
            <w:r w:rsidR="00853137">
              <w:rPr>
                <w:rFonts w:cs="Tahoma"/>
                <w:sz w:val="20"/>
                <w:szCs w:val="20"/>
              </w:rPr>
              <w:t>s</w:t>
            </w:r>
            <w:r w:rsidRPr="007D3CE6">
              <w:rPr>
                <w:rFonts w:cs="Tahoma"/>
                <w:sz w:val="20"/>
                <w:szCs w:val="20"/>
              </w:rPr>
              <w:t xml:space="preserve"> (including remote consultations/interviews) for </w:t>
            </w:r>
            <w:r w:rsidR="00853137">
              <w:rPr>
                <w:rFonts w:cs="Tahoma"/>
                <w:sz w:val="20"/>
                <w:szCs w:val="20"/>
              </w:rPr>
              <w:t>both</w:t>
            </w:r>
            <w:r w:rsidRPr="007D3CE6">
              <w:rPr>
                <w:rFonts w:cs="Tahoma"/>
                <w:sz w:val="20"/>
                <w:szCs w:val="20"/>
              </w:rPr>
              <w:t xml:space="preserve"> cluster</w:t>
            </w:r>
            <w:r w:rsidR="00853137">
              <w:rPr>
                <w:rFonts w:cs="Tahoma"/>
                <w:sz w:val="20"/>
                <w:szCs w:val="20"/>
              </w:rPr>
              <w:t>s</w:t>
            </w:r>
            <w:r w:rsidRPr="007D3CE6">
              <w:rPr>
                <w:rFonts w:cs="Tahoma"/>
                <w:sz w:val="20"/>
                <w:szCs w:val="20"/>
              </w:rPr>
              <w:t>;</w:t>
            </w:r>
          </w:p>
          <w:p w14:paraId="6F3E55B6" w14:textId="60050F97" w:rsidR="007D3CE6" w:rsidRPr="007D3CE6" w:rsidRDefault="0034251D" w:rsidP="001D6FBC">
            <w:pPr>
              <w:pStyle w:val="Text"/>
              <w:numPr>
                <w:ilvl w:val="0"/>
                <w:numId w:val="24"/>
              </w:numPr>
              <w:spacing w:before="0" w:after="0" w:line="240" w:lineRule="auto"/>
              <w:ind w:left="778" w:hanging="360"/>
              <w:jc w:val="both"/>
              <w:rPr>
                <w:rFonts w:cs="Tahoma"/>
                <w:sz w:val="20"/>
                <w:szCs w:val="20"/>
              </w:rPr>
            </w:pPr>
            <w:r>
              <w:rPr>
                <w:rFonts w:cs="Tahoma"/>
                <w:sz w:val="20"/>
                <w:szCs w:val="20"/>
              </w:rPr>
              <w:t>Assist with</w:t>
            </w:r>
            <w:r w:rsidR="007D3CE6" w:rsidRPr="007D3CE6">
              <w:rPr>
                <w:rFonts w:cs="Tahoma"/>
                <w:sz w:val="20"/>
                <w:szCs w:val="20"/>
              </w:rPr>
              <w:t xml:space="preserve"> collect</w:t>
            </w:r>
            <w:r>
              <w:rPr>
                <w:rFonts w:cs="Tahoma"/>
                <w:sz w:val="20"/>
                <w:szCs w:val="20"/>
              </w:rPr>
              <w:t>ing</w:t>
            </w:r>
            <w:r w:rsidR="007D3CE6" w:rsidRPr="007D3CE6">
              <w:rPr>
                <w:rFonts w:cs="Tahoma"/>
                <w:sz w:val="20"/>
                <w:szCs w:val="20"/>
              </w:rPr>
              <w:t xml:space="preserve"> and validat</w:t>
            </w:r>
            <w:r>
              <w:rPr>
                <w:rFonts w:cs="Tahoma"/>
                <w:sz w:val="20"/>
                <w:szCs w:val="20"/>
              </w:rPr>
              <w:t>ing</w:t>
            </w:r>
            <w:r w:rsidR="007D3CE6" w:rsidRPr="007D3CE6">
              <w:rPr>
                <w:rFonts w:cs="Tahoma"/>
                <w:sz w:val="20"/>
                <w:szCs w:val="20"/>
              </w:rPr>
              <w:t xml:space="preserve"> data using Focus Group Discussions, Key Informant interviews, field observations and any other relevant tools</w:t>
            </w:r>
            <w:r>
              <w:rPr>
                <w:rFonts w:cs="Tahoma"/>
                <w:sz w:val="20"/>
                <w:szCs w:val="20"/>
              </w:rPr>
              <w:t xml:space="preserve"> during </w:t>
            </w:r>
            <w:r w:rsidR="00F44148">
              <w:rPr>
                <w:rFonts w:cs="Tahoma"/>
                <w:sz w:val="20"/>
                <w:szCs w:val="20"/>
              </w:rPr>
              <w:t>field missions to the Karamoja cluster</w:t>
            </w:r>
            <w:r w:rsidR="007D3CE6" w:rsidRPr="007D3CE6">
              <w:rPr>
                <w:rFonts w:cs="Tahoma"/>
                <w:sz w:val="20"/>
                <w:szCs w:val="20"/>
              </w:rPr>
              <w:t>;</w:t>
            </w:r>
          </w:p>
          <w:p w14:paraId="204184EE" w14:textId="06100A5F" w:rsidR="007D3CE6" w:rsidRDefault="00F44148" w:rsidP="001D6FBC">
            <w:pPr>
              <w:pStyle w:val="Text"/>
              <w:numPr>
                <w:ilvl w:val="0"/>
                <w:numId w:val="24"/>
              </w:numPr>
              <w:spacing w:before="0" w:after="0" w:line="240" w:lineRule="auto"/>
              <w:ind w:left="778" w:hanging="360"/>
              <w:jc w:val="both"/>
              <w:rPr>
                <w:rFonts w:cs="Tahoma"/>
                <w:sz w:val="20"/>
                <w:szCs w:val="20"/>
              </w:rPr>
            </w:pPr>
            <w:r>
              <w:rPr>
                <w:rFonts w:cs="Tahoma"/>
                <w:sz w:val="20"/>
                <w:szCs w:val="20"/>
              </w:rPr>
              <w:t>Support the organization of a validation workshops to discuss</w:t>
            </w:r>
            <w:r w:rsidR="007D3CE6" w:rsidRPr="007D3CE6">
              <w:rPr>
                <w:rFonts w:cs="Tahoma"/>
                <w:sz w:val="20"/>
                <w:szCs w:val="20"/>
              </w:rPr>
              <w:t xml:space="preserve"> preliminary context analysis findings to key cluster stakeholders and use feedback and additional insights to develop the final draft context analysis report;</w:t>
            </w:r>
          </w:p>
          <w:p w14:paraId="47A48446" w14:textId="1FAB16C6" w:rsidR="007D3CE6" w:rsidRDefault="00463980" w:rsidP="001D6FBC">
            <w:pPr>
              <w:pStyle w:val="Text"/>
              <w:numPr>
                <w:ilvl w:val="0"/>
                <w:numId w:val="24"/>
              </w:numPr>
              <w:spacing w:before="0" w:after="0" w:line="240" w:lineRule="auto"/>
              <w:ind w:left="778" w:hanging="360"/>
              <w:jc w:val="both"/>
              <w:rPr>
                <w:rFonts w:cs="Tahoma"/>
                <w:sz w:val="20"/>
                <w:szCs w:val="20"/>
              </w:rPr>
            </w:pPr>
            <w:r>
              <w:rPr>
                <w:rFonts w:cs="Tahoma"/>
                <w:sz w:val="20"/>
                <w:szCs w:val="20"/>
              </w:rPr>
              <w:t>Assist with writing the</w:t>
            </w:r>
            <w:r w:rsidR="007D3CE6" w:rsidRPr="007D3CE6">
              <w:rPr>
                <w:rFonts w:cs="Tahoma"/>
                <w:sz w:val="20"/>
                <w:szCs w:val="20"/>
              </w:rPr>
              <w:t xml:space="preserve"> draft context analysis report, incorporating feedback from FAO Teams, with recommendations for the PLACE implementation phase intervention strategy, workplan, budget and partnerships</w:t>
            </w:r>
            <w:r w:rsidR="000F10FC">
              <w:rPr>
                <w:rFonts w:cs="Tahoma"/>
                <w:sz w:val="20"/>
                <w:szCs w:val="20"/>
              </w:rPr>
              <w:t>;</w:t>
            </w:r>
          </w:p>
          <w:p w14:paraId="23DAAD8B" w14:textId="4E3AEBEB" w:rsidR="00463980" w:rsidRDefault="001D37D2" w:rsidP="001D6FBC">
            <w:pPr>
              <w:pStyle w:val="Text"/>
              <w:numPr>
                <w:ilvl w:val="0"/>
                <w:numId w:val="24"/>
              </w:numPr>
              <w:spacing w:before="0" w:after="0" w:line="240" w:lineRule="auto"/>
              <w:ind w:left="778" w:hanging="360"/>
              <w:jc w:val="both"/>
              <w:rPr>
                <w:rFonts w:cs="Tahoma"/>
                <w:sz w:val="20"/>
                <w:szCs w:val="20"/>
              </w:rPr>
            </w:pPr>
            <w:r>
              <w:rPr>
                <w:rFonts w:cs="Tahoma"/>
                <w:sz w:val="20"/>
                <w:szCs w:val="20"/>
              </w:rPr>
              <w:t xml:space="preserve">Support with </w:t>
            </w:r>
            <w:r w:rsidR="007F2AD0">
              <w:rPr>
                <w:rFonts w:cs="Tahoma"/>
                <w:sz w:val="20"/>
                <w:szCs w:val="20"/>
              </w:rPr>
              <w:t xml:space="preserve">identifying private sector stakeholders active in the livestock sector in the Karamoja and Mandera clusters, and </w:t>
            </w:r>
            <w:r w:rsidR="000F10FC">
              <w:rPr>
                <w:rFonts w:cs="Tahoma"/>
                <w:sz w:val="20"/>
                <w:szCs w:val="20"/>
              </w:rPr>
              <w:t xml:space="preserve">develop </w:t>
            </w:r>
            <w:r w:rsidR="001179C0">
              <w:rPr>
                <w:rFonts w:cs="Tahoma"/>
                <w:sz w:val="20"/>
                <w:szCs w:val="20"/>
              </w:rPr>
              <w:t xml:space="preserve">links and </w:t>
            </w:r>
            <w:r w:rsidR="000F10FC">
              <w:rPr>
                <w:rFonts w:cs="Tahoma"/>
                <w:sz w:val="20"/>
                <w:szCs w:val="20"/>
              </w:rPr>
              <w:t>collaboration strategies with th</w:t>
            </w:r>
            <w:r w:rsidR="001179C0">
              <w:rPr>
                <w:rFonts w:cs="Tahoma"/>
                <w:sz w:val="20"/>
                <w:szCs w:val="20"/>
              </w:rPr>
              <w:t>e</w:t>
            </w:r>
            <w:r w:rsidR="000F10FC">
              <w:rPr>
                <w:rFonts w:cs="Tahoma"/>
                <w:sz w:val="20"/>
                <w:szCs w:val="20"/>
              </w:rPr>
              <w:t xml:space="preserve"> identified;</w:t>
            </w:r>
          </w:p>
          <w:p w14:paraId="25B73586" w14:textId="6E643841" w:rsidR="000F10FC" w:rsidRDefault="000F10FC" w:rsidP="001D6FBC">
            <w:pPr>
              <w:pStyle w:val="Text"/>
              <w:numPr>
                <w:ilvl w:val="0"/>
                <w:numId w:val="24"/>
              </w:numPr>
              <w:spacing w:before="0" w:after="0" w:line="240" w:lineRule="auto"/>
              <w:ind w:left="778" w:hanging="360"/>
              <w:jc w:val="both"/>
              <w:rPr>
                <w:rFonts w:cs="Tahoma"/>
                <w:sz w:val="20"/>
                <w:szCs w:val="20"/>
              </w:rPr>
            </w:pPr>
            <w:r>
              <w:rPr>
                <w:rFonts w:cs="Tahoma"/>
                <w:sz w:val="20"/>
                <w:szCs w:val="20"/>
              </w:rPr>
              <w:t xml:space="preserve">Support </w:t>
            </w:r>
            <w:r w:rsidR="001179C0">
              <w:rPr>
                <w:rFonts w:cs="Tahoma"/>
                <w:sz w:val="20"/>
                <w:szCs w:val="20"/>
              </w:rPr>
              <w:t>and participate in</w:t>
            </w:r>
            <w:r>
              <w:rPr>
                <w:rFonts w:cs="Tahoma"/>
                <w:sz w:val="20"/>
                <w:szCs w:val="20"/>
              </w:rPr>
              <w:t xml:space="preserve"> the organization of the PLACE regional launch event</w:t>
            </w:r>
            <w:r w:rsidR="00CC546D">
              <w:rPr>
                <w:rFonts w:cs="Tahoma"/>
                <w:sz w:val="20"/>
                <w:szCs w:val="20"/>
              </w:rPr>
              <w:t>.</w:t>
            </w:r>
          </w:p>
          <w:p w14:paraId="72E0648D" w14:textId="49918E38" w:rsidR="001179C0" w:rsidRPr="007D3CE6" w:rsidRDefault="001179C0" w:rsidP="001D6FBC">
            <w:pPr>
              <w:pStyle w:val="Text"/>
              <w:numPr>
                <w:ilvl w:val="0"/>
                <w:numId w:val="24"/>
              </w:numPr>
              <w:spacing w:before="0" w:after="0" w:line="240" w:lineRule="auto"/>
              <w:ind w:left="778" w:hanging="360"/>
              <w:jc w:val="both"/>
              <w:rPr>
                <w:rFonts w:cs="Tahoma"/>
                <w:sz w:val="20"/>
                <w:szCs w:val="20"/>
              </w:rPr>
            </w:pPr>
            <w:r>
              <w:rPr>
                <w:rFonts w:cs="Tahoma"/>
                <w:sz w:val="20"/>
                <w:szCs w:val="20"/>
              </w:rPr>
              <w:t>Perform other relevant responsibilities related to EU PLACE project as requested</w:t>
            </w:r>
          </w:p>
        </w:tc>
      </w:tr>
      <w:tr w:rsidR="00240BFB" w:rsidRPr="00446166" w14:paraId="48B4F628" w14:textId="77777777" w:rsidTr="164FF5EB">
        <w:trPr>
          <w:trHeight w:val="301"/>
          <w:jc w:val="center"/>
        </w:trPr>
        <w:tc>
          <w:tcPr>
            <w:tcW w:w="10680" w:type="dxa"/>
            <w:gridSpan w:val="6"/>
            <w:tcBorders>
              <w:top w:val="single" w:sz="4" w:space="0" w:color="C0C0C0"/>
              <w:left w:val="single" w:sz="4" w:space="0" w:color="C0C0C0"/>
              <w:bottom w:val="single" w:sz="4" w:space="0" w:color="C0C0C0"/>
              <w:right w:val="single" w:sz="4" w:space="0" w:color="C0C0C0"/>
            </w:tcBorders>
            <w:shd w:val="clear" w:color="auto" w:fill="E6E6E6"/>
            <w:vAlign w:val="center"/>
            <w:hideMark/>
          </w:tcPr>
          <w:p w14:paraId="7E38161B" w14:textId="77777777" w:rsidR="00240BFB" w:rsidRPr="00446166" w:rsidRDefault="00240BFB">
            <w:pPr>
              <w:pStyle w:val="Heading2"/>
              <w:rPr>
                <w:rFonts w:cs="Tahoma"/>
                <w:sz w:val="20"/>
              </w:rPr>
            </w:pPr>
            <w:r w:rsidRPr="00446166">
              <w:rPr>
                <w:rFonts w:cs="Tahoma"/>
                <w:sz w:val="20"/>
              </w:rPr>
              <w:lastRenderedPageBreak/>
              <w:t>key performance indicators</w:t>
            </w:r>
          </w:p>
        </w:tc>
      </w:tr>
      <w:tr w:rsidR="00240BFB" w:rsidRPr="00446166" w14:paraId="07225FD9" w14:textId="77777777" w:rsidTr="164FF5EB">
        <w:trPr>
          <w:jc w:val="center"/>
        </w:trPr>
        <w:tc>
          <w:tcPr>
            <w:tcW w:w="7120" w:type="dxa"/>
            <w:gridSpan w:val="4"/>
            <w:tcBorders>
              <w:top w:val="single" w:sz="4" w:space="0" w:color="C0C0C0"/>
              <w:left w:val="single" w:sz="4" w:space="0" w:color="C0C0C0"/>
              <w:bottom w:val="single" w:sz="4" w:space="0" w:color="C0C0C0"/>
              <w:right w:val="single" w:sz="4" w:space="0" w:color="C0C0C0"/>
            </w:tcBorders>
            <w:hideMark/>
          </w:tcPr>
          <w:p w14:paraId="74BCC2F1" w14:textId="77777777" w:rsidR="00661C9C" w:rsidRPr="00446166" w:rsidRDefault="00240BFB" w:rsidP="00661C9C">
            <w:pPr>
              <w:pStyle w:val="RequirementsList"/>
              <w:numPr>
                <w:ilvl w:val="0"/>
                <w:numId w:val="0"/>
              </w:numPr>
              <w:tabs>
                <w:tab w:val="left" w:pos="720"/>
              </w:tabs>
              <w:spacing w:before="0" w:after="0"/>
              <w:rPr>
                <w:rFonts w:cs="Tahoma"/>
                <w:sz w:val="20"/>
                <w:szCs w:val="20"/>
              </w:rPr>
            </w:pPr>
            <w:r w:rsidRPr="00F5141D">
              <w:rPr>
                <w:rFonts w:cs="Tahoma"/>
                <w:b/>
                <w:sz w:val="20"/>
                <w:szCs w:val="20"/>
                <w:u w:val="single"/>
              </w:rPr>
              <w:t>Expected Outputs</w:t>
            </w:r>
            <w:r w:rsidRPr="00F5141D">
              <w:rPr>
                <w:rFonts w:cs="Tahoma"/>
                <w:sz w:val="20"/>
                <w:szCs w:val="20"/>
                <w:u w:val="single"/>
              </w:rPr>
              <w:t>:</w:t>
            </w:r>
          </w:p>
        </w:tc>
        <w:tc>
          <w:tcPr>
            <w:tcW w:w="3560" w:type="dxa"/>
            <w:gridSpan w:val="2"/>
            <w:tcBorders>
              <w:top w:val="single" w:sz="4" w:space="0" w:color="C0C0C0"/>
              <w:left w:val="single" w:sz="4" w:space="0" w:color="C0C0C0"/>
              <w:bottom w:val="single" w:sz="4" w:space="0" w:color="C0C0C0"/>
              <w:right w:val="single" w:sz="4" w:space="0" w:color="C0C0C0"/>
            </w:tcBorders>
            <w:hideMark/>
          </w:tcPr>
          <w:p w14:paraId="088F93B6" w14:textId="77777777" w:rsidR="00240BFB" w:rsidRPr="00446166" w:rsidRDefault="00240BFB">
            <w:pPr>
              <w:pStyle w:val="RequirementsList"/>
              <w:numPr>
                <w:ilvl w:val="0"/>
                <w:numId w:val="0"/>
              </w:numPr>
              <w:tabs>
                <w:tab w:val="left" w:pos="720"/>
              </w:tabs>
              <w:spacing w:before="0" w:after="0"/>
              <w:rPr>
                <w:rFonts w:cs="Tahoma"/>
                <w:sz w:val="20"/>
                <w:szCs w:val="20"/>
              </w:rPr>
            </w:pPr>
            <w:r w:rsidRPr="00446166">
              <w:rPr>
                <w:rFonts w:cs="Tahoma"/>
                <w:sz w:val="20"/>
                <w:szCs w:val="20"/>
              </w:rPr>
              <w:t>Required Completion Date:</w:t>
            </w:r>
          </w:p>
        </w:tc>
      </w:tr>
      <w:tr w:rsidR="00240BFB" w:rsidRPr="00446166" w14:paraId="227064BC" w14:textId="77777777" w:rsidTr="164FF5EB">
        <w:trPr>
          <w:trHeight w:val="653"/>
          <w:jc w:val="center"/>
        </w:trPr>
        <w:tc>
          <w:tcPr>
            <w:tcW w:w="7120" w:type="dxa"/>
            <w:gridSpan w:val="4"/>
            <w:tcBorders>
              <w:top w:val="single" w:sz="4" w:space="0" w:color="C0C0C0"/>
              <w:left w:val="single" w:sz="4" w:space="0" w:color="C0C0C0"/>
              <w:bottom w:val="single" w:sz="4" w:space="0" w:color="C0C0C0"/>
              <w:right w:val="single" w:sz="4" w:space="0" w:color="C0C0C0"/>
            </w:tcBorders>
          </w:tcPr>
          <w:p w14:paraId="726A7936" w14:textId="3562404E" w:rsidR="000B7EA1" w:rsidRPr="000B7EA1" w:rsidRDefault="000B7EA1" w:rsidP="000B7EA1">
            <w:pPr>
              <w:pStyle w:val="Text"/>
              <w:numPr>
                <w:ilvl w:val="0"/>
                <w:numId w:val="25"/>
              </w:numPr>
              <w:contextualSpacing/>
              <w:rPr>
                <w:rFonts w:cs="Tahoma"/>
                <w:sz w:val="20"/>
                <w:szCs w:val="20"/>
              </w:rPr>
            </w:pPr>
            <w:r>
              <w:rPr>
                <w:rFonts w:cs="Tahoma"/>
                <w:sz w:val="20"/>
                <w:szCs w:val="20"/>
              </w:rPr>
              <w:t xml:space="preserve">Assist in the </w:t>
            </w:r>
            <w:r w:rsidRPr="000B7EA1">
              <w:rPr>
                <w:rFonts w:cs="Tahoma"/>
                <w:sz w:val="20"/>
                <w:szCs w:val="20"/>
              </w:rPr>
              <w:t>investment mapping exercise</w:t>
            </w:r>
          </w:p>
          <w:p w14:paraId="4CC3BA2F" w14:textId="021B752A" w:rsidR="00983BE9" w:rsidRDefault="00CC546D" w:rsidP="00CC546D">
            <w:pPr>
              <w:pStyle w:val="Text"/>
              <w:numPr>
                <w:ilvl w:val="0"/>
                <w:numId w:val="25"/>
              </w:numPr>
              <w:contextualSpacing/>
              <w:rPr>
                <w:rFonts w:cs="Tahoma"/>
                <w:sz w:val="20"/>
                <w:szCs w:val="20"/>
              </w:rPr>
            </w:pPr>
            <w:r>
              <w:rPr>
                <w:rFonts w:cs="Tahoma"/>
                <w:sz w:val="20"/>
                <w:szCs w:val="20"/>
              </w:rPr>
              <w:t>Support to desk and literature review provided</w:t>
            </w:r>
          </w:p>
          <w:p w14:paraId="59A66E2E" w14:textId="5B0A2778" w:rsidR="00CC546D" w:rsidRDefault="003A2EE7" w:rsidP="00CC546D">
            <w:pPr>
              <w:pStyle w:val="Text"/>
              <w:numPr>
                <w:ilvl w:val="0"/>
                <w:numId w:val="25"/>
              </w:numPr>
              <w:contextualSpacing/>
              <w:rPr>
                <w:rFonts w:cs="Tahoma"/>
                <w:sz w:val="20"/>
                <w:szCs w:val="20"/>
              </w:rPr>
            </w:pPr>
            <w:r>
              <w:rPr>
                <w:rFonts w:cs="Tahoma"/>
                <w:sz w:val="20"/>
                <w:szCs w:val="20"/>
              </w:rPr>
              <w:t>Assistance provided during field missions</w:t>
            </w:r>
          </w:p>
          <w:p w14:paraId="6316D87A" w14:textId="46D3ACA4" w:rsidR="003A2EE7" w:rsidRDefault="003A2EE7" w:rsidP="00CC546D">
            <w:pPr>
              <w:pStyle w:val="Text"/>
              <w:numPr>
                <w:ilvl w:val="0"/>
                <w:numId w:val="25"/>
              </w:numPr>
              <w:contextualSpacing/>
              <w:rPr>
                <w:rFonts w:cs="Tahoma"/>
                <w:sz w:val="20"/>
                <w:szCs w:val="20"/>
              </w:rPr>
            </w:pPr>
            <w:r>
              <w:rPr>
                <w:rFonts w:cs="Tahoma"/>
                <w:sz w:val="20"/>
                <w:szCs w:val="20"/>
              </w:rPr>
              <w:t>Validation workshops for Karamoja and Mandera clusters supported</w:t>
            </w:r>
          </w:p>
          <w:p w14:paraId="0BCA7951" w14:textId="0DAABBE7" w:rsidR="002724C9" w:rsidRDefault="001D6FBC" w:rsidP="00983BE9">
            <w:pPr>
              <w:pStyle w:val="Text"/>
              <w:numPr>
                <w:ilvl w:val="0"/>
                <w:numId w:val="25"/>
              </w:numPr>
              <w:contextualSpacing/>
              <w:rPr>
                <w:rFonts w:cs="Tahoma"/>
                <w:sz w:val="20"/>
                <w:szCs w:val="20"/>
              </w:rPr>
            </w:pPr>
            <w:r>
              <w:rPr>
                <w:rFonts w:cs="Tahoma"/>
                <w:sz w:val="20"/>
                <w:szCs w:val="20"/>
              </w:rPr>
              <w:t>Assistance provided during the writing of the draft context analysis report</w:t>
            </w:r>
          </w:p>
          <w:p w14:paraId="65077BC2" w14:textId="7AC2DB2E" w:rsidR="001D6FBC" w:rsidRDefault="001D6FBC" w:rsidP="00983BE9">
            <w:pPr>
              <w:pStyle w:val="Text"/>
              <w:numPr>
                <w:ilvl w:val="0"/>
                <w:numId w:val="25"/>
              </w:numPr>
              <w:contextualSpacing/>
              <w:rPr>
                <w:rFonts w:cs="Tahoma"/>
                <w:sz w:val="20"/>
                <w:szCs w:val="20"/>
              </w:rPr>
            </w:pPr>
            <w:r>
              <w:rPr>
                <w:rFonts w:cs="Tahoma"/>
                <w:sz w:val="20"/>
                <w:szCs w:val="20"/>
              </w:rPr>
              <w:t>Organization of the PLACE regional launch event supported</w:t>
            </w:r>
          </w:p>
          <w:p w14:paraId="719CBC8A" w14:textId="5817853F" w:rsidR="00446166" w:rsidRPr="001D6FBC" w:rsidRDefault="001D6FBC" w:rsidP="00983BE9">
            <w:pPr>
              <w:pStyle w:val="Text"/>
              <w:numPr>
                <w:ilvl w:val="0"/>
                <w:numId w:val="25"/>
              </w:numPr>
              <w:contextualSpacing/>
              <w:rPr>
                <w:rFonts w:cs="Tahoma"/>
                <w:sz w:val="20"/>
                <w:szCs w:val="20"/>
              </w:rPr>
            </w:pPr>
            <w:r>
              <w:rPr>
                <w:rFonts w:cs="Tahoma"/>
                <w:sz w:val="20"/>
                <w:szCs w:val="20"/>
              </w:rPr>
              <w:t>Support provided in the identification of (</w:t>
            </w:r>
            <w:r w:rsidR="001179C0">
              <w:rPr>
                <w:rFonts w:cs="Tahoma"/>
                <w:sz w:val="20"/>
                <w:szCs w:val="20"/>
              </w:rPr>
              <w:t xml:space="preserve">links and </w:t>
            </w:r>
            <w:r>
              <w:rPr>
                <w:rFonts w:cs="Tahoma"/>
                <w:sz w:val="20"/>
                <w:szCs w:val="20"/>
              </w:rPr>
              <w:t xml:space="preserve">collaboration </w:t>
            </w:r>
            <w:r w:rsidR="001179C0">
              <w:rPr>
                <w:rFonts w:cs="Tahoma"/>
                <w:sz w:val="20"/>
                <w:szCs w:val="20"/>
              </w:rPr>
              <w:t>strategies</w:t>
            </w:r>
            <w:r>
              <w:rPr>
                <w:rFonts w:cs="Tahoma"/>
                <w:sz w:val="20"/>
                <w:szCs w:val="20"/>
              </w:rPr>
              <w:t xml:space="preserve"> with) private sector stakeholders</w:t>
            </w:r>
          </w:p>
        </w:tc>
        <w:tc>
          <w:tcPr>
            <w:tcW w:w="3560" w:type="dxa"/>
            <w:gridSpan w:val="2"/>
            <w:tcBorders>
              <w:top w:val="single" w:sz="4" w:space="0" w:color="C0C0C0"/>
              <w:left w:val="single" w:sz="4" w:space="0" w:color="C0C0C0"/>
              <w:bottom w:val="single" w:sz="4" w:space="0" w:color="C0C0C0"/>
              <w:right w:val="single" w:sz="4" w:space="0" w:color="C0C0C0"/>
            </w:tcBorders>
          </w:tcPr>
          <w:p w14:paraId="24F9E91B" w14:textId="6CB822D8" w:rsidR="001D6FBC" w:rsidRPr="00446166" w:rsidRDefault="001D6FBC" w:rsidP="44FEAAD8">
            <w:pPr>
              <w:pStyle w:val="Text"/>
              <w:contextualSpacing/>
              <w:rPr>
                <w:rFonts w:cs="Tahoma"/>
                <w:sz w:val="20"/>
                <w:szCs w:val="20"/>
                <w:lang w:val="es-ES"/>
              </w:rPr>
            </w:pPr>
          </w:p>
        </w:tc>
      </w:tr>
      <w:tr w:rsidR="006555B3" w:rsidRPr="00446166" w14:paraId="2F3AAA89" w14:textId="77777777" w:rsidTr="164FF5EB">
        <w:trPr>
          <w:trHeight w:val="301"/>
          <w:jc w:val="center"/>
        </w:trPr>
        <w:tc>
          <w:tcPr>
            <w:tcW w:w="10680" w:type="dxa"/>
            <w:gridSpan w:val="6"/>
            <w:tcBorders>
              <w:top w:val="single" w:sz="4" w:space="0" w:color="C0C0C0"/>
              <w:left w:val="single" w:sz="4" w:space="0" w:color="C0C0C0"/>
              <w:bottom w:val="single" w:sz="4" w:space="0" w:color="C0C0C0"/>
              <w:right w:val="single" w:sz="4" w:space="0" w:color="C0C0C0"/>
            </w:tcBorders>
            <w:shd w:val="clear" w:color="auto" w:fill="E6E6E6"/>
            <w:vAlign w:val="center"/>
            <w:hideMark/>
          </w:tcPr>
          <w:p w14:paraId="4CD5556A" w14:textId="77777777" w:rsidR="006555B3" w:rsidRPr="00446166" w:rsidRDefault="006555B3" w:rsidP="006555B3">
            <w:pPr>
              <w:spacing w:line="281" w:lineRule="auto"/>
              <w:rPr>
                <w:rFonts w:ascii="Tahoma" w:hAnsi="Tahoma" w:cs="Tahoma"/>
                <w:b/>
                <w:caps/>
                <w:color w:val="000000"/>
                <w:sz w:val="20"/>
                <w:szCs w:val="20"/>
                <w:lang w:val="fr-FR"/>
              </w:rPr>
            </w:pPr>
            <w:r w:rsidRPr="00446166">
              <w:rPr>
                <w:rFonts w:ascii="Tahoma" w:hAnsi="Tahoma" w:cs="Tahoma"/>
                <w:b/>
                <w:sz w:val="20"/>
                <w:szCs w:val="20"/>
                <w:lang w:val="fr-FR"/>
              </w:rPr>
              <w:t>REQUIRED COMPETENCIES</w:t>
            </w:r>
          </w:p>
        </w:tc>
      </w:tr>
      <w:tr w:rsidR="006555B3" w:rsidRPr="00446166" w14:paraId="35322154" w14:textId="77777777" w:rsidTr="164FF5EB">
        <w:trPr>
          <w:trHeight w:val="301"/>
          <w:jc w:val="center"/>
        </w:trPr>
        <w:tc>
          <w:tcPr>
            <w:tcW w:w="10680" w:type="dxa"/>
            <w:gridSpan w:val="6"/>
            <w:tcBorders>
              <w:top w:val="single" w:sz="4" w:space="0" w:color="C0C0C0"/>
              <w:left w:val="single" w:sz="4" w:space="0" w:color="C0C0C0"/>
              <w:bottom w:val="single" w:sz="4" w:space="0" w:color="C0C0C0"/>
              <w:right w:val="single" w:sz="4" w:space="0" w:color="C0C0C0"/>
            </w:tcBorders>
            <w:shd w:val="clear" w:color="auto" w:fill="auto"/>
            <w:vAlign w:val="center"/>
          </w:tcPr>
          <w:p w14:paraId="23D49983" w14:textId="77777777" w:rsidR="00DA5117" w:rsidRDefault="00B96C4C" w:rsidP="00AF713A">
            <w:pPr>
              <w:spacing w:line="281" w:lineRule="auto"/>
              <w:jc w:val="both"/>
              <w:rPr>
                <w:rFonts w:ascii="Tahoma" w:hAnsi="Tahoma" w:cs="Tahoma"/>
                <w:b/>
                <w:bCs/>
                <w:sz w:val="20"/>
                <w:szCs w:val="20"/>
                <w:u w:val="single"/>
              </w:rPr>
            </w:pPr>
            <w:r w:rsidRPr="164FF5EB">
              <w:rPr>
                <w:rFonts w:ascii="Tahoma" w:hAnsi="Tahoma" w:cs="Tahoma"/>
                <w:b/>
                <w:bCs/>
                <w:sz w:val="20"/>
                <w:szCs w:val="20"/>
                <w:u w:val="single"/>
              </w:rPr>
              <w:t>Minimum requirements</w:t>
            </w:r>
            <w:r w:rsidR="00DA5117" w:rsidRPr="164FF5EB">
              <w:rPr>
                <w:rFonts w:ascii="Tahoma" w:hAnsi="Tahoma" w:cs="Tahoma"/>
                <w:b/>
                <w:bCs/>
                <w:sz w:val="20"/>
                <w:szCs w:val="20"/>
                <w:u w:val="single"/>
              </w:rPr>
              <w:t>:</w:t>
            </w:r>
          </w:p>
          <w:p w14:paraId="0BD2E9F9" w14:textId="2894FFC1" w:rsidR="164FF5EB" w:rsidRDefault="164FF5EB" w:rsidP="164FF5EB">
            <w:pPr>
              <w:spacing w:line="281" w:lineRule="auto"/>
              <w:jc w:val="both"/>
              <w:rPr>
                <w:rFonts w:ascii="Tahoma" w:hAnsi="Tahoma" w:cs="Tahoma"/>
                <w:b/>
                <w:bCs/>
                <w:sz w:val="20"/>
                <w:szCs w:val="20"/>
                <w:u w:val="single"/>
              </w:rPr>
            </w:pPr>
          </w:p>
          <w:p w14:paraId="04589C15" w14:textId="5B325CE3" w:rsidR="18E79600" w:rsidRDefault="18E79600" w:rsidP="164FF5EB">
            <w:pPr>
              <w:pStyle w:val="ListParagraph"/>
              <w:numPr>
                <w:ilvl w:val="0"/>
                <w:numId w:val="22"/>
              </w:numPr>
              <w:spacing w:line="281" w:lineRule="auto"/>
              <w:ind w:left="600" w:hanging="360"/>
              <w:rPr>
                <w:rFonts w:cs="Tahoma"/>
                <w:sz w:val="20"/>
                <w:szCs w:val="20"/>
              </w:rPr>
            </w:pPr>
            <w:r w:rsidRPr="164FF5EB">
              <w:rPr>
                <w:rFonts w:asciiTheme="minorHAnsi" w:eastAsiaTheme="minorEastAsia" w:hAnsiTheme="minorHAnsi" w:cstheme="minorBidi"/>
                <w:sz w:val="20"/>
                <w:szCs w:val="20"/>
              </w:rPr>
              <w:lastRenderedPageBreak/>
              <w:t>Candidates must be enrolled in an under-graduate or post-graduate degree programme in a bona fide educational institution in veterinary studies, livestock production, or other closely related fields at the time of application, or recent graduates of such an institution</w:t>
            </w:r>
            <w:r w:rsidR="2A4F5CFF" w:rsidRPr="164FF5EB">
              <w:rPr>
                <w:rFonts w:asciiTheme="minorHAnsi" w:eastAsiaTheme="minorEastAsia" w:hAnsiTheme="minorHAnsi" w:cstheme="minorBidi"/>
                <w:sz w:val="20"/>
                <w:szCs w:val="20"/>
              </w:rPr>
              <w:t>.</w:t>
            </w:r>
          </w:p>
          <w:p w14:paraId="3535530F" w14:textId="6033C7D3" w:rsidR="001179C0" w:rsidRDefault="00256583" w:rsidP="164FF5EB">
            <w:pPr>
              <w:pStyle w:val="ListParagraph"/>
              <w:numPr>
                <w:ilvl w:val="0"/>
                <w:numId w:val="22"/>
              </w:numPr>
              <w:spacing w:line="281" w:lineRule="auto"/>
              <w:ind w:left="600" w:hanging="360"/>
              <w:rPr>
                <w:rFonts w:cs="Tahoma"/>
                <w:sz w:val="20"/>
                <w:szCs w:val="20"/>
              </w:rPr>
            </w:pPr>
            <w:r w:rsidRPr="164FF5EB">
              <w:rPr>
                <w:rFonts w:asciiTheme="minorHAnsi" w:eastAsiaTheme="minorEastAsia" w:hAnsiTheme="minorHAnsi" w:cstheme="minorBidi"/>
                <w:sz w:val="20"/>
                <w:szCs w:val="20"/>
              </w:rPr>
              <w:t>I</w:t>
            </w:r>
            <w:r w:rsidR="001179C0" w:rsidRPr="164FF5EB">
              <w:rPr>
                <w:rFonts w:asciiTheme="minorHAnsi" w:eastAsiaTheme="minorEastAsia" w:hAnsiTheme="minorHAnsi" w:cstheme="minorBidi"/>
                <w:sz w:val="20"/>
                <w:szCs w:val="20"/>
              </w:rPr>
              <w:t xml:space="preserve">nterest in pastoral livestock production </w:t>
            </w:r>
            <w:r w:rsidR="004B6A40" w:rsidRPr="164FF5EB">
              <w:rPr>
                <w:rFonts w:asciiTheme="minorHAnsi" w:eastAsiaTheme="minorEastAsia" w:hAnsiTheme="minorHAnsi" w:cstheme="minorBidi"/>
                <w:sz w:val="20"/>
                <w:szCs w:val="20"/>
              </w:rPr>
              <w:t>is essential</w:t>
            </w:r>
            <w:r w:rsidR="14D6C4A2" w:rsidRPr="164FF5EB">
              <w:rPr>
                <w:rFonts w:asciiTheme="minorHAnsi" w:eastAsiaTheme="minorEastAsia" w:hAnsiTheme="minorHAnsi" w:cstheme="minorBidi"/>
                <w:sz w:val="20"/>
                <w:szCs w:val="20"/>
              </w:rPr>
              <w:t>.</w:t>
            </w:r>
          </w:p>
          <w:p w14:paraId="44859259" w14:textId="7C0BFA1B" w:rsidR="004B6A40" w:rsidRPr="002020F5" w:rsidRDefault="004B6A40" w:rsidP="164FF5EB">
            <w:pPr>
              <w:pStyle w:val="ListParagraph"/>
              <w:numPr>
                <w:ilvl w:val="0"/>
                <w:numId w:val="22"/>
              </w:numPr>
              <w:spacing w:line="281" w:lineRule="auto"/>
              <w:ind w:left="600" w:hanging="360"/>
              <w:rPr>
                <w:rFonts w:cs="Tahoma"/>
                <w:sz w:val="20"/>
                <w:szCs w:val="20"/>
              </w:rPr>
            </w:pPr>
            <w:r w:rsidRPr="164FF5EB">
              <w:rPr>
                <w:rFonts w:asciiTheme="minorHAnsi" w:eastAsiaTheme="minorEastAsia" w:hAnsiTheme="minorHAnsi" w:cstheme="minorBidi"/>
                <w:sz w:val="20"/>
                <w:szCs w:val="20"/>
              </w:rPr>
              <w:t>Well informed in veterinary and livestock production private sector link</w:t>
            </w:r>
            <w:r w:rsidR="0087551F" w:rsidRPr="164FF5EB">
              <w:rPr>
                <w:rFonts w:asciiTheme="minorHAnsi" w:eastAsiaTheme="minorEastAsia" w:hAnsiTheme="minorHAnsi" w:cstheme="minorBidi"/>
                <w:sz w:val="20"/>
                <w:szCs w:val="20"/>
              </w:rPr>
              <w:t>s and engagements</w:t>
            </w:r>
            <w:r w:rsidR="76CF9640" w:rsidRPr="164FF5EB">
              <w:rPr>
                <w:rFonts w:asciiTheme="minorHAnsi" w:eastAsiaTheme="minorEastAsia" w:hAnsiTheme="minorHAnsi" w:cstheme="minorBidi"/>
                <w:sz w:val="20"/>
                <w:szCs w:val="20"/>
              </w:rPr>
              <w:t>.</w:t>
            </w:r>
          </w:p>
          <w:p w14:paraId="2DF6DFBA" w14:textId="6BF49912" w:rsidR="006555B3" w:rsidRPr="00446166" w:rsidRDefault="67211E39" w:rsidP="164FF5EB">
            <w:pPr>
              <w:pStyle w:val="ListParagraph"/>
              <w:numPr>
                <w:ilvl w:val="0"/>
                <w:numId w:val="22"/>
              </w:numPr>
              <w:spacing w:line="281" w:lineRule="auto"/>
              <w:ind w:left="600" w:hanging="360"/>
              <w:rPr>
                <w:rFonts w:cs="Tahoma"/>
                <w:sz w:val="20"/>
                <w:szCs w:val="20"/>
              </w:rPr>
            </w:pPr>
            <w:r w:rsidRPr="164FF5EB">
              <w:rPr>
                <w:rFonts w:asciiTheme="minorHAnsi" w:eastAsiaTheme="minorEastAsia" w:hAnsiTheme="minorHAnsi" w:cstheme="minorBidi"/>
                <w:sz w:val="20"/>
                <w:szCs w:val="20"/>
              </w:rPr>
              <w:t xml:space="preserve">Working knowledge (proficient – level C) of English and limited knowledge (intermediate – level B) of another FAO official language (Arabic, Chinese, French, Russian or Spanish).  </w:t>
            </w:r>
          </w:p>
          <w:p w14:paraId="2C162D97" w14:textId="0BBCA23C" w:rsidR="006555B3" w:rsidRPr="00446166" w:rsidRDefault="006555B3" w:rsidP="164FF5EB">
            <w:pPr>
              <w:pStyle w:val="ListParagraph"/>
              <w:spacing w:line="281" w:lineRule="auto"/>
              <w:ind w:left="600" w:hanging="360"/>
            </w:pPr>
          </w:p>
          <w:p w14:paraId="54B85822" w14:textId="2B068544" w:rsidR="006555B3" w:rsidRPr="00446166" w:rsidRDefault="67211E39" w:rsidP="164FF5EB">
            <w:pPr>
              <w:spacing w:line="281" w:lineRule="auto"/>
              <w:rPr>
                <w:rFonts w:ascii="Tahoma" w:hAnsi="Tahoma" w:cs="Tahoma"/>
                <w:b/>
                <w:bCs/>
                <w:sz w:val="20"/>
                <w:szCs w:val="20"/>
                <w:u w:val="single"/>
              </w:rPr>
            </w:pPr>
            <w:r w:rsidRPr="164FF5EB">
              <w:rPr>
                <w:rFonts w:asciiTheme="minorHAnsi" w:eastAsiaTheme="minorEastAsia" w:hAnsiTheme="minorHAnsi" w:cstheme="minorBidi"/>
                <w:b/>
                <w:bCs/>
                <w:sz w:val="20"/>
                <w:szCs w:val="20"/>
                <w:u w:val="single"/>
              </w:rPr>
              <w:t xml:space="preserve">Additional Requirements: </w:t>
            </w:r>
          </w:p>
          <w:p w14:paraId="12B65FB9" w14:textId="51EF56FD" w:rsidR="006555B3" w:rsidRPr="00446166" w:rsidRDefault="006555B3" w:rsidP="164FF5EB">
            <w:pPr>
              <w:spacing w:line="281" w:lineRule="auto"/>
              <w:rPr>
                <w:rFonts w:ascii="Tahoma" w:hAnsi="Tahoma" w:cs="Tahoma"/>
                <w:b/>
                <w:bCs/>
                <w:sz w:val="20"/>
                <w:szCs w:val="20"/>
              </w:rPr>
            </w:pPr>
          </w:p>
          <w:p w14:paraId="53A3A5F4" w14:textId="693D36FA" w:rsidR="006555B3" w:rsidRPr="00446166" w:rsidRDefault="67211E39" w:rsidP="164FF5EB">
            <w:pPr>
              <w:pStyle w:val="ListParagraph"/>
              <w:numPr>
                <w:ilvl w:val="0"/>
                <w:numId w:val="1"/>
              </w:numPr>
              <w:spacing w:line="281" w:lineRule="auto"/>
              <w:ind w:left="600"/>
              <w:rPr>
                <w:rFonts w:asciiTheme="minorHAnsi" w:eastAsiaTheme="minorEastAsia" w:hAnsiTheme="minorHAnsi" w:cstheme="minorBidi"/>
                <w:sz w:val="20"/>
                <w:szCs w:val="20"/>
              </w:rPr>
            </w:pPr>
            <w:r w:rsidRPr="164FF5EB">
              <w:rPr>
                <w:rFonts w:asciiTheme="minorHAnsi" w:eastAsiaTheme="minorEastAsia" w:hAnsiTheme="minorHAnsi" w:cstheme="minorBidi"/>
                <w:sz w:val="20"/>
                <w:szCs w:val="20"/>
              </w:rPr>
              <w:t>Previous experience writing publications and reports.</w:t>
            </w:r>
          </w:p>
          <w:p w14:paraId="104EDBF5" w14:textId="7D7CAAC8" w:rsidR="006555B3" w:rsidRPr="00446166" w:rsidRDefault="006555B3" w:rsidP="164FF5EB">
            <w:pPr>
              <w:spacing w:line="281" w:lineRule="auto"/>
              <w:rPr>
                <w:rFonts w:ascii="Tahoma" w:hAnsi="Tahoma" w:cs="Tahoma"/>
                <w:b/>
                <w:bCs/>
                <w:sz w:val="20"/>
                <w:szCs w:val="20"/>
              </w:rPr>
            </w:pPr>
          </w:p>
          <w:p w14:paraId="623F65D2" w14:textId="5E024E99" w:rsidR="006555B3" w:rsidRPr="00446166" w:rsidRDefault="006555B3" w:rsidP="164FF5EB">
            <w:pPr>
              <w:spacing w:line="281" w:lineRule="auto"/>
              <w:rPr>
                <w:rFonts w:ascii="Tahoma" w:hAnsi="Tahoma" w:cs="Tahoma"/>
                <w:b/>
                <w:bCs/>
                <w:sz w:val="20"/>
                <w:szCs w:val="20"/>
              </w:rPr>
            </w:pPr>
          </w:p>
        </w:tc>
      </w:tr>
    </w:tbl>
    <w:p w14:paraId="025F5166" w14:textId="77777777" w:rsidR="000C156E" w:rsidRPr="00446166" w:rsidRDefault="000C156E" w:rsidP="00A07555">
      <w:pPr>
        <w:rPr>
          <w:rFonts w:ascii="Tahoma" w:hAnsi="Tahoma" w:cs="Tahoma"/>
          <w:b/>
          <w:sz w:val="20"/>
          <w:szCs w:val="20"/>
        </w:rPr>
      </w:pPr>
    </w:p>
    <w:sectPr w:rsidR="000C156E" w:rsidRPr="00446166" w:rsidSect="00A001C0">
      <w:footerReference w:type="default" r:id="rId12"/>
      <w:pgSz w:w="12240" w:h="15840"/>
      <w:pgMar w:top="1440" w:right="1440" w:bottom="1440" w:left="1440" w:header="720" w:footer="14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208BAB" w14:textId="77777777" w:rsidR="00BD42A1" w:rsidRDefault="00BD42A1" w:rsidP="00446166">
      <w:r>
        <w:separator/>
      </w:r>
    </w:p>
  </w:endnote>
  <w:endnote w:type="continuationSeparator" w:id="0">
    <w:p w14:paraId="585FEB50" w14:textId="77777777" w:rsidR="00BD42A1" w:rsidRDefault="00BD42A1" w:rsidP="004461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80872A" w14:textId="77777777" w:rsidR="002476FC" w:rsidRPr="00A001C0" w:rsidRDefault="00A001C0">
    <w:pPr>
      <w:pStyle w:val="Footer"/>
      <w:rPr>
        <w:rFonts w:ascii="Arial" w:hAnsi="Arial" w:cs="Arial"/>
        <w:sz w:val="18"/>
      </w:rPr>
    </w:pPr>
    <w:r w:rsidRPr="00A001C0">
      <w:rPr>
        <w:rFonts w:ascii="Arial" w:hAnsi="Arial" w:cs="Arial"/>
        <w:sz w:val="18"/>
      </w:rPr>
      <w:ptab w:relativeTo="margin" w:alignment="left" w:leader="none"/>
    </w:r>
    <w:r w:rsidRPr="00A001C0">
      <w:rPr>
        <w:rFonts w:ascii="Arial" w:hAnsi="Arial" w:cs="Arial"/>
        <w:sz w:val="18"/>
      </w:rPr>
      <w:ptab w:relativeTo="margin" w:alignment="left" w:leader="none"/>
    </w:r>
    <w:r w:rsidR="002476FC" w:rsidRPr="00A001C0">
      <w:rPr>
        <w:rFonts w:ascii="Arial" w:hAnsi="Arial" w:cs="Arial"/>
        <w:sz w:val="18"/>
      </w:rPr>
      <w:t>ADM 1702e 05/2019</w:t>
    </w:r>
  </w:p>
  <w:p w14:paraId="3FCE2D8D" w14:textId="77777777" w:rsidR="002476FC" w:rsidRDefault="002476F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6C97E30" w14:textId="77777777" w:rsidR="00BD42A1" w:rsidRDefault="00BD42A1" w:rsidP="00446166">
      <w:r>
        <w:separator/>
      </w:r>
    </w:p>
  </w:footnote>
  <w:footnote w:type="continuationSeparator" w:id="0">
    <w:p w14:paraId="65FBA2C7" w14:textId="77777777" w:rsidR="00BD42A1" w:rsidRDefault="00BD42A1" w:rsidP="0044616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C35A49"/>
    <w:multiLevelType w:val="hybridMultilevel"/>
    <w:tmpl w:val="30268DD2"/>
    <w:lvl w:ilvl="0" w:tplc="54E099FE">
      <w:start w:val="3"/>
      <w:numFmt w:val="bullet"/>
      <w:lvlText w:val="-"/>
      <w:lvlJc w:val="left"/>
      <w:pPr>
        <w:ind w:left="720" w:hanging="360"/>
      </w:pPr>
      <w:rPr>
        <w:rFonts w:ascii="Tahoma" w:eastAsiaTheme="minorEastAsia"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3A43110"/>
    <w:multiLevelType w:val="hybridMultilevel"/>
    <w:tmpl w:val="5CDA722E"/>
    <w:lvl w:ilvl="0" w:tplc="5878896C">
      <w:numFmt w:val="bullet"/>
      <w:lvlText w:val=""/>
      <w:lvlJc w:val="left"/>
      <w:pPr>
        <w:ind w:left="720" w:hanging="36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A916999"/>
    <w:multiLevelType w:val="hybridMultilevel"/>
    <w:tmpl w:val="C786E8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AEF53ED"/>
    <w:multiLevelType w:val="hybridMultilevel"/>
    <w:tmpl w:val="96085BAE"/>
    <w:lvl w:ilvl="0" w:tplc="8624A724">
      <w:numFmt w:val="bullet"/>
      <w:lvlText w:val="•"/>
      <w:lvlJc w:val="left"/>
      <w:pPr>
        <w:ind w:left="1080" w:hanging="720"/>
      </w:pPr>
      <w:rPr>
        <w:rFonts w:ascii="Tahoma" w:eastAsia="Times New Roman"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D4032FD"/>
    <w:multiLevelType w:val="hybridMultilevel"/>
    <w:tmpl w:val="863AE912"/>
    <w:lvl w:ilvl="0" w:tplc="D4E4DF70">
      <w:start w:val="1"/>
      <w:numFmt w:val="bullet"/>
      <w:pStyle w:val="RequirementsList"/>
      <w:lvlText w:val=""/>
      <w:lvlJc w:val="left"/>
      <w:pPr>
        <w:tabs>
          <w:tab w:val="num" w:pos="29"/>
        </w:tabs>
        <w:ind w:left="288" w:hanging="288"/>
      </w:pPr>
      <w:rPr>
        <w:rFonts w:ascii="Symbol" w:hAnsi="Symbol" w:hint="default"/>
        <w:b/>
        <w:i w:val="0"/>
        <w:color w:val="808080"/>
        <w:sz w:val="20"/>
        <w:szCs w:val="20"/>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EF945F0"/>
    <w:multiLevelType w:val="hybridMultilevel"/>
    <w:tmpl w:val="871E18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480434B"/>
    <w:multiLevelType w:val="hybridMultilevel"/>
    <w:tmpl w:val="36B08C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67A140D"/>
    <w:multiLevelType w:val="multilevel"/>
    <w:tmpl w:val="B30C8A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819605F"/>
    <w:multiLevelType w:val="hybridMultilevel"/>
    <w:tmpl w:val="A2E6EAAA"/>
    <w:lvl w:ilvl="0" w:tplc="1D5244DE">
      <w:start w:val="1"/>
      <w:numFmt w:val="bullet"/>
      <w:lvlText w:val=""/>
      <w:lvlJc w:val="left"/>
      <w:pPr>
        <w:tabs>
          <w:tab w:val="num" w:pos="360"/>
        </w:tabs>
        <w:ind w:left="360" w:hanging="360"/>
      </w:pPr>
      <w:rPr>
        <w:rFonts w:ascii="Symbol" w:hAnsi="Symbol" w:hint="default"/>
        <w:lang w:val="en-GB"/>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39B474FE"/>
    <w:multiLevelType w:val="hybridMultilevel"/>
    <w:tmpl w:val="19FC4F34"/>
    <w:lvl w:ilvl="0" w:tplc="8624A724">
      <w:numFmt w:val="bullet"/>
      <w:lvlText w:val="•"/>
      <w:lvlJc w:val="left"/>
      <w:pPr>
        <w:ind w:left="1080" w:hanging="720"/>
      </w:pPr>
      <w:rPr>
        <w:rFonts w:ascii="Tahoma" w:eastAsia="Times New Roman"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A342703"/>
    <w:multiLevelType w:val="hybridMultilevel"/>
    <w:tmpl w:val="CD6AE3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E255C15"/>
    <w:multiLevelType w:val="hybridMultilevel"/>
    <w:tmpl w:val="B3C638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0A23A58"/>
    <w:multiLevelType w:val="multilevel"/>
    <w:tmpl w:val="FEBAEC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48F528D"/>
    <w:multiLevelType w:val="hybridMultilevel"/>
    <w:tmpl w:val="B816964A"/>
    <w:lvl w:ilvl="0" w:tplc="3A961D60">
      <w:start w:val="1"/>
      <w:numFmt w:val="bullet"/>
      <w:lvlText w:val="•"/>
      <w:lvlJc w:val="left"/>
      <w:pPr>
        <w:ind w:left="720" w:hanging="360"/>
      </w:pPr>
      <w:rPr>
        <w:rFonts w:ascii="Tahoma" w:hAnsi="Tahoma" w:hint="default"/>
      </w:rPr>
    </w:lvl>
    <w:lvl w:ilvl="1" w:tplc="59CA16D0">
      <w:start w:val="1"/>
      <w:numFmt w:val="bullet"/>
      <w:lvlText w:val="o"/>
      <w:lvlJc w:val="left"/>
      <w:pPr>
        <w:ind w:left="1440" w:hanging="360"/>
      </w:pPr>
      <w:rPr>
        <w:rFonts w:ascii="Courier New" w:hAnsi="Courier New" w:hint="default"/>
      </w:rPr>
    </w:lvl>
    <w:lvl w:ilvl="2" w:tplc="7464ABB6">
      <w:start w:val="1"/>
      <w:numFmt w:val="bullet"/>
      <w:lvlText w:val=""/>
      <w:lvlJc w:val="left"/>
      <w:pPr>
        <w:ind w:left="2160" w:hanging="360"/>
      </w:pPr>
      <w:rPr>
        <w:rFonts w:ascii="Wingdings" w:hAnsi="Wingdings" w:hint="default"/>
      </w:rPr>
    </w:lvl>
    <w:lvl w:ilvl="3" w:tplc="F1CE2DF4">
      <w:start w:val="1"/>
      <w:numFmt w:val="bullet"/>
      <w:lvlText w:val=""/>
      <w:lvlJc w:val="left"/>
      <w:pPr>
        <w:ind w:left="2880" w:hanging="360"/>
      </w:pPr>
      <w:rPr>
        <w:rFonts w:ascii="Symbol" w:hAnsi="Symbol" w:hint="default"/>
      </w:rPr>
    </w:lvl>
    <w:lvl w:ilvl="4" w:tplc="46A45098">
      <w:start w:val="1"/>
      <w:numFmt w:val="bullet"/>
      <w:lvlText w:val="o"/>
      <w:lvlJc w:val="left"/>
      <w:pPr>
        <w:ind w:left="3600" w:hanging="360"/>
      </w:pPr>
      <w:rPr>
        <w:rFonts w:ascii="Courier New" w:hAnsi="Courier New" w:hint="default"/>
      </w:rPr>
    </w:lvl>
    <w:lvl w:ilvl="5" w:tplc="26002932">
      <w:start w:val="1"/>
      <w:numFmt w:val="bullet"/>
      <w:lvlText w:val=""/>
      <w:lvlJc w:val="left"/>
      <w:pPr>
        <w:ind w:left="4320" w:hanging="360"/>
      </w:pPr>
      <w:rPr>
        <w:rFonts w:ascii="Wingdings" w:hAnsi="Wingdings" w:hint="default"/>
      </w:rPr>
    </w:lvl>
    <w:lvl w:ilvl="6" w:tplc="EE5A7932">
      <w:start w:val="1"/>
      <w:numFmt w:val="bullet"/>
      <w:lvlText w:val=""/>
      <w:lvlJc w:val="left"/>
      <w:pPr>
        <w:ind w:left="5040" w:hanging="360"/>
      </w:pPr>
      <w:rPr>
        <w:rFonts w:ascii="Symbol" w:hAnsi="Symbol" w:hint="default"/>
      </w:rPr>
    </w:lvl>
    <w:lvl w:ilvl="7" w:tplc="CECAD216">
      <w:start w:val="1"/>
      <w:numFmt w:val="bullet"/>
      <w:lvlText w:val="o"/>
      <w:lvlJc w:val="left"/>
      <w:pPr>
        <w:ind w:left="5760" w:hanging="360"/>
      </w:pPr>
      <w:rPr>
        <w:rFonts w:ascii="Courier New" w:hAnsi="Courier New" w:hint="default"/>
      </w:rPr>
    </w:lvl>
    <w:lvl w:ilvl="8" w:tplc="53729F52">
      <w:start w:val="1"/>
      <w:numFmt w:val="bullet"/>
      <w:lvlText w:val=""/>
      <w:lvlJc w:val="left"/>
      <w:pPr>
        <w:ind w:left="6480" w:hanging="360"/>
      </w:pPr>
      <w:rPr>
        <w:rFonts w:ascii="Wingdings" w:hAnsi="Wingdings" w:hint="default"/>
      </w:rPr>
    </w:lvl>
  </w:abstractNum>
  <w:abstractNum w:abstractNumId="14" w15:restartNumberingAfterBreak="0">
    <w:nsid w:val="44F952E1"/>
    <w:multiLevelType w:val="hybridMultilevel"/>
    <w:tmpl w:val="91D0736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E764932"/>
    <w:multiLevelType w:val="hybridMultilevel"/>
    <w:tmpl w:val="BF84CC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E804CC1"/>
    <w:multiLevelType w:val="hybridMultilevel"/>
    <w:tmpl w:val="8B4C5608"/>
    <w:lvl w:ilvl="0" w:tplc="8FDC504A">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B9A7BB2"/>
    <w:multiLevelType w:val="hybridMultilevel"/>
    <w:tmpl w:val="428681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F6977F7"/>
    <w:multiLevelType w:val="hybridMultilevel"/>
    <w:tmpl w:val="75280C18"/>
    <w:lvl w:ilvl="0" w:tplc="0C0A0011">
      <w:start w:val="1"/>
      <w:numFmt w:val="decimal"/>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19" w15:restartNumberingAfterBreak="0">
    <w:nsid w:val="61C4686F"/>
    <w:multiLevelType w:val="multilevel"/>
    <w:tmpl w:val="4C8268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2E00478"/>
    <w:multiLevelType w:val="hybridMultilevel"/>
    <w:tmpl w:val="495E1A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67DD5D92"/>
    <w:multiLevelType w:val="multilevel"/>
    <w:tmpl w:val="CD26A0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69D26675"/>
    <w:multiLevelType w:val="hybridMultilevel"/>
    <w:tmpl w:val="C5142A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3" w15:restartNumberingAfterBreak="0">
    <w:nsid w:val="6F572908"/>
    <w:multiLevelType w:val="hybridMultilevel"/>
    <w:tmpl w:val="C5608A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2B72C74"/>
    <w:multiLevelType w:val="hybridMultilevel"/>
    <w:tmpl w:val="11BA855C"/>
    <w:lvl w:ilvl="0" w:tplc="9B72D168">
      <w:start w:val="14"/>
      <w:numFmt w:val="bullet"/>
      <w:lvlText w:val="-"/>
      <w:lvlJc w:val="left"/>
      <w:pPr>
        <w:ind w:left="360" w:hanging="360"/>
      </w:pPr>
      <w:rPr>
        <w:rFonts w:ascii="Times New Roman" w:eastAsia="Times New Roman" w:hAnsi="Times New Roman"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7AAD23FF"/>
    <w:multiLevelType w:val="hybridMultilevel"/>
    <w:tmpl w:val="2E889E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859463875">
    <w:abstractNumId w:val="13"/>
  </w:num>
  <w:num w:numId="2" w16cid:durableId="1368532137">
    <w:abstractNumId w:val="4"/>
  </w:num>
  <w:num w:numId="3" w16cid:durableId="2064331409">
    <w:abstractNumId w:val="1"/>
  </w:num>
  <w:num w:numId="4" w16cid:durableId="440420689">
    <w:abstractNumId w:val="8"/>
  </w:num>
  <w:num w:numId="5" w16cid:durableId="362828204">
    <w:abstractNumId w:val="24"/>
  </w:num>
  <w:num w:numId="6" w16cid:durableId="532958469">
    <w:abstractNumId w:val="0"/>
  </w:num>
  <w:num w:numId="7" w16cid:durableId="1261336095">
    <w:abstractNumId w:val="17"/>
  </w:num>
  <w:num w:numId="8" w16cid:durableId="448399049">
    <w:abstractNumId w:val="5"/>
  </w:num>
  <w:num w:numId="9" w16cid:durableId="1712801">
    <w:abstractNumId w:val="14"/>
  </w:num>
  <w:num w:numId="10" w16cid:durableId="1975483721">
    <w:abstractNumId w:val="22"/>
  </w:num>
  <w:num w:numId="11" w16cid:durableId="77168632">
    <w:abstractNumId w:val="10"/>
  </w:num>
  <w:num w:numId="12" w16cid:durableId="464281183">
    <w:abstractNumId w:val="7"/>
  </w:num>
  <w:num w:numId="13" w16cid:durableId="449932171">
    <w:abstractNumId w:val="19"/>
  </w:num>
  <w:num w:numId="14" w16cid:durableId="1343387223">
    <w:abstractNumId w:val="21"/>
  </w:num>
  <w:num w:numId="15" w16cid:durableId="1127897475">
    <w:abstractNumId w:val="12"/>
  </w:num>
  <w:num w:numId="16" w16cid:durableId="187383403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713653781">
    <w:abstractNumId w:val="2"/>
  </w:num>
  <w:num w:numId="18" w16cid:durableId="1681086254">
    <w:abstractNumId w:val="20"/>
  </w:num>
  <w:num w:numId="19" w16cid:durableId="1734741024">
    <w:abstractNumId w:val="6"/>
  </w:num>
  <w:num w:numId="20" w16cid:durableId="1390304031">
    <w:abstractNumId w:val="25"/>
  </w:num>
  <w:num w:numId="21" w16cid:durableId="658266232">
    <w:abstractNumId w:val="3"/>
  </w:num>
  <w:num w:numId="22" w16cid:durableId="1246652093">
    <w:abstractNumId w:val="9"/>
  </w:num>
  <w:num w:numId="23" w16cid:durableId="492768626">
    <w:abstractNumId w:val="23"/>
  </w:num>
  <w:num w:numId="24" w16cid:durableId="929235809">
    <w:abstractNumId w:val="16"/>
  </w:num>
  <w:num w:numId="25" w16cid:durableId="2023823400">
    <w:abstractNumId w:val="11"/>
  </w:num>
  <w:num w:numId="26" w16cid:durableId="1975715271">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0BFB"/>
    <w:rsid w:val="00040A49"/>
    <w:rsid w:val="00062463"/>
    <w:rsid w:val="0006621A"/>
    <w:rsid w:val="00076769"/>
    <w:rsid w:val="000B2DAC"/>
    <w:rsid w:val="000B7EA1"/>
    <w:rsid w:val="000C01EB"/>
    <w:rsid w:val="000C156E"/>
    <w:rsid w:val="000D71BD"/>
    <w:rsid w:val="000E1684"/>
    <w:rsid w:val="000F10FC"/>
    <w:rsid w:val="000F2374"/>
    <w:rsid w:val="001018E5"/>
    <w:rsid w:val="0010426E"/>
    <w:rsid w:val="001179C0"/>
    <w:rsid w:val="00140449"/>
    <w:rsid w:val="001404A6"/>
    <w:rsid w:val="001554B5"/>
    <w:rsid w:val="001803AF"/>
    <w:rsid w:val="001B58F5"/>
    <w:rsid w:val="001D37D2"/>
    <w:rsid w:val="001D6FBC"/>
    <w:rsid w:val="001F23DB"/>
    <w:rsid w:val="002020F5"/>
    <w:rsid w:val="0021191E"/>
    <w:rsid w:val="00213183"/>
    <w:rsid w:val="00234203"/>
    <w:rsid w:val="00240BFB"/>
    <w:rsid w:val="002476FC"/>
    <w:rsid w:val="002516C4"/>
    <w:rsid w:val="00255FCB"/>
    <w:rsid w:val="00256583"/>
    <w:rsid w:val="002724C9"/>
    <w:rsid w:val="00283DC3"/>
    <w:rsid w:val="0029586F"/>
    <w:rsid w:val="002D58D0"/>
    <w:rsid w:val="00310E09"/>
    <w:rsid w:val="00317B2B"/>
    <w:rsid w:val="0034251D"/>
    <w:rsid w:val="00343E96"/>
    <w:rsid w:val="00360498"/>
    <w:rsid w:val="00374993"/>
    <w:rsid w:val="003854B7"/>
    <w:rsid w:val="00385E48"/>
    <w:rsid w:val="003A13AB"/>
    <w:rsid w:val="003A2EE7"/>
    <w:rsid w:val="003D19F5"/>
    <w:rsid w:val="003E5F5F"/>
    <w:rsid w:val="004323A0"/>
    <w:rsid w:val="00444C1C"/>
    <w:rsid w:val="00446166"/>
    <w:rsid w:val="00446263"/>
    <w:rsid w:val="00463980"/>
    <w:rsid w:val="00472D6C"/>
    <w:rsid w:val="00492951"/>
    <w:rsid w:val="004B6A40"/>
    <w:rsid w:val="004D2413"/>
    <w:rsid w:val="004D41A7"/>
    <w:rsid w:val="0051710F"/>
    <w:rsid w:val="0053361C"/>
    <w:rsid w:val="0054532E"/>
    <w:rsid w:val="00560C25"/>
    <w:rsid w:val="00573C5F"/>
    <w:rsid w:val="005771A4"/>
    <w:rsid w:val="00582287"/>
    <w:rsid w:val="005918B2"/>
    <w:rsid w:val="005A21C6"/>
    <w:rsid w:val="005B18E8"/>
    <w:rsid w:val="005D360D"/>
    <w:rsid w:val="006457DA"/>
    <w:rsid w:val="006555B3"/>
    <w:rsid w:val="00661C9C"/>
    <w:rsid w:val="006820C4"/>
    <w:rsid w:val="006C0665"/>
    <w:rsid w:val="006D75CC"/>
    <w:rsid w:val="006F6CE6"/>
    <w:rsid w:val="0070631A"/>
    <w:rsid w:val="0071495D"/>
    <w:rsid w:val="00754744"/>
    <w:rsid w:val="007569BD"/>
    <w:rsid w:val="0079592D"/>
    <w:rsid w:val="007C5394"/>
    <w:rsid w:val="007D1B46"/>
    <w:rsid w:val="007D3CE6"/>
    <w:rsid w:val="007F2AD0"/>
    <w:rsid w:val="00853137"/>
    <w:rsid w:val="0087551F"/>
    <w:rsid w:val="0088556A"/>
    <w:rsid w:val="008A3003"/>
    <w:rsid w:val="008A69A6"/>
    <w:rsid w:val="0095747F"/>
    <w:rsid w:val="00962EB6"/>
    <w:rsid w:val="009719CC"/>
    <w:rsid w:val="0098339E"/>
    <w:rsid w:val="00983BE9"/>
    <w:rsid w:val="00985F25"/>
    <w:rsid w:val="00997243"/>
    <w:rsid w:val="009A1E7D"/>
    <w:rsid w:val="009A3FAE"/>
    <w:rsid w:val="009B124E"/>
    <w:rsid w:val="009B5A97"/>
    <w:rsid w:val="009D3F12"/>
    <w:rsid w:val="00A001C0"/>
    <w:rsid w:val="00A071ED"/>
    <w:rsid w:val="00A07555"/>
    <w:rsid w:val="00A26B2C"/>
    <w:rsid w:val="00AC52BA"/>
    <w:rsid w:val="00AE69C5"/>
    <w:rsid w:val="00AF20B0"/>
    <w:rsid w:val="00AF713A"/>
    <w:rsid w:val="00B0757F"/>
    <w:rsid w:val="00B43322"/>
    <w:rsid w:val="00B66EDA"/>
    <w:rsid w:val="00B96C4C"/>
    <w:rsid w:val="00BD1FDB"/>
    <w:rsid w:val="00BD42A1"/>
    <w:rsid w:val="00BF5640"/>
    <w:rsid w:val="00C1320C"/>
    <w:rsid w:val="00C20CBA"/>
    <w:rsid w:val="00C25803"/>
    <w:rsid w:val="00C31D6B"/>
    <w:rsid w:val="00CC5045"/>
    <w:rsid w:val="00CC546D"/>
    <w:rsid w:val="00D16712"/>
    <w:rsid w:val="00D408F3"/>
    <w:rsid w:val="00D53449"/>
    <w:rsid w:val="00D551AF"/>
    <w:rsid w:val="00D61E16"/>
    <w:rsid w:val="00D71408"/>
    <w:rsid w:val="00D813B4"/>
    <w:rsid w:val="00D91E0B"/>
    <w:rsid w:val="00DA5117"/>
    <w:rsid w:val="00DC016C"/>
    <w:rsid w:val="00DC4CA4"/>
    <w:rsid w:val="00DD290B"/>
    <w:rsid w:val="00DE7200"/>
    <w:rsid w:val="00DE7847"/>
    <w:rsid w:val="00E119E7"/>
    <w:rsid w:val="00E52F9C"/>
    <w:rsid w:val="00E667B7"/>
    <w:rsid w:val="00EC471C"/>
    <w:rsid w:val="00EF421F"/>
    <w:rsid w:val="00F22F85"/>
    <w:rsid w:val="00F44148"/>
    <w:rsid w:val="00F50F1A"/>
    <w:rsid w:val="00F5141D"/>
    <w:rsid w:val="00F6076C"/>
    <w:rsid w:val="00F645A5"/>
    <w:rsid w:val="00F86CD6"/>
    <w:rsid w:val="00F91B48"/>
    <w:rsid w:val="00FC1CB3"/>
    <w:rsid w:val="00FD3580"/>
    <w:rsid w:val="00FE3D91"/>
    <w:rsid w:val="00FE571E"/>
    <w:rsid w:val="14D6C4A2"/>
    <w:rsid w:val="164FF5EB"/>
    <w:rsid w:val="18E79600"/>
    <w:rsid w:val="19A709E5"/>
    <w:rsid w:val="1DFCB783"/>
    <w:rsid w:val="1F9E6728"/>
    <w:rsid w:val="2A4F5CFF"/>
    <w:rsid w:val="3015EC67"/>
    <w:rsid w:val="35F64610"/>
    <w:rsid w:val="44FEAAD8"/>
    <w:rsid w:val="67211E39"/>
    <w:rsid w:val="76CF9640"/>
  </w:rsids>
  <m:mathPr>
    <m:mathFont m:val="Cambria Math"/>
    <m:brkBin m:val="before"/>
    <m:brkBinSub m:val="--"/>
    <m:smallFrac/>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AE45923"/>
  <w15:docId w15:val="{80B28FE1-0570-4C0B-8142-2B02FDD36E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C156E"/>
    <w:pPr>
      <w:spacing w:after="0" w:line="240" w:lineRule="auto"/>
    </w:pPr>
    <w:rPr>
      <w:rFonts w:ascii="Times New Roman" w:eastAsia="Times New Roman" w:hAnsi="Times New Roman" w:cs="Times New Roman"/>
      <w:sz w:val="24"/>
      <w:szCs w:val="24"/>
      <w:lang w:val="en-GB"/>
    </w:rPr>
  </w:style>
  <w:style w:type="paragraph" w:styleId="Heading1">
    <w:name w:val="heading 1"/>
    <w:basedOn w:val="Normal"/>
    <w:next w:val="Normal"/>
    <w:link w:val="Heading1Char"/>
    <w:qFormat/>
    <w:rsid w:val="00240BFB"/>
    <w:pPr>
      <w:tabs>
        <w:tab w:val="left" w:pos="7185"/>
      </w:tabs>
      <w:spacing w:before="200"/>
      <w:ind w:left="450"/>
      <w:outlineLvl w:val="0"/>
    </w:pPr>
    <w:rPr>
      <w:rFonts w:ascii="Tahoma" w:hAnsi="Tahoma"/>
      <w:b/>
      <w:caps/>
      <w:sz w:val="28"/>
      <w:szCs w:val="28"/>
      <w:lang w:val="en-US"/>
    </w:rPr>
  </w:style>
  <w:style w:type="paragraph" w:styleId="Heading2">
    <w:name w:val="heading 2"/>
    <w:basedOn w:val="Normal"/>
    <w:next w:val="Normal"/>
    <w:link w:val="Heading2Char"/>
    <w:unhideWhenUsed/>
    <w:qFormat/>
    <w:rsid w:val="00240BFB"/>
    <w:pPr>
      <w:tabs>
        <w:tab w:val="left" w:pos="7185"/>
      </w:tabs>
      <w:outlineLvl w:val="1"/>
    </w:pPr>
    <w:rPr>
      <w:rFonts w:ascii="Tahoma" w:hAnsi="Tahoma"/>
      <w:b/>
      <w:caps/>
      <w:color w:val="000000"/>
      <w:sz w:val="18"/>
      <w:szCs w:val="20"/>
      <w:lang w:val="en-US"/>
    </w:rPr>
  </w:style>
  <w:style w:type="paragraph" w:styleId="Heading3">
    <w:name w:val="heading 3"/>
    <w:basedOn w:val="Normal"/>
    <w:next w:val="Normal"/>
    <w:link w:val="Heading3Char"/>
    <w:semiHidden/>
    <w:unhideWhenUsed/>
    <w:qFormat/>
    <w:rsid w:val="00240BFB"/>
    <w:pPr>
      <w:spacing w:after="200"/>
      <w:ind w:left="450"/>
      <w:outlineLvl w:val="2"/>
    </w:pPr>
    <w:rPr>
      <w:rFonts w:ascii="Tahoma" w:hAnsi="Tahoma"/>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40BFB"/>
    <w:rPr>
      <w:rFonts w:ascii="Tahoma" w:eastAsia="Times New Roman" w:hAnsi="Tahoma" w:cs="Times New Roman"/>
      <w:b/>
      <w:caps/>
      <w:sz w:val="28"/>
      <w:szCs w:val="28"/>
    </w:rPr>
  </w:style>
  <w:style w:type="character" w:customStyle="1" w:styleId="Heading2Char">
    <w:name w:val="Heading 2 Char"/>
    <w:basedOn w:val="DefaultParagraphFont"/>
    <w:link w:val="Heading2"/>
    <w:rsid w:val="00240BFB"/>
    <w:rPr>
      <w:rFonts w:ascii="Tahoma" w:eastAsia="Times New Roman" w:hAnsi="Tahoma" w:cs="Times New Roman"/>
      <w:b/>
      <w:caps/>
      <w:color w:val="000000"/>
      <w:sz w:val="18"/>
      <w:szCs w:val="20"/>
    </w:rPr>
  </w:style>
  <w:style w:type="character" w:customStyle="1" w:styleId="Heading3Char">
    <w:name w:val="Heading 3 Char"/>
    <w:basedOn w:val="DefaultParagraphFont"/>
    <w:link w:val="Heading3"/>
    <w:semiHidden/>
    <w:rsid w:val="00240BFB"/>
    <w:rPr>
      <w:rFonts w:ascii="Tahoma" w:eastAsia="Times New Roman" w:hAnsi="Tahoma" w:cs="Times New Roman"/>
      <w:sz w:val="20"/>
      <w:szCs w:val="20"/>
    </w:rPr>
  </w:style>
  <w:style w:type="paragraph" w:customStyle="1" w:styleId="Italics">
    <w:name w:val="Italics"/>
    <w:basedOn w:val="Normal"/>
    <w:rsid w:val="00240BFB"/>
    <w:rPr>
      <w:rFonts w:ascii="Tahoma" w:hAnsi="Tahoma"/>
      <w:i/>
      <w:sz w:val="16"/>
      <w:lang w:val="en-US"/>
    </w:rPr>
  </w:style>
  <w:style w:type="paragraph" w:customStyle="1" w:styleId="Text">
    <w:name w:val="Text"/>
    <w:basedOn w:val="Normal"/>
    <w:rsid w:val="00240BFB"/>
    <w:pPr>
      <w:spacing w:before="100" w:after="100" w:line="288" w:lineRule="auto"/>
    </w:pPr>
    <w:rPr>
      <w:rFonts w:ascii="Tahoma" w:hAnsi="Tahoma"/>
      <w:sz w:val="16"/>
      <w:lang w:val="en-US"/>
    </w:rPr>
  </w:style>
  <w:style w:type="paragraph" w:customStyle="1" w:styleId="RequirementsList">
    <w:name w:val="Requirements List"/>
    <w:basedOn w:val="Text"/>
    <w:rsid w:val="00240BFB"/>
    <w:pPr>
      <w:numPr>
        <w:numId w:val="2"/>
      </w:numPr>
    </w:pPr>
  </w:style>
  <w:style w:type="paragraph" w:styleId="BalloonText">
    <w:name w:val="Balloon Text"/>
    <w:basedOn w:val="Normal"/>
    <w:link w:val="BalloonTextChar"/>
    <w:uiPriority w:val="99"/>
    <w:semiHidden/>
    <w:unhideWhenUsed/>
    <w:rsid w:val="00240BFB"/>
    <w:rPr>
      <w:rFonts w:ascii="Tahoma" w:hAnsi="Tahoma" w:cs="Tahoma"/>
      <w:sz w:val="16"/>
      <w:szCs w:val="16"/>
    </w:rPr>
  </w:style>
  <w:style w:type="character" w:customStyle="1" w:styleId="BalloonTextChar">
    <w:name w:val="Balloon Text Char"/>
    <w:basedOn w:val="DefaultParagraphFont"/>
    <w:link w:val="BalloonText"/>
    <w:uiPriority w:val="99"/>
    <w:semiHidden/>
    <w:rsid w:val="00240BFB"/>
    <w:rPr>
      <w:rFonts w:ascii="Tahoma" w:eastAsia="Times New Roman" w:hAnsi="Tahoma" w:cs="Tahoma"/>
      <w:sz w:val="16"/>
      <w:szCs w:val="16"/>
      <w:lang w:val="en-GB"/>
    </w:rPr>
  </w:style>
  <w:style w:type="paragraph" w:styleId="ListParagraph">
    <w:name w:val="List Paragraph"/>
    <w:aliases w:val="List Paragraph (numbered (a)),Paragraphe de liste1,Numbered paragraph,List Paragraph1,Paragraphe de liste,List Paragraph2,Medium Grid 1 - Accent 21"/>
    <w:basedOn w:val="Normal"/>
    <w:link w:val="ListParagraphChar"/>
    <w:uiPriority w:val="34"/>
    <w:qFormat/>
    <w:rsid w:val="00661C9C"/>
    <w:pPr>
      <w:spacing w:line="276" w:lineRule="auto"/>
      <w:ind w:left="720"/>
      <w:contextualSpacing/>
      <w:jc w:val="both"/>
    </w:pPr>
    <w:rPr>
      <w:rFonts w:ascii="Calibri" w:hAnsi="Calibri"/>
      <w:sz w:val="22"/>
      <w:szCs w:val="22"/>
    </w:rPr>
  </w:style>
  <w:style w:type="paragraph" w:styleId="NormalWeb">
    <w:name w:val="Normal (Web)"/>
    <w:basedOn w:val="Normal"/>
    <w:uiPriority w:val="99"/>
    <w:rsid w:val="00661C9C"/>
    <w:pPr>
      <w:spacing w:before="100" w:beforeAutospacing="1" w:after="100" w:afterAutospacing="1" w:line="312" w:lineRule="auto"/>
    </w:pPr>
    <w:rPr>
      <w:lang w:eastAsia="en-GB"/>
    </w:rPr>
  </w:style>
  <w:style w:type="paragraph" w:customStyle="1" w:styleId="Default">
    <w:name w:val="Default"/>
    <w:rsid w:val="000C156E"/>
    <w:pPr>
      <w:autoSpaceDE w:val="0"/>
      <w:autoSpaceDN w:val="0"/>
      <w:adjustRightInd w:val="0"/>
      <w:spacing w:after="0" w:line="240" w:lineRule="auto"/>
    </w:pPr>
    <w:rPr>
      <w:rFonts w:ascii="Arial" w:hAnsi="Arial" w:cs="Arial"/>
      <w:color w:val="000000"/>
      <w:sz w:val="24"/>
      <w:szCs w:val="24"/>
    </w:rPr>
  </w:style>
  <w:style w:type="character" w:styleId="Hyperlink">
    <w:name w:val="Hyperlink"/>
    <w:basedOn w:val="DefaultParagraphFont"/>
    <w:uiPriority w:val="99"/>
    <w:unhideWhenUsed/>
    <w:rsid w:val="00385E48"/>
    <w:rPr>
      <w:color w:val="0000FF" w:themeColor="hyperlink"/>
      <w:u w:val="single"/>
    </w:rPr>
  </w:style>
  <w:style w:type="character" w:customStyle="1" w:styleId="st1">
    <w:name w:val="st1"/>
    <w:basedOn w:val="DefaultParagraphFont"/>
    <w:rsid w:val="00DA5117"/>
  </w:style>
  <w:style w:type="paragraph" w:styleId="PlainText">
    <w:name w:val="Plain Text"/>
    <w:basedOn w:val="Normal"/>
    <w:link w:val="PlainTextChar"/>
    <w:uiPriority w:val="99"/>
    <w:unhideWhenUsed/>
    <w:rsid w:val="00DA5117"/>
    <w:rPr>
      <w:rFonts w:ascii="Consolas" w:eastAsiaTheme="minorHAnsi" w:hAnsi="Consolas" w:cstheme="minorBidi"/>
      <w:sz w:val="21"/>
      <w:szCs w:val="21"/>
      <w:lang w:val="en-US"/>
    </w:rPr>
  </w:style>
  <w:style w:type="character" w:customStyle="1" w:styleId="PlainTextChar">
    <w:name w:val="Plain Text Char"/>
    <w:basedOn w:val="DefaultParagraphFont"/>
    <w:link w:val="PlainText"/>
    <w:uiPriority w:val="99"/>
    <w:rsid w:val="00DA5117"/>
    <w:rPr>
      <w:rFonts w:ascii="Consolas" w:hAnsi="Consolas"/>
      <w:sz w:val="21"/>
      <w:szCs w:val="21"/>
    </w:rPr>
  </w:style>
  <w:style w:type="character" w:customStyle="1" w:styleId="ListParagraphChar">
    <w:name w:val="List Paragraph Char"/>
    <w:aliases w:val="List Paragraph (numbered (a)) Char,Paragraphe de liste1 Char,Numbered paragraph Char,List Paragraph1 Char,Paragraphe de liste Char,List Paragraph2 Char,Medium Grid 1 - Accent 21 Char"/>
    <w:link w:val="ListParagraph"/>
    <w:uiPriority w:val="34"/>
    <w:locked/>
    <w:rsid w:val="000E1684"/>
    <w:rPr>
      <w:rFonts w:ascii="Calibri" w:eastAsia="Times New Roman" w:hAnsi="Calibri" w:cs="Times New Roman"/>
      <w:lang w:val="en-GB"/>
    </w:rPr>
  </w:style>
  <w:style w:type="character" w:styleId="CommentReference">
    <w:name w:val="annotation reference"/>
    <w:basedOn w:val="DefaultParagraphFont"/>
    <w:uiPriority w:val="99"/>
    <w:semiHidden/>
    <w:unhideWhenUsed/>
    <w:rsid w:val="009B5A97"/>
    <w:rPr>
      <w:sz w:val="16"/>
      <w:szCs w:val="16"/>
    </w:rPr>
  </w:style>
  <w:style w:type="paragraph" w:styleId="CommentText">
    <w:name w:val="annotation text"/>
    <w:basedOn w:val="Normal"/>
    <w:link w:val="CommentTextChar"/>
    <w:uiPriority w:val="99"/>
    <w:semiHidden/>
    <w:unhideWhenUsed/>
    <w:rsid w:val="009B5A97"/>
    <w:rPr>
      <w:sz w:val="20"/>
      <w:szCs w:val="20"/>
    </w:rPr>
  </w:style>
  <w:style w:type="character" w:customStyle="1" w:styleId="CommentTextChar">
    <w:name w:val="Comment Text Char"/>
    <w:basedOn w:val="DefaultParagraphFont"/>
    <w:link w:val="CommentText"/>
    <w:uiPriority w:val="99"/>
    <w:semiHidden/>
    <w:rsid w:val="009B5A97"/>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uiPriority w:val="99"/>
    <w:semiHidden/>
    <w:unhideWhenUsed/>
    <w:rsid w:val="009B5A97"/>
    <w:rPr>
      <w:b/>
      <w:bCs/>
    </w:rPr>
  </w:style>
  <w:style w:type="character" w:customStyle="1" w:styleId="CommentSubjectChar">
    <w:name w:val="Comment Subject Char"/>
    <w:basedOn w:val="CommentTextChar"/>
    <w:link w:val="CommentSubject"/>
    <w:uiPriority w:val="99"/>
    <w:semiHidden/>
    <w:rsid w:val="009B5A97"/>
    <w:rPr>
      <w:rFonts w:ascii="Times New Roman" w:eastAsia="Times New Roman" w:hAnsi="Times New Roman" w:cs="Times New Roman"/>
      <w:b/>
      <w:bCs/>
      <w:sz w:val="20"/>
      <w:szCs w:val="20"/>
      <w:lang w:val="en-GB"/>
    </w:rPr>
  </w:style>
  <w:style w:type="paragraph" w:styleId="Revision">
    <w:name w:val="Revision"/>
    <w:hidden/>
    <w:uiPriority w:val="99"/>
    <w:semiHidden/>
    <w:rsid w:val="00D61E16"/>
    <w:pPr>
      <w:spacing w:after="0" w:line="240" w:lineRule="auto"/>
    </w:pPr>
    <w:rPr>
      <w:rFonts w:ascii="Times New Roman" w:eastAsia="Times New Roman" w:hAnsi="Times New Roman" w:cs="Times New Roman"/>
      <w:sz w:val="24"/>
      <w:szCs w:val="24"/>
      <w:lang w:val="en-GB"/>
    </w:rPr>
  </w:style>
  <w:style w:type="character" w:styleId="PlaceholderText">
    <w:name w:val="Placeholder Text"/>
    <w:basedOn w:val="DefaultParagraphFont"/>
    <w:uiPriority w:val="99"/>
    <w:semiHidden/>
    <w:rsid w:val="000D71BD"/>
    <w:rPr>
      <w:color w:val="808080"/>
    </w:rPr>
  </w:style>
  <w:style w:type="paragraph" w:styleId="Header">
    <w:name w:val="header"/>
    <w:basedOn w:val="Normal"/>
    <w:link w:val="HeaderChar"/>
    <w:uiPriority w:val="99"/>
    <w:unhideWhenUsed/>
    <w:rsid w:val="00446166"/>
    <w:pPr>
      <w:tabs>
        <w:tab w:val="center" w:pos="4513"/>
        <w:tab w:val="right" w:pos="9026"/>
      </w:tabs>
    </w:pPr>
  </w:style>
  <w:style w:type="character" w:customStyle="1" w:styleId="HeaderChar">
    <w:name w:val="Header Char"/>
    <w:basedOn w:val="DefaultParagraphFont"/>
    <w:link w:val="Header"/>
    <w:uiPriority w:val="99"/>
    <w:rsid w:val="00446166"/>
    <w:rPr>
      <w:rFonts w:ascii="Times New Roman" w:eastAsia="Times New Roman" w:hAnsi="Times New Roman" w:cs="Times New Roman"/>
      <w:sz w:val="24"/>
      <w:szCs w:val="24"/>
      <w:lang w:val="en-GB"/>
    </w:rPr>
  </w:style>
  <w:style w:type="paragraph" w:styleId="Footer">
    <w:name w:val="footer"/>
    <w:basedOn w:val="Normal"/>
    <w:link w:val="FooterChar"/>
    <w:uiPriority w:val="99"/>
    <w:unhideWhenUsed/>
    <w:rsid w:val="00446166"/>
    <w:pPr>
      <w:tabs>
        <w:tab w:val="center" w:pos="4513"/>
        <w:tab w:val="right" w:pos="9026"/>
      </w:tabs>
    </w:pPr>
  </w:style>
  <w:style w:type="character" w:customStyle="1" w:styleId="FooterChar">
    <w:name w:val="Footer Char"/>
    <w:basedOn w:val="DefaultParagraphFont"/>
    <w:link w:val="Footer"/>
    <w:uiPriority w:val="99"/>
    <w:rsid w:val="00446166"/>
    <w:rPr>
      <w:rFonts w:ascii="Times New Roman" w:eastAsia="Times New Roman" w:hAnsi="Times New Roman" w:cs="Times New Roman"/>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1905996">
      <w:bodyDiv w:val="1"/>
      <w:marLeft w:val="0"/>
      <w:marRight w:val="0"/>
      <w:marTop w:val="0"/>
      <w:marBottom w:val="0"/>
      <w:divBdr>
        <w:top w:val="none" w:sz="0" w:space="0" w:color="auto"/>
        <w:left w:val="none" w:sz="0" w:space="0" w:color="auto"/>
        <w:bottom w:val="none" w:sz="0" w:space="0" w:color="auto"/>
        <w:right w:val="none" w:sz="0" w:space="0" w:color="auto"/>
      </w:divBdr>
    </w:div>
    <w:div w:id="404032261">
      <w:bodyDiv w:val="1"/>
      <w:marLeft w:val="0"/>
      <w:marRight w:val="0"/>
      <w:marTop w:val="0"/>
      <w:marBottom w:val="0"/>
      <w:divBdr>
        <w:top w:val="none" w:sz="0" w:space="0" w:color="auto"/>
        <w:left w:val="none" w:sz="0" w:space="0" w:color="auto"/>
        <w:bottom w:val="none" w:sz="0" w:space="0" w:color="auto"/>
        <w:right w:val="none" w:sz="0" w:space="0" w:color="auto"/>
      </w:divBdr>
      <w:divsChild>
        <w:div w:id="1741168469">
          <w:marLeft w:val="0"/>
          <w:marRight w:val="0"/>
          <w:marTop w:val="0"/>
          <w:marBottom w:val="0"/>
          <w:divBdr>
            <w:top w:val="none" w:sz="0" w:space="0" w:color="auto"/>
            <w:left w:val="none" w:sz="0" w:space="0" w:color="auto"/>
            <w:bottom w:val="none" w:sz="0" w:space="0" w:color="auto"/>
            <w:right w:val="none" w:sz="0" w:space="0" w:color="auto"/>
          </w:divBdr>
          <w:divsChild>
            <w:div w:id="102192460">
              <w:marLeft w:val="0"/>
              <w:marRight w:val="0"/>
              <w:marTop w:val="0"/>
              <w:marBottom w:val="0"/>
              <w:divBdr>
                <w:top w:val="none" w:sz="0" w:space="0" w:color="auto"/>
                <w:left w:val="none" w:sz="0" w:space="0" w:color="auto"/>
                <w:bottom w:val="none" w:sz="0" w:space="0" w:color="auto"/>
                <w:right w:val="none" w:sz="0" w:space="0" w:color="auto"/>
              </w:divBdr>
              <w:divsChild>
                <w:div w:id="754665998">
                  <w:marLeft w:val="0"/>
                  <w:marRight w:val="0"/>
                  <w:marTop w:val="0"/>
                  <w:marBottom w:val="0"/>
                  <w:divBdr>
                    <w:top w:val="none" w:sz="0" w:space="0" w:color="auto"/>
                    <w:left w:val="none" w:sz="0" w:space="0" w:color="auto"/>
                    <w:bottom w:val="none" w:sz="0" w:space="0" w:color="auto"/>
                    <w:right w:val="none" w:sz="0" w:space="0" w:color="auto"/>
                  </w:divBdr>
                  <w:divsChild>
                    <w:div w:id="279067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5403627">
      <w:bodyDiv w:val="1"/>
      <w:marLeft w:val="0"/>
      <w:marRight w:val="0"/>
      <w:marTop w:val="0"/>
      <w:marBottom w:val="0"/>
      <w:divBdr>
        <w:top w:val="none" w:sz="0" w:space="0" w:color="auto"/>
        <w:left w:val="none" w:sz="0" w:space="0" w:color="auto"/>
        <w:bottom w:val="none" w:sz="0" w:space="0" w:color="auto"/>
        <w:right w:val="none" w:sz="0" w:space="0" w:color="auto"/>
      </w:divBdr>
    </w:div>
    <w:div w:id="729765138">
      <w:bodyDiv w:val="1"/>
      <w:marLeft w:val="0"/>
      <w:marRight w:val="0"/>
      <w:marTop w:val="0"/>
      <w:marBottom w:val="0"/>
      <w:divBdr>
        <w:top w:val="none" w:sz="0" w:space="0" w:color="auto"/>
        <w:left w:val="none" w:sz="0" w:space="0" w:color="auto"/>
        <w:bottom w:val="none" w:sz="0" w:space="0" w:color="auto"/>
        <w:right w:val="none" w:sz="0" w:space="0" w:color="auto"/>
      </w:divBdr>
      <w:divsChild>
        <w:div w:id="1751196912">
          <w:marLeft w:val="0"/>
          <w:marRight w:val="0"/>
          <w:marTop w:val="0"/>
          <w:marBottom w:val="0"/>
          <w:divBdr>
            <w:top w:val="none" w:sz="0" w:space="0" w:color="auto"/>
            <w:left w:val="none" w:sz="0" w:space="0" w:color="auto"/>
            <w:bottom w:val="none" w:sz="0" w:space="0" w:color="auto"/>
            <w:right w:val="none" w:sz="0" w:space="0" w:color="auto"/>
          </w:divBdr>
          <w:divsChild>
            <w:div w:id="947928768">
              <w:marLeft w:val="0"/>
              <w:marRight w:val="0"/>
              <w:marTop w:val="0"/>
              <w:marBottom w:val="0"/>
              <w:divBdr>
                <w:top w:val="none" w:sz="0" w:space="0" w:color="auto"/>
                <w:left w:val="none" w:sz="0" w:space="0" w:color="auto"/>
                <w:bottom w:val="none" w:sz="0" w:space="0" w:color="auto"/>
                <w:right w:val="none" w:sz="0" w:space="0" w:color="auto"/>
              </w:divBdr>
              <w:divsChild>
                <w:div w:id="649405647">
                  <w:marLeft w:val="0"/>
                  <w:marRight w:val="0"/>
                  <w:marTop w:val="0"/>
                  <w:marBottom w:val="0"/>
                  <w:divBdr>
                    <w:top w:val="none" w:sz="0" w:space="0" w:color="auto"/>
                    <w:left w:val="none" w:sz="0" w:space="0" w:color="auto"/>
                    <w:bottom w:val="none" w:sz="0" w:space="0" w:color="auto"/>
                    <w:right w:val="none" w:sz="0" w:space="0" w:color="auto"/>
                  </w:divBdr>
                  <w:divsChild>
                    <w:div w:id="840662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7145325">
      <w:bodyDiv w:val="1"/>
      <w:marLeft w:val="0"/>
      <w:marRight w:val="0"/>
      <w:marTop w:val="0"/>
      <w:marBottom w:val="0"/>
      <w:divBdr>
        <w:top w:val="none" w:sz="0" w:space="0" w:color="auto"/>
        <w:left w:val="none" w:sz="0" w:space="0" w:color="auto"/>
        <w:bottom w:val="none" w:sz="0" w:space="0" w:color="auto"/>
        <w:right w:val="none" w:sz="0" w:space="0" w:color="auto"/>
      </w:divBdr>
    </w:div>
    <w:div w:id="1027484315">
      <w:bodyDiv w:val="1"/>
      <w:marLeft w:val="0"/>
      <w:marRight w:val="0"/>
      <w:marTop w:val="0"/>
      <w:marBottom w:val="0"/>
      <w:divBdr>
        <w:top w:val="none" w:sz="0" w:space="0" w:color="auto"/>
        <w:left w:val="none" w:sz="0" w:space="0" w:color="auto"/>
        <w:bottom w:val="none" w:sz="0" w:space="0" w:color="auto"/>
        <w:right w:val="none" w:sz="0" w:space="0" w:color="auto"/>
      </w:divBdr>
    </w:div>
    <w:div w:id="1167599501">
      <w:bodyDiv w:val="1"/>
      <w:marLeft w:val="0"/>
      <w:marRight w:val="0"/>
      <w:marTop w:val="0"/>
      <w:marBottom w:val="0"/>
      <w:divBdr>
        <w:top w:val="none" w:sz="0" w:space="0" w:color="auto"/>
        <w:left w:val="none" w:sz="0" w:space="0" w:color="auto"/>
        <w:bottom w:val="none" w:sz="0" w:space="0" w:color="auto"/>
        <w:right w:val="none" w:sz="0" w:space="0" w:color="auto"/>
      </w:divBdr>
      <w:divsChild>
        <w:div w:id="1467241823">
          <w:marLeft w:val="0"/>
          <w:marRight w:val="0"/>
          <w:marTop w:val="0"/>
          <w:marBottom w:val="0"/>
          <w:divBdr>
            <w:top w:val="none" w:sz="0" w:space="0" w:color="auto"/>
            <w:left w:val="none" w:sz="0" w:space="0" w:color="auto"/>
            <w:bottom w:val="none" w:sz="0" w:space="0" w:color="auto"/>
            <w:right w:val="none" w:sz="0" w:space="0" w:color="auto"/>
          </w:divBdr>
          <w:divsChild>
            <w:div w:id="1714842117">
              <w:marLeft w:val="0"/>
              <w:marRight w:val="0"/>
              <w:marTop w:val="0"/>
              <w:marBottom w:val="0"/>
              <w:divBdr>
                <w:top w:val="none" w:sz="0" w:space="0" w:color="auto"/>
                <w:left w:val="none" w:sz="0" w:space="0" w:color="auto"/>
                <w:bottom w:val="none" w:sz="0" w:space="0" w:color="auto"/>
                <w:right w:val="none" w:sz="0" w:space="0" w:color="auto"/>
              </w:divBdr>
              <w:divsChild>
                <w:div w:id="557863647">
                  <w:marLeft w:val="0"/>
                  <w:marRight w:val="0"/>
                  <w:marTop w:val="0"/>
                  <w:marBottom w:val="0"/>
                  <w:divBdr>
                    <w:top w:val="none" w:sz="0" w:space="0" w:color="auto"/>
                    <w:left w:val="none" w:sz="0" w:space="0" w:color="auto"/>
                    <w:bottom w:val="none" w:sz="0" w:space="0" w:color="auto"/>
                    <w:right w:val="none" w:sz="0" w:space="0" w:color="auto"/>
                  </w:divBdr>
                  <w:divsChild>
                    <w:div w:id="450319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4427913">
      <w:bodyDiv w:val="1"/>
      <w:marLeft w:val="0"/>
      <w:marRight w:val="0"/>
      <w:marTop w:val="0"/>
      <w:marBottom w:val="0"/>
      <w:divBdr>
        <w:top w:val="none" w:sz="0" w:space="0" w:color="auto"/>
        <w:left w:val="none" w:sz="0" w:space="0" w:color="auto"/>
        <w:bottom w:val="none" w:sz="0" w:space="0" w:color="auto"/>
        <w:right w:val="none" w:sz="0" w:space="0" w:color="auto"/>
      </w:divBdr>
    </w:div>
    <w:div w:id="1730886059">
      <w:bodyDiv w:val="1"/>
      <w:marLeft w:val="0"/>
      <w:marRight w:val="0"/>
      <w:marTop w:val="0"/>
      <w:marBottom w:val="0"/>
      <w:divBdr>
        <w:top w:val="none" w:sz="0" w:space="0" w:color="auto"/>
        <w:left w:val="none" w:sz="0" w:space="0" w:color="auto"/>
        <w:bottom w:val="none" w:sz="0" w:space="0" w:color="auto"/>
        <w:right w:val="none" w:sz="0" w:space="0" w:color="auto"/>
      </w:divBdr>
    </w:div>
    <w:div w:id="1783262889">
      <w:bodyDiv w:val="1"/>
      <w:marLeft w:val="0"/>
      <w:marRight w:val="0"/>
      <w:marTop w:val="0"/>
      <w:marBottom w:val="0"/>
      <w:divBdr>
        <w:top w:val="none" w:sz="0" w:space="0" w:color="auto"/>
        <w:left w:val="none" w:sz="0" w:space="0" w:color="auto"/>
        <w:bottom w:val="none" w:sz="0" w:space="0" w:color="auto"/>
        <w:right w:val="none" w:sz="0" w:space="0" w:color="auto"/>
      </w:divBdr>
      <w:divsChild>
        <w:div w:id="121074695">
          <w:marLeft w:val="0"/>
          <w:marRight w:val="0"/>
          <w:marTop w:val="0"/>
          <w:marBottom w:val="0"/>
          <w:divBdr>
            <w:top w:val="none" w:sz="0" w:space="0" w:color="auto"/>
            <w:left w:val="none" w:sz="0" w:space="0" w:color="auto"/>
            <w:bottom w:val="none" w:sz="0" w:space="0" w:color="auto"/>
            <w:right w:val="none" w:sz="0" w:space="0" w:color="auto"/>
          </w:divBdr>
          <w:divsChild>
            <w:div w:id="843326720">
              <w:marLeft w:val="0"/>
              <w:marRight w:val="0"/>
              <w:marTop w:val="0"/>
              <w:marBottom w:val="0"/>
              <w:divBdr>
                <w:top w:val="none" w:sz="0" w:space="0" w:color="auto"/>
                <w:left w:val="none" w:sz="0" w:space="0" w:color="auto"/>
                <w:bottom w:val="none" w:sz="0" w:space="0" w:color="auto"/>
                <w:right w:val="none" w:sz="0" w:space="0" w:color="auto"/>
              </w:divBdr>
              <w:divsChild>
                <w:div w:id="169568988">
                  <w:marLeft w:val="0"/>
                  <w:marRight w:val="0"/>
                  <w:marTop w:val="0"/>
                  <w:marBottom w:val="0"/>
                  <w:divBdr>
                    <w:top w:val="none" w:sz="0" w:space="0" w:color="auto"/>
                    <w:left w:val="none" w:sz="0" w:space="0" w:color="auto"/>
                    <w:bottom w:val="none" w:sz="0" w:space="0" w:color="auto"/>
                    <w:right w:val="none" w:sz="0" w:space="0" w:color="auto"/>
                  </w:divBdr>
                  <w:divsChild>
                    <w:div w:id="22442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6993300">
      <w:bodyDiv w:val="1"/>
      <w:marLeft w:val="0"/>
      <w:marRight w:val="0"/>
      <w:marTop w:val="0"/>
      <w:marBottom w:val="0"/>
      <w:divBdr>
        <w:top w:val="none" w:sz="0" w:space="0" w:color="auto"/>
        <w:left w:val="none" w:sz="0" w:space="0" w:color="auto"/>
        <w:bottom w:val="none" w:sz="0" w:space="0" w:color="auto"/>
        <w:right w:val="none" w:sz="0" w:space="0" w:color="auto"/>
      </w:divBdr>
      <w:divsChild>
        <w:div w:id="74325614">
          <w:marLeft w:val="0"/>
          <w:marRight w:val="0"/>
          <w:marTop w:val="0"/>
          <w:marBottom w:val="0"/>
          <w:divBdr>
            <w:top w:val="none" w:sz="0" w:space="0" w:color="auto"/>
            <w:left w:val="none" w:sz="0" w:space="0" w:color="auto"/>
            <w:bottom w:val="none" w:sz="0" w:space="0" w:color="auto"/>
            <w:right w:val="none" w:sz="0" w:space="0" w:color="auto"/>
          </w:divBdr>
          <w:divsChild>
            <w:div w:id="869222088">
              <w:marLeft w:val="0"/>
              <w:marRight w:val="0"/>
              <w:marTop w:val="0"/>
              <w:marBottom w:val="0"/>
              <w:divBdr>
                <w:top w:val="none" w:sz="0" w:space="0" w:color="auto"/>
                <w:left w:val="none" w:sz="0" w:space="0" w:color="auto"/>
                <w:bottom w:val="none" w:sz="0" w:space="0" w:color="auto"/>
                <w:right w:val="none" w:sz="0" w:space="0" w:color="auto"/>
              </w:divBdr>
              <w:divsChild>
                <w:div w:id="932860448">
                  <w:marLeft w:val="0"/>
                  <w:marRight w:val="0"/>
                  <w:marTop w:val="0"/>
                  <w:marBottom w:val="0"/>
                  <w:divBdr>
                    <w:top w:val="none" w:sz="0" w:space="0" w:color="auto"/>
                    <w:left w:val="none" w:sz="0" w:space="0" w:color="auto"/>
                    <w:bottom w:val="none" w:sz="0" w:space="0" w:color="auto"/>
                    <w:right w:val="none" w:sz="0" w:space="0" w:color="auto"/>
                  </w:divBdr>
                  <w:divsChild>
                    <w:div w:id="1088188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88462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0A0E6D12F1234070B9C92FBA4E8909C3"/>
        <w:category>
          <w:name w:val="General"/>
          <w:gallery w:val="placeholder"/>
        </w:category>
        <w:types>
          <w:type w:val="bbPlcHdr"/>
        </w:types>
        <w:behaviors>
          <w:behavior w:val="content"/>
        </w:behaviors>
        <w:guid w:val="{355978F1-A963-4A2C-9C17-047D36DC0F97}"/>
      </w:docPartPr>
      <w:docPartBody>
        <w:p w:rsidR="001046B2" w:rsidRDefault="0029586F" w:rsidP="0029586F">
          <w:pPr>
            <w:pStyle w:val="0A0E6D12F1234070B9C92FBA4E8909C3"/>
          </w:pPr>
          <w:r w:rsidRPr="0068104C">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9586F"/>
    <w:rsid w:val="000B2DAC"/>
    <w:rsid w:val="001046B2"/>
    <w:rsid w:val="0029586F"/>
    <w:rsid w:val="003E5F5F"/>
    <w:rsid w:val="004D41A7"/>
    <w:rsid w:val="00685E40"/>
    <w:rsid w:val="007569BD"/>
    <w:rsid w:val="00787046"/>
    <w:rsid w:val="00813A78"/>
    <w:rsid w:val="00895E64"/>
    <w:rsid w:val="008C746E"/>
    <w:rsid w:val="00B35307"/>
    <w:rsid w:val="00BF5640"/>
    <w:rsid w:val="00D02C33"/>
    <w:rsid w:val="00DE02B0"/>
    <w:rsid w:val="00F25BCE"/>
    <w:rsid w:val="00F4775D"/>
    <w:rsid w:val="00FE3D9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9586F"/>
    <w:rPr>
      <w:color w:val="808080"/>
    </w:rPr>
  </w:style>
  <w:style w:type="paragraph" w:customStyle="1" w:styleId="0A0E6D12F1234070B9C92FBA4E8909C3">
    <w:name w:val="0A0E6D12F1234070B9C92FBA4E8909C3"/>
    <w:rsid w:val="0029586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A24585B6FD85F4B8596D66EACB068AC" ma:contentTypeVersion="19" ma:contentTypeDescription="Create a new document." ma:contentTypeScope="" ma:versionID="b6052df35170255248a080c7f056c909">
  <xsd:schema xmlns:xsd="http://www.w3.org/2001/XMLSchema" xmlns:xs="http://www.w3.org/2001/XMLSchema" xmlns:p="http://schemas.microsoft.com/office/2006/metadata/properties" xmlns:ns2="d5fc3401-37ec-4de0-b1a8-e6e7072cde34" xmlns:ns3="b6a3b5e8-9a5d-48de-8dd4-71f80e1de32d" targetNamespace="http://schemas.microsoft.com/office/2006/metadata/properties" ma:root="true" ma:fieldsID="199d05bada09f7697e48bf91f960e14b" ns2:_="" ns3:_="">
    <xsd:import namespace="d5fc3401-37ec-4de0-b1a8-e6e7072cde34"/>
    <xsd:import namespace="b6a3b5e8-9a5d-48de-8dd4-71f80e1de32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DateTaken" minOccurs="0"/>
                <xsd:element ref="ns2:MediaServiceLocation" minOccurs="0"/>
                <xsd:element ref="ns2:MediaServiceOCR" minOccurs="0"/>
                <xsd:element ref="ns2:MediaServiceAutoKeyPoints" minOccurs="0"/>
                <xsd:element ref="ns2:MediaServiceKeyPoints" minOccurs="0"/>
                <xsd:element ref="ns2:MediaServiceGenerationTime" minOccurs="0"/>
                <xsd:element ref="ns2:MediaServiceEventHashCode" minOccurs="0"/>
                <xsd:element ref="ns2:MediaLengthInSeconds" minOccurs="0"/>
                <xsd:element ref="ns2:Deadline"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fc3401-37ec-4de0-b1a8-e6e7072cde3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Deadline" ma:index="21" nillable="true" ma:displayName="Deadline" ma:format="DateOnly" ma:internalName="Deadline">
      <xsd:simpleType>
        <xsd:restriction base="dms:DateTime"/>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40eee1e-ad38-437e-be40-fc9f033adc9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6a3b5e8-9a5d-48de-8dd4-71f80e1de32d"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059c633d-5006-4444-a121-24421aa6b814}" ma:internalName="TaxCatchAll" ma:showField="CatchAllData" ma:web="b6a3b5e8-9a5d-48de-8dd4-71f80e1de32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haredWithUsers xmlns="b6a3b5e8-9a5d-48de-8dd4-71f80e1de32d">
      <UserInfo>
        <DisplayName>Pelazza, Cristina (CSHL)</DisplayName>
        <AccountId>2268</AccountId>
        <AccountType/>
      </UserInfo>
      <UserInfo>
        <DisplayName>Tomat, Erica (AGAH)</DisplayName>
        <AccountId>2877</AccountId>
        <AccountType/>
      </UserInfo>
    </SharedWithUsers>
    <lcf76f155ced4ddcb4097134ff3c332f xmlns="d5fc3401-37ec-4de0-b1a8-e6e7072cde34">
      <Terms xmlns="http://schemas.microsoft.com/office/infopath/2007/PartnerControls"/>
    </lcf76f155ced4ddcb4097134ff3c332f>
    <Deadline xmlns="d5fc3401-37ec-4de0-b1a8-e6e7072cde34" xsi:nil="true"/>
    <TaxCatchAll xmlns="b6a3b5e8-9a5d-48de-8dd4-71f80e1de32d"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5F769E-C5F9-43FF-BF79-0856E744F4F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fc3401-37ec-4de0-b1a8-e6e7072cde34"/>
    <ds:schemaRef ds:uri="b6a3b5e8-9a5d-48de-8dd4-71f80e1de32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E306880-39CC-46CF-AAE9-6CC43B519AF1}">
  <ds:schemaRefs>
    <ds:schemaRef ds:uri="http://schemas.microsoft.com/office/2006/metadata/properties"/>
    <ds:schemaRef ds:uri="http://schemas.microsoft.com/office/infopath/2007/PartnerControls"/>
    <ds:schemaRef ds:uri="8df8aa22-a1c5-4604-9775-7ea1f44854ba"/>
    <ds:schemaRef ds:uri="cc7cbd48-6a53-45ce-81de-738cd9af08f4"/>
    <ds:schemaRef ds:uri="b6a3b5e8-9a5d-48de-8dd4-71f80e1de32d"/>
    <ds:schemaRef ds:uri="d5fc3401-37ec-4de0-b1a8-e6e7072cde34"/>
  </ds:schemaRefs>
</ds:datastoreItem>
</file>

<file path=customXml/itemProps3.xml><?xml version="1.0" encoding="utf-8"?>
<ds:datastoreItem xmlns:ds="http://schemas.openxmlformats.org/officeDocument/2006/customXml" ds:itemID="{B4865ADE-74BB-4739-B529-54A8B7B634BC}">
  <ds:schemaRefs>
    <ds:schemaRef ds:uri="http://schemas.microsoft.com/sharepoint/v3/contenttype/forms"/>
  </ds:schemaRefs>
</ds:datastoreItem>
</file>

<file path=customXml/itemProps4.xml><?xml version="1.0" encoding="utf-8"?>
<ds:datastoreItem xmlns:ds="http://schemas.openxmlformats.org/officeDocument/2006/customXml" ds:itemID="{B8BE96A5-A219-4B83-9418-1D24AD4624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1022</Words>
  <Characters>5830</Characters>
  <Application>Microsoft Office Word</Application>
  <DocSecurity>0</DocSecurity>
  <Lines>48</Lines>
  <Paragraphs>13</Paragraphs>
  <ScaleCrop>false</ScaleCrop>
  <Company>FAO of the UN</Company>
  <LinksUpToDate>false</LinksUpToDate>
  <CharactersWithSpaces>6839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ADM1702e_TOR for Interns, Fellows, Volunteers</dc:title>
  <dc:creator>Szuts, Anna (CSSD)</dc:creator>
  <cp:lastModifiedBy>Martella, Arianna (CSHD)</cp:lastModifiedBy>
  <cp:revision>9</cp:revision>
  <cp:lastPrinted>2016-03-01T13:06:00Z</cp:lastPrinted>
  <dcterms:created xsi:type="dcterms:W3CDTF">2024-09-11T14:29:00Z</dcterms:created>
  <dcterms:modified xsi:type="dcterms:W3CDTF">2025-02-12T14:34:00Z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0x0101002A24585B6FD85F4B8596D66EACB068AC</vt:lpwstr>
  </property>
  <property fmtid="{D5CDD505-2E9C-101B-9397-08002B2CF9AE}" pid="3" name="MediaServiceImageTags">
    <vt:lpwstr/>
  </property>
</Properties>
</file>