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16071"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633DB46D" w14:textId="1705B425" w:rsidR="00240BFB" w:rsidRDefault="00240BFB" w:rsidP="00240BFB">
      <w:pPr>
        <w:pStyle w:val="Heading1"/>
        <w:spacing w:after="60"/>
        <w:ind w:left="0"/>
        <w:jc w:val="center"/>
        <w:rPr>
          <w:sz w:val="22"/>
          <w:szCs w:val="22"/>
        </w:rPr>
      </w:pPr>
      <w:r>
        <w:rPr>
          <w:sz w:val="22"/>
          <w:szCs w:val="22"/>
        </w:rPr>
        <w:t xml:space="preserve">Food and Agriculture </w:t>
      </w:r>
      <w:r w:rsidR="00874613">
        <w:rPr>
          <w:sz w:val="22"/>
          <w:szCs w:val="22"/>
        </w:rPr>
        <w:t>Organization</w:t>
      </w:r>
      <w:r>
        <w:rPr>
          <w:sz w:val="22"/>
          <w:szCs w:val="22"/>
        </w:rPr>
        <w:t xml:space="preserve"> of the United Nations</w:t>
      </w:r>
    </w:p>
    <w:p w14:paraId="13690EED" w14:textId="18087A4E" w:rsidR="00240BFB" w:rsidRDefault="00A26B2C" w:rsidP="00D17F07">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167ECF">
            <w:rPr>
              <w:b/>
              <w:sz w:val="22"/>
              <w:szCs w:val="22"/>
            </w:rPr>
            <w:t>Interns</w:t>
          </w:r>
        </w:sdtContent>
      </w:sdt>
      <w:r w:rsidR="000D71BD" w:rsidRPr="000D71BD">
        <w:rPr>
          <w:b/>
          <w:sz w:val="22"/>
          <w:szCs w:val="22"/>
        </w:rPr>
        <w:t xml:space="preserve"> </w:t>
      </w:r>
    </w:p>
    <w:tbl>
      <w:tblPr>
        <w:tblW w:w="10732" w:type="dxa"/>
        <w:jc w:val="center"/>
        <w:tblLayout w:type="fixed"/>
        <w:tblCellMar>
          <w:top w:w="14" w:type="dxa"/>
          <w:left w:w="86" w:type="dxa"/>
          <w:bottom w:w="14" w:type="dxa"/>
          <w:right w:w="86" w:type="dxa"/>
        </w:tblCellMar>
        <w:tblLook w:val="04A0" w:firstRow="1" w:lastRow="0" w:firstColumn="1" w:lastColumn="0" w:noHBand="0" w:noVBand="1"/>
      </w:tblPr>
      <w:tblGrid>
        <w:gridCol w:w="3865"/>
        <w:gridCol w:w="2535"/>
        <w:gridCol w:w="1245"/>
        <w:gridCol w:w="941"/>
        <w:gridCol w:w="2135"/>
        <w:gridCol w:w="11"/>
      </w:tblGrid>
      <w:tr w:rsidR="00240BFB" w:rsidRPr="00446166" w14:paraId="4895D70B" w14:textId="77777777" w:rsidTr="00BF7A7E">
        <w:trPr>
          <w:trHeight w:val="340"/>
          <w:jc w:val="center"/>
        </w:trPr>
        <w:tc>
          <w:tcPr>
            <w:tcW w:w="3865" w:type="dxa"/>
            <w:tcBorders>
              <w:top w:val="outset" w:sz="6" w:space="0" w:color="auto"/>
              <w:left w:val="single" w:sz="4" w:space="0" w:color="C0C0C0"/>
              <w:bottom w:val="outset" w:sz="6" w:space="0" w:color="auto"/>
              <w:right w:val="nil"/>
            </w:tcBorders>
            <w:vAlign w:val="center"/>
            <w:hideMark/>
          </w:tcPr>
          <w:p w14:paraId="406E512C" w14:textId="6FD1672E" w:rsidR="00240BFB" w:rsidRPr="00446166" w:rsidRDefault="00240BFB" w:rsidP="00BF7A7E">
            <w:pPr>
              <w:rPr>
                <w:rFonts w:ascii="Tahoma" w:hAnsi="Tahoma" w:cs="Tahoma"/>
                <w:b/>
                <w:sz w:val="20"/>
                <w:szCs w:val="20"/>
              </w:rPr>
            </w:pPr>
            <w:r w:rsidRPr="00446166">
              <w:rPr>
                <w:rFonts w:ascii="Tahoma" w:hAnsi="Tahoma" w:cs="Tahoma"/>
                <w:b/>
                <w:sz w:val="20"/>
                <w:szCs w:val="20"/>
              </w:rPr>
              <w:t>Job Title:</w:t>
            </w:r>
            <w:r w:rsidR="00065672">
              <w:rPr>
                <w:rFonts w:ascii="Tahoma" w:hAnsi="Tahoma" w:cs="Tahoma"/>
                <w:b/>
                <w:sz w:val="20"/>
                <w:szCs w:val="20"/>
              </w:rPr>
              <w:t xml:space="preserve"> </w:t>
            </w:r>
            <w:r w:rsidR="00BF7A9D" w:rsidRPr="00B114BC">
              <w:rPr>
                <w:rFonts w:ascii="Tahoma" w:hAnsi="Tahoma" w:cs="Tahoma"/>
                <w:bCs/>
                <w:sz w:val="20"/>
                <w:szCs w:val="20"/>
              </w:rPr>
              <w:t xml:space="preserve">MEL </w:t>
            </w:r>
            <w:r w:rsidR="00B114BC" w:rsidRPr="00B114BC">
              <w:rPr>
                <w:rFonts w:ascii="Tahoma" w:hAnsi="Tahoma" w:cs="Tahoma"/>
                <w:bCs/>
                <w:sz w:val="20"/>
                <w:szCs w:val="20"/>
              </w:rPr>
              <w:t>Intern</w:t>
            </w:r>
            <w:r w:rsidR="00065672">
              <w:rPr>
                <w:rFonts w:ascii="Tahoma" w:hAnsi="Tahoma" w:cs="Tahoma"/>
                <w:b/>
                <w:sz w:val="20"/>
                <w:szCs w:val="20"/>
              </w:rPr>
              <w:t xml:space="preserve"> </w:t>
            </w:r>
          </w:p>
        </w:tc>
        <w:tc>
          <w:tcPr>
            <w:tcW w:w="6867" w:type="dxa"/>
            <w:gridSpan w:val="5"/>
            <w:tcBorders>
              <w:top w:val="outset" w:sz="6" w:space="0" w:color="auto"/>
              <w:left w:val="nil"/>
              <w:bottom w:val="outset" w:sz="6" w:space="0" w:color="auto"/>
              <w:right w:val="single" w:sz="4" w:space="0" w:color="C0C0C0"/>
            </w:tcBorders>
            <w:vAlign w:val="center"/>
          </w:tcPr>
          <w:p w14:paraId="632CCBDD" w14:textId="4F703204" w:rsidR="00240BFB" w:rsidRPr="00446166" w:rsidRDefault="00240BFB" w:rsidP="00184A4F">
            <w:pPr>
              <w:rPr>
                <w:rFonts w:ascii="Tahoma" w:hAnsi="Tahoma" w:cs="Tahoma"/>
                <w:sz w:val="20"/>
                <w:szCs w:val="20"/>
              </w:rPr>
            </w:pPr>
          </w:p>
        </w:tc>
      </w:tr>
      <w:tr w:rsidR="00240BFB" w:rsidRPr="00446166" w14:paraId="2488459B" w14:textId="77777777" w:rsidTr="00BF7A7E">
        <w:trPr>
          <w:trHeight w:val="340"/>
          <w:jc w:val="center"/>
        </w:trPr>
        <w:tc>
          <w:tcPr>
            <w:tcW w:w="3865" w:type="dxa"/>
            <w:tcBorders>
              <w:top w:val="outset" w:sz="6" w:space="0" w:color="auto"/>
              <w:left w:val="single" w:sz="4" w:space="0" w:color="C0C0C0"/>
              <w:bottom w:val="outset" w:sz="6" w:space="0" w:color="auto"/>
              <w:right w:val="nil"/>
            </w:tcBorders>
            <w:vAlign w:val="center"/>
            <w:hideMark/>
          </w:tcPr>
          <w:p w14:paraId="3767A134" w14:textId="3F4C9404" w:rsidR="00240BFB" w:rsidRPr="00446166" w:rsidRDefault="00240BFB">
            <w:pPr>
              <w:ind w:right="-69"/>
              <w:rPr>
                <w:rFonts w:ascii="Tahoma" w:hAnsi="Tahoma" w:cs="Tahoma"/>
                <w:b/>
                <w:sz w:val="20"/>
                <w:szCs w:val="20"/>
              </w:rPr>
            </w:pPr>
            <w:r w:rsidRPr="00446166">
              <w:rPr>
                <w:rFonts w:ascii="Tahoma" w:hAnsi="Tahoma" w:cs="Tahoma"/>
                <w:b/>
                <w:sz w:val="20"/>
                <w:szCs w:val="20"/>
              </w:rPr>
              <w:t>Division/Department:</w:t>
            </w:r>
            <w:r w:rsidR="00167ECF">
              <w:rPr>
                <w:rFonts w:ascii="Tahoma" w:hAnsi="Tahoma" w:cs="Tahoma"/>
                <w:b/>
                <w:sz w:val="20"/>
                <w:szCs w:val="20"/>
              </w:rPr>
              <w:t xml:space="preserve"> </w:t>
            </w:r>
            <w:r w:rsidR="00B114BC" w:rsidRPr="00B114BC">
              <w:rPr>
                <w:rFonts w:ascii="Tahoma" w:hAnsi="Tahoma" w:cs="Tahoma"/>
                <w:bCs/>
                <w:sz w:val="20"/>
                <w:szCs w:val="20"/>
              </w:rPr>
              <w:t>Representation</w:t>
            </w:r>
          </w:p>
        </w:tc>
        <w:tc>
          <w:tcPr>
            <w:tcW w:w="6867" w:type="dxa"/>
            <w:gridSpan w:val="5"/>
            <w:tcBorders>
              <w:top w:val="outset" w:sz="6" w:space="0" w:color="auto"/>
              <w:left w:val="nil"/>
              <w:bottom w:val="outset" w:sz="6" w:space="0" w:color="auto"/>
              <w:right w:val="single" w:sz="4" w:space="0" w:color="C0C0C0"/>
            </w:tcBorders>
            <w:vAlign w:val="center"/>
          </w:tcPr>
          <w:p w14:paraId="1DA02A6C" w14:textId="634CE560" w:rsidR="00240BFB" w:rsidRPr="00446166" w:rsidRDefault="00240BFB">
            <w:pPr>
              <w:rPr>
                <w:rFonts w:ascii="Tahoma" w:hAnsi="Tahoma" w:cs="Tahoma"/>
                <w:sz w:val="20"/>
                <w:szCs w:val="20"/>
              </w:rPr>
            </w:pPr>
          </w:p>
        </w:tc>
      </w:tr>
      <w:tr w:rsidR="00240BFB" w:rsidRPr="00446166" w14:paraId="5B63AC2B" w14:textId="77777777" w:rsidTr="00BF7A7E">
        <w:trPr>
          <w:trHeight w:val="340"/>
          <w:jc w:val="center"/>
        </w:trPr>
        <w:tc>
          <w:tcPr>
            <w:tcW w:w="3865" w:type="dxa"/>
            <w:tcBorders>
              <w:top w:val="outset" w:sz="6" w:space="0" w:color="auto"/>
              <w:left w:val="single" w:sz="4" w:space="0" w:color="C0C0C0"/>
              <w:bottom w:val="outset" w:sz="6" w:space="0" w:color="auto"/>
              <w:right w:val="nil"/>
            </w:tcBorders>
            <w:vAlign w:val="center"/>
            <w:hideMark/>
          </w:tcPr>
          <w:p w14:paraId="1AE31304" w14:textId="0EC1A691" w:rsidR="00240BFB" w:rsidRPr="00446166" w:rsidRDefault="00240BFB">
            <w:pPr>
              <w:rPr>
                <w:rFonts w:ascii="Tahoma" w:hAnsi="Tahoma" w:cs="Tahoma"/>
                <w:b/>
                <w:sz w:val="20"/>
                <w:szCs w:val="20"/>
              </w:rPr>
            </w:pPr>
            <w:r w:rsidRPr="00446166">
              <w:rPr>
                <w:rFonts w:ascii="Tahoma" w:hAnsi="Tahoma" w:cs="Tahoma"/>
                <w:b/>
                <w:sz w:val="20"/>
                <w:szCs w:val="20"/>
              </w:rPr>
              <w:t>Location:</w:t>
            </w:r>
            <w:r w:rsidR="00065672">
              <w:rPr>
                <w:rFonts w:ascii="Tahoma" w:hAnsi="Tahoma" w:cs="Tahoma"/>
                <w:b/>
                <w:sz w:val="20"/>
                <w:szCs w:val="20"/>
              </w:rPr>
              <w:t xml:space="preserve"> </w:t>
            </w:r>
            <w:r w:rsidR="00065672" w:rsidRPr="00B114BC">
              <w:rPr>
                <w:rFonts w:ascii="Tahoma" w:hAnsi="Tahoma" w:cs="Tahoma"/>
                <w:bCs/>
                <w:sz w:val="20"/>
                <w:szCs w:val="20"/>
              </w:rPr>
              <w:t>Monrovia</w:t>
            </w:r>
          </w:p>
        </w:tc>
        <w:tc>
          <w:tcPr>
            <w:tcW w:w="6867" w:type="dxa"/>
            <w:gridSpan w:val="5"/>
            <w:tcBorders>
              <w:top w:val="outset" w:sz="6" w:space="0" w:color="auto"/>
              <w:left w:val="nil"/>
              <w:bottom w:val="outset" w:sz="6" w:space="0" w:color="auto"/>
              <w:right w:val="single" w:sz="4" w:space="0" w:color="C0C0C0"/>
            </w:tcBorders>
            <w:vAlign w:val="center"/>
          </w:tcPr>
          <w:p w14:paraId="145D53C7" w14:textId="3F47E9BA" w:rsidR="00240BFB" w:rsidRPr="009300D1" w:rsidRDefault="00240BFB" w:rsidP="00B0757F">
            <w:pPr>
              <w:rPr>
                <w:rFonts w:ascii="Tahoma" w:hAnsi="Tahoma" w:cs="Tahoma"/>
                <w:sz w:val="16"/>
                <w:szCs w:val="16"/>
              </w:rPr>
            </w:pPr>
          </w:p>
        </w:tc>
      </w:tr>
      <w:tr w:rsidR="0098339E" w:rsidRPr="00446166" w14:paraId="061601D4" w14:textId="77777777" w:rsidTr="00BF7A7E">
        <w:trPr>
          <w:trHeight w:val="340"/>
          <w:jc w:val="center"/>
        </w:trPr>
        <w:tc>
          <w:tcPr>
            <w:tcW w:w="3865" w:type="dxa"/>
            <w:tcBorders>
              <w:top w:val="outset" w:sz="6" w:space="0" w:color="auto"/>
              <w:left w:val="single" w:sz="4" w:space="0" w:color="C0C0C0"/>
              <w:bottom w:val="outset" w:sz="6" w:space="0" w:color="auto"/>
              <w:right w:val="nil"/>
            </w:tcBorders>
            <w:vAlign w:val="center"/>
          </w:tcPr>
          <w:p w14:paraId="19D0D447" w14:textId="77777777" w:rsidR="0098339E" w:rsidRPr="00446166" w:rsidRDefault="0098339E">
            <w:pPr>
              <w:rPr>
                <w:rFonts w:ascii="Tahoma" w:hAnsi="Tahoma" w:cs="Tahoma"/>
                <w:b/>
                <w:sz w:val="20"/>
                <w:szCs w:val="20"/>
              </w:rPr>
            </w:pPr>
            <w:r w:rsidRPr="00446166">
              <w:rPr>
                <w:rFonts w:ascii="Tahoma" w:hAnsi="Tahoma" w:cs="Tahoma"/>
                <w:b/>
                <w:sz w:val="20"/>
                <w:szCs w:val="20"/>
              </w:rPr>
              <w:t xml:space="preserve">Linkage to Strategic Objectives </w:t>
            </w:r>
          </w:p>
        </w:tc>
        <w:tc>
          <w:tcPr>
            <w:tcW w:w="6867" w:type="dxa"/>
            <w:gridSpan w:val="5"/>
            <w:tcBorders>
              <w:top w:val="outset" w:sz="6" w:space="0" w:color="auto"/>
              <w:left w:val="nil"/>
              <w:bottom w:val="outset" w:sz="6" w:space="0" w:color="auto"/>
              <w:right w:val="single" w:sz="4" w:space="0" w:color="C0C0C0"/>
            </w:tcBorders>
            <w:vAlign w:val="center"/>
          </w:tcPr>
          <w:p w14:paraId="7B6C556C" w14:textId="44DE6873" w:rsidR="0098339E" w:rsidRPr="009300D1" w:rsidRDefault="0098339E" w:rsidP="00B0757F">
            <w:pPr>
              <w:rPr>
                <w:rFonts w:ascii="Tahoma" w:hAnsi="Tahoma" w:cs="Tahoma"/>
                <w:sz w:val="16"/>
                <w:szCs w:val="16"/>
              </w:rPr>
            </w:pPr>
          </w:p>
        </w:tc>
      </w:tr>
      <w:tr w:rsidR="00240BFB" w:rsidRPr="009300D1" w14:paraId="2A1675F0" w14:textId="77777777" w:rsidTr="00BF7A7E">
        <w:trPr>
          <w:gridAfter w:val="1"/>
          <w:wAfter w:w="11" w:type="dxa"/>
          <w:trHeight w:val="340"/>
          <w:jc w:val="center"/>
        </w:trPr>
        <w:tc>
          <w:tcPr>
            <w:tcW w:w="3865" w:type="dxa"/>
            <w:tcBorders>
              <w:top w:val="outset" w:sz="6" w:space="0" w:color="auto"/>
              <w:left w:val="single" w:sz="4" w:space="0" w:color="C0C0C0"/>
              <w:bottom w:val="outset" w:sz="6" w:space="0" w:color="auto"/>
              <w:right w:val="nil"/>
            </w:tcBorders>
            <w:vAlign w:val="center"/>
            <w:hideMark/>
          </w:tcPr>
          <w:p w14:paraId="1550E395" w14:textId="77777777" w:rsidR="00240BFB" w:rsidRPr="00446166" w:rsidRDefault="00240BFB">
            <w:pPr>
              <w:rPr>
                <w:rFonts w:ascii="Tahoma" w:hAnsi="Tahoma" w:cs="Tahoma"/>
                <w:b/>
                <w:sz w:val="20"/>
                <w:szCs w:val="20"/>
              </w:rPr>
            </w:pPr>
            <w:r w:rsidRPr="00446166">
              <w:rPr>
                <w:rFonts w:ascii="Tahoma" w:hAnsi="Tahoma" w:cs="Tahoma"/>
                <w:b/>
                <w:sz w:val="20"/>
                <w:szCs w:val="20"/>
              </w:rPr>
              <w:t>Expected Start Date of Assignment:</w:t>
            </w:r>
          </w:p>
        </w:tc>
        <w:tc>
          <w:tcPr>
            <w:tcW w:w="2535" w:type="dxa"/>
            <w:tcBorders>
              <w:top w:val="outset" w:sz="6" w:space="0" w:color="auto"/>
              <w:left w:val="nil"/>
              <w:bottom w:val="outset" w:sz="6" w:space="0" w:color="auto"/>
              <w:right w:val="nil"/>
            </w:tcBorders>
            <w:vAlign w:val="center"/>
          </w:tcPr>
          <w:p w14:paraId="5B377C21" w14:textId="6361D3D2" w:rsidR="00240BFB" w:rsidRPr="009300D1" w:rsidRDefault="00240BFB" w:rsidP="00213183">
            <w:pPr>
              <w:rPr>
                <w:rFonts w:ascii="Tahoma" w:hAnsi="Tahoma" w:cs="Tahoma"/>
                <w:sz w:val="16"/>
                <w:szCs w:val="16"/>
              </w:rPr>
            </w:pPr>
          </w:p>
        </w:tc>
        <w:tc>
          <w:tcPr>
            <w:tcW w:w="1245" w:type="dxa"/>
            <w:tcBorders>
              <w:top w:val="outset" w:sz="6" w:space="0" w:color="auto"/>
              <w:left w:val="nil"/>
              <w:bottom w:val="outset" w:sz="6" w:space="0" w:color="auto"/>
              <w:right w:val="nil"/>
            </w:tcBorders>
            <w:vAlign w:val="center"/>
            <w:hideMark/>
          </w:tcPr>
          <w:p w14:paraId="7AA1F63F" w14:textId="6CC7AF48" w:rsidR="00240BFB" w:rsidRPr="009300D1" w:rsidRDefault="00446166" w:rsidP="00446166">
            <w:pPr>
              <w:rPr>
                <w:rFonts w:ascii="Tahoma" w:hAnsi="Tahoma" w:cs="Tahoma"/>
                <w:sz w:val="16"/>
                <w:szCs w:val="16"/>
              </w:rPr>
            </w:pPr>
            <w:r w:rsidRPr="009300D1">
              <w:rPr>
                <w:rFonts w:ascii="Tahoma" w:hAnsi="Tahoma" w:cs="Tahoma"/>
                <w:b/>
                <w:sz w:val="20"/>
                <w:szCs w:val="20"/>
              </w:rPr>
              <w:t>Duration</w:t>
            </w:r>
            <w:r w:rsidR="00240BFB" w:rsidRPr="009300D1">
              <w:rPr>
                <w:rFonts w:ascii="Tahoma" w:hAnsi="Tahoma" w:cs="Tahoma"/>
                <w:b/>
                <w:sz w:val="20"/>
                <w:szCs w:val="20"/>
              </w:rPr>
              <w:t>:</w:t>
            </w:r>
            <w:r w:rsidR="00F03314">
              <w:rPr>
                <w:rFonts w:ascii="Tahoma" w:hAnsi="Tahoma" w:cs="Tahoma"/>
                <w:b/>
                <w:sz w:val="20"/>
                <w:szCs w:val="20"/>
              </w:rPr>
              <w:t xml:space="preserve"> </w:t>
            </w:r>
          </w:p>
        </w:tc>
        <w:tc>
          <w:tcPr>
            <w:tcW w:w="3076" w:type="dxa"/>
            <w:gridSpan w:val="2"/>
            <w:tcBorders>
              <w:top w:val="outset" w:sz="6" w:space="0" w:color="auto"/>
              <w:left w:val="nil"/>
              <w:bottom w:val="outset" w:sz="6" w:space="0" w:color="auto"/>
              <w:right w:val="single" w:sz="4" w:space="0" w:color="C0C0C0"/>
            </w:tcBorders>
            <w:vAlign w:val="center"/>
          </w:tcPr>
          <w:p w14:paraId="3270BD2F" w14:textId="4403BE01" w:rsidR="00240BFB" w:rsidRPr="00186506" w:rsidRDefault="00DE70AC" w:rsidP="00283DC3">
            <w:pPr>
              <w:rPr>
                <w:rFonts w:ascii="Tahoma" w:hAnsi="Tahoma" w:cs="Tahoma"/>
                <w:sz w:val="20"/>
                <w:szCs w:val="20"/>
                <w:highlight w:val="yellow"/>
              </w:rPr>
            </w:pPr>
            <w:r w:rsidRPr="00D17F07">
              <w:rPr>
                <w:rFonts w:ascii="Tahoma" w:hAnsi="Tahoma" w:cs="Tahoma"/>
                <w:sz w:val="20"/>
                <w:szCs w:val="20"/>
              </w:rPr>
              <w:t>6</w:t>
            </w:r>
            <w:r w:rsidR="00F03314" w:rsidRPr="00D17F07">
              <w:rPr>
                <w:rFonts w:ascii="Tahoma" w:hAnsi="Tahoma" w:cs="Tahoma"/>
                <w:sz w:val="20"/>
                <w:szCs w:val="20"/>
              </w:rPr>
              <w:t xml:space="preserve"> months</w:t>
            </w:r>
          </w:p>
        </w:tc>
      </w:tr>
      <w:tr w:rsidR="009300D1" w:rsidRPr="00446166" w14:paraId="26323549" w14:textId="77777777" w:rsidTr="00BF7A7E">
        <w:trPr>
          <w:gridAfter w:val="1"/>
          <w:wAfter w:w="11" w:type="dxa"/>
          <w:trHeight w:val="340"/>
          <w:jc w:val="center"/>
        </w:trPr>
        <w:tc>
          <w:tcPr>
            <w:tcW w:w="3865" w:type="dxa"/>
            <w:tcBorders>
              <w:top w:val="outset" w:sz="6" w:space="0" w:color="auto"/>
              <w:left w:val="single" w:sz="4" w:space="0" w:color="C0C0C0"/>
              <w:bottom w:val="outset" w:sz="6" w:space="0" w:color="auto"/>
              <w:right w:val="nil"/>
            </w:tcBorders>
            <w:vAlign w:val="center"/>
          </w:tcPr>
          <w:p w14:paraId="3AB74511" w14:textId="7E6DA0AE" w:rsidR="009300D1" w:rsidRPr="00446166" w:rsidRDefault="009300D1" w:rsidP="00983BE9">
            <w:pPr>
              <w:rPr>
                <w:rFonts w:ascii="Tahoma" w:hAnsi="Tahoma" w:cs="Tahoma"/>
                <w:sz w:val="20"/>
                <w:szCs w:val="20"/>
              </w:rPr>
            </w:pPr>
            <w:r w:rsidRPr="00446166">
              <w:rPr>
                <w:rFonts w:ascii="Tahoma" w:hAnsi="Tahoma" w:cs="Tahoma"/>
                <w:b/>
                <w:sz w:val="20"/>
                <w:szCs w:val="20"/>
              </w:rPr>
              <w:t xml:space="preserve">Report to: </w:t>
            </w:r>
            <w:r w:rsidRPr="00446166">
              <w:rPr>
                <w:rFonts w:ascii="Tahoma" w:hAnsi="Tahoma" w:cs="Tahoma"/>
                <w:sz w:val="20"/>
                <w:szCs w:val="20"/>
              </w:rPr>
              <w:t xml:space="preserve"> </w:t>
            </w:r>
            <w:r w:rsidR="00065672">
              <w:rPr>
                <w:rFonts w:ascii="Tahoma" w:hAnsi="Tahoma" w:cs="Tahoma"/>
                <w:sz w:val="20"/>
                <w:szCs w:val="20"/>
              </w:rPr>
              <w:t>National ME</w:t>
            </w:r>
            <w:r w:rsidR="00186506">
              <w:rPr>
                <w:rFonts w:ascii="Tahoma" w:hAnsi="Tahoma" w:cs="Tahoma"/>
                <w:sz w:val="20"/>
                <w:szCs w:val="20"/>
              </w:rPr>
              <w:t>L</w:t>
            </w:r>
            <w:r w:rsidR="00065672">
              <w:rPr>
                <w:rFonts w:ascii="Tahoma" w:hAnsi="Tahoma" w:cs="Tahoma"/>
                <w:sz w:val="20"/>
                <w:szCs w:val="20"/>
              </w:rPr>
              <w:t xml:space="preserve"> Specialist</w:t>
            </w:r>
          </w:p>
          <w:p w14:paraId="23E15E97" w14:textId="77777777" w:rsidR="009300D1" w:rsidRPr="00446166" w:rsidRDefault="009300D1" w:rsidP="00983BE9">
            <w:pPr>
              <w:rPr>
                <w:rFonts w:ascii="Tahoma" w:hAnsi="Tahoma" w:cs="Tahoma"/>
                <w:b/>
                <w:sz w:val="20"/>
                <w:szCs w:val="20"/>
              </w:rPr>
            </w:pPr>
          </w:p>
          <w:p w14:paraId="17F6904A" w14:textId="318FAB07" w:rsidR="009300D1" w:rsidRPr="00446166" w:rsidRDefault="009300D1" w:rsidP="00983BE9">
            <w:pPr>
              <w:rPr>
                <w:rFonts w:ascii="Tahoma" w:hAnsi="Tahoma" w:cs="Tahoma"/>
                <w:b/>
                <w:sz w:val="20"/>
                <w:szCs w:val="20"/>
              </w:rPr>
            </w:pPr>
            <w:r w:rsidRPr="00446166">
              <w:rPr>
                <w:rFonts w:ascii="Tahoma" w:hAnsi="Tahoma" w:cs="Tahoma"/>
                <w:b/>
                <w:sz w:val="20"/>
                <w:szCs w:val="20"/>
              </w:rPr>
              <w:t xml:space="preserve">Direct Supervision of: </w:t>
            </w:r>
            <w:r>
              <w:rPr>
                <w:rFonts w:ascii="Tahoma" w:hAnsi="Tahoma" w:cs="Tahoma"/>
                <w:b/>
                <w:sz w:val="20"/>
                <w:szCs w:val="20"/>
              </w:rPr>
              <w:t xml:space="preserve"> </w:t>
            </w:r>
            <w:r w:rsidR="00BB1EF1">
              <w:rPr>
                <w:rFonts w:ascii="Tahoma" w:hAnsi="Tahoma" w:cs="Tahoma"/>
                <w:bCs/>
                <w:sz w:val="20"/>
                <w:szCs w:val="20"/>
              </w:rPr>
              <w:t>To be assigned</w:t>
            </w:r>
          </w:p>
          <w:p w14:paraId="690A1AA8" w14:textId="77777777" w:rsidR="009300D1" w:rsidRPr="00446166" w:rsidRDefault="009300D1" w:rsidP="00983BE9">
            <w:pPr>
              <w:rPr>
                <w:rFonts w:ascii="Tahoma" w:hAnsi="Tahoma" w:cs="Tahoma"/>
                <w:b/>
                <w:sz w:val="20"/>
                <w:szCs w:val="20"/>
              </w:rPr>
            </w:pPr>
          </w:p>
        </w:tc>
        <w:tc>
          <w:tcPr>
            <w:tcW w:w="6856" w:type="dxa"/>
            <w:gridSpan w:val="4"/>
            <w:tcBorders>
              <w:top w:val="outset" w:sz="6" w:space="0" w:color="auto"/>
              <w:left w:val="nil"/>
              <w:bottom w:val="outset" w:sz="6" w:space="0" w:color="auto"/>
              <w:right w:val="single" w:sz="4" w:space="0" w:color="C0C0C0"/>
            </w:tcBorders>
            <w:vAlign w:val="center"/>
          </w:tcPr>
          <w:p w14:paraId="5EFCE035" w14:textId="4A529FAA" w:rsidR="009300D1" w:rsidRPr="00446166" w:rsidRDefault="009300D1" w:rsidP="009312AD">
            <w:pPr>
              <w:rPr>
                <w:rFonts w:ascii="Tahoma" w:hAnsi="Tahoma" w:cs="Tahoma"/>
                <w:sz w:val="20"/>
                <w:szCs w:val="20"/>
              </w:rPr>
            </w:pPr>
          </w:p>
        </w:tc>
      </w:tr>
      <w:tr w:rsidR="00240BFB" w:rsidRPr="00446166" w14:paraId="11595BDA" w14:textId="77777777" w:rsidTr="00BF7A7E">
        <w:trPr>
          <w:trHeight w:val="157"/>
          <w:jc w:val="center"/>
        </w:trPr>
        <w:tc>
          <w:tcPr>
            <w:tcW w:w="10732" w:type="dxa"/>
            <w:gridSpan w:val="6"/>
            <w:tcBorders>
              <w:top w:val="outset" w:sz="6" w:space="0" w:color="auto"/>
              <w:left w:val="nil"/>
              <w:bottom w:val="single" w:sz="4" w:space="0" w:color="C0C0C0"/>
              <w:right w:val="nil"/>
            </w:tcBorders>
            <w:vAlign w:val="center"/>
          </w:tcPr>
          <w:p w14:paraId="6F32F7CD" w14:textId="77777777" w:rsidR="00240BFB" w:rsidRPr="00446166" w:rsidRDefault="00240BFB" w:rsidP="00D813B4">
            <w:pPr>
              <w:rPr>
                <w:rFonts w:ascii="Tahoma" w:hAnsi="Tahoma" w:cs="Tahoma"/>
                <w:sz w:val="20"/>
                <w:szCs w:val="20"/>
              </w:rPr>
            </w:pPr>
          </w:p>
        </w:tc>
      </w:tr>
      <w:tr w:rsidR="00240BFB" w:rsidRPr="00446166" w14:paraId="33156F59" w14:textId="77777777" w:rsidTr="00BF7A7E">
        <w:trPr>
          <w:trHeight w:val="301"/>
          <w:jc w:val="center"/>
        </w:trPr>
        <w:tc>
          <w:tcPr>
            <w:tcW w:w="107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2C256EB9"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36067F79" w14:textId="77777777" w:rsidTr="00BF7A7E">
        <w:trPr>
          <w:trHeight w:val="827"/>
          <w:jc w:val="center"/>
        </w:trPr>
        <w:tc>
          <w:tcPr>
            <w:tcW w:w="10732" w:type="dxa"/>
            <w:gridSpan w:val="6"/>
            <w:tcBorders>
              <w:top w:val="single" w:sz="4" w:space="0" w:color="C0C0C0"/>
              <w:left w:val="single" w:sz="4" w:space="0" w:color="C0C0C0"/>
              <w:bottom w:val="single" w:sz="4" w:space="0" w:color="C0C0C0"/>
              <w:right w:val="single" w:sz="4" w:space="0" w:color="C0C0C0"/>
            </w:tcBorders>
          </w:tcPr>
          <w:p w14:paraId="585D6F64" w14:textId="77777777" w:rsidR="00446166" w:rsidRDefault="00446166"/>
          <w:tbl>
            <w:tblPr>
              <w:tblW w:w="9991" w:type="dxa"/>
              <w:tblLayout w:type="fixed"/>
              <w:tblLook w:val="0000" w:firstRow="0" w:lastRow="0" w:firstColumn="0" w:lastColumn="0" w:noHBand="0" w:noVBand="0"/>
            </w:tblPr>
            <w:tblGrid>
              <w:gridCol w:w="9991"/>
            </w:tblGrid>
            <w:tr w:rsidR="005B18E8" w:rsidRPr="00446166" w14:paraId="650C75ED" w14:textId="77777777" w:rsidTr="00657750">
              <w:trPr>
                <w:trHeight w:val="1237"/>
              </w:trPr>
              <w:tc>
                <w:tcPr>
                  <w:tcW w:w="9991" w:type="dxa"/>
                </w:tcPr>
                <w:p w14:paraId="28AF8052" w14:textId="77777777" w:rsidR="00657750" w:rsidRDefault="00657750" w:rsidP="00657750">
                  <w:pPr>
                    <w:tabs>
                      <w:tab w:val="left" w:pos="315"/>
                    </w:tabs>
                    <w:ind w:left="-105" w:firstLine="105"/>
                    <w:jc w:val="both"/>
                    <w:rPr>
                      <w:rFonts w:ascii="Tahoma" w:hAnsi="Tahoma" w:cs="Tahoma"/>
                      <w:b/>
                      <w:bCs/>
                      <w:sz w:val="20"/>
                      <w:szCs w:val="20"/>
                      <w:u w:val="single"/>
                    </w:rPr>
                  </w:pPr>
                  <w:r>
                    <w:rPr>
                      <w:rFonts w:ascii="Tahoma" w:hAnsi="Tahoma" w:cs="Tahoma"/>
                      <w:b/>
                      <w:bCs/>
                      <w:sz w:val="20"/>
                      <w:szCs w:val="20"/>
                      <w:u w:val="single"/>
                    </w:rPr>
                    <w:t>Background:</w:t>
                  </w:r>
                </w:p>
                <w:p w14:paraId="42DC9B41" w14:textId="77777777" w:rsidR="00657750" w:rsidRDefault="00657750" w:rsidP="00657750">
                  <w:pPr>
                    <w:rPr>
                      <w:rFonts w:ascii="Tahoma" w:hAnsi="Tahoma" w:cs="Tahoma"/>
                      <w:sz w:val="20"/>
                      <w:szCs w:val="20"/>
                    </w:rPr>
                  </w:pPr>
                </w:p>
                <w:p w14:paraId="25BAB29D" w14:textId="77777777" w:rsidR="00A15BB4" w:rsidRPr="00A15BB4" w:rsidRDefault="00A15BB4" w:rsidP="00A15BB4">
                  <w:pPr>
                    <w:spacing w:before="100" w:after="100" w:line="276" w:lineRule="auto"/>
                    <w:jc w:val="both"/>
                    <w:rPr>
                      <w:rFonts w:ascii="Tahoma" w:hAnsi="Tahoma" w:cs="Tahoma"/>
                      <w:sz w:val="20"/>
                      <w:szCs w:val="20"/>
                      <w:lang w:eastAsia="en-GB"/>
                    </w:rPr>
                  </w:pPr>
                  <w:r w:rsidRPr="00A15BB4">
                    <w:rPr>
                      <w:rFonts w:ascii="Tahoma" w:hAnsi="Tahoma" w:cs="Tahoma"/>
                      <w:sz w:val="20"/>
                      <w:szCs w:val="20"/>
                      <w:lang w:eastAsia="en-GB"/>
                    </w:rPr>
                    <w:t>The Food and Agriculture Organization of the United Nations (FAO) contributes to the achievement of the 2030 Agenda through the FAO Strategic Framework by supporting the transformation to MORE efficient, inclusive, resilient, and sustainable agrifood systems, for better production, better nutrition, a better environment, and a better life, leaving no one behind.</w:t>
                  </w:r>
                </w:p>
                <w:p w14:paraId="066301F6" w14:textId="4E9714FE" w:rsidR="00A15BB4" w:rsidRPr="00A15BB4" w:rsidRDefault="00A15BB4" w:rsidP="00A15BB4">
                  <w:pPr>
                    <w:spacing w:before="100" w:after="100" w:line="276" w:lineRule="auto"/>
                    <w:jc w:val="both"/>
                    <w:rPr>
                      <w:rFonts w:ascii="Tahoma" w:hAnsi="Tahoma" w:cs="Tahoma"/>
                      <w:sz w:val="20"/>
                      <w:szCs w:val="20"/>
                      <w:lang w:eastAsia="en-GB"/>
                    </w:rPr>
                  </w:pPr>
                  <w:r w:rsidRPr="00A15BB4">
                    <w:rPr>
                      <w:rFonts w:ascii="Tahoma" w:hAnsi="Tahoma" w:cs="Tahoma"/>
                      <w:sz w:val="20"/>
                      <w:szCs w:val="20"/>
                      <w:lang w:eastAsia="en-GB"/>
                    </w:rPr>
                    <w:t xml:space="preserve">The main aim of the FAO country offices, which are headed by an FAO Representative, is to assist governments in developing policies, programmes, and projects to achieve food security and reduce hunger and malnutrition, to help develop the agricultural, fisheries, and forestry sectors, and to use their environmental and natural resources sustainably. Under the overall supervision of the FAO Representative in Liberia, and the guidance </w:t>
                  </w:r>
                  <w:r w:rsidR="00925D3C" w:rsidRPr="00A15BB4">
                    <w:rPr>
                      <w:rFonts w:ascii="Tahoma" w:hAnsi="Tahoma" w:cs="Tahoma"/>
                      <w:sz w:val="20"/>
                      <w:szCs w:val="20"/>
                      <w:lang w:eastAsia="en-GB"/>
                    </w:rPr>
                    <w:t>of the</w:t>
                  </w:r>
                  <w:r w:rsidRPr="00A15BB4">
                    <w:rPr>
                      <w:rFonts w:ascii="Tahoma" w:hAnsi="Tahoma" w:cs="Tahoma"/>
                      <w:sz w:val="20"/>
                      <w:szCs w:val="20"/>
                      <w:lang w:eastAsia="en-GB"/>
                    </w:rPr>
                    <w:t xml:space="preserve"> Assistant FAOR Programme, the Assistant FAOR Administration, the Operations Specialist and the FAO Liberia teams, the MEL </w:t>
                  </w:r>
                  <w:r w:rsidR="0008576D">
                    <w:rPr>
                      <w:rFonts w:ascii="Tahoma" w:hAnsi="Tahoma" w:cs="Tahoma"/>
                      <w:sz w:val="20"/>
                      <w:szCs w:val="20"/>
                      <w:lang w:eastAsia="en-GB"/>
                    </w:rPr>
                    <w:t>Intern</w:t>
                  </w:r>
                  <w:r w:rsidRPr="00A15BB4">
                    <w:rPr>
                      <w:rFonts w:ascii="Tahoma" w:hAnsi="Tahoma" w:cs="Tahoma"/>
                      <w:sz w:val="20"/>
                      <w:szCs w:val="20"/>
                      <w:lang w:eastAsia="en-GB"/>
                    </w:rPr>
                    <w:t xml:space="preserve"> will support the </w:t>
                  </w:r>
                  <w:r w:rsidR="0008576D">
                    <w:rPr>
                      <w:rFonts w:ascii="Tahoma" w:hAnsi="Tahoma" w:cs="Tahoma"/>
                      <w:sz w:val="20"/>
                      <w:szCs w:val="20"/>
                      <w:lang w:eastAsia="en-GB"/>
                    </w:rPr>
                    <w:t xml:space="preserve">National </w:t>
                  </w:r>
                  <w:r w:rsidRPr="00A15BB4">
                    <w:rPr>
                      <w:rFonts w:ascii="Tahoma" w:hAnsi="Tahoma" w:cs="Tahoma"/>
                      <w:sz w:val="20"/>
                      <w:szCs w:val="20"/>
                      <w:lang w:eastAsia="en-GB"/>
                    </w:rPr>
                    <w:t>MEL</w:t>
                  </w:r>
                  <w:r w:rsidR="00477E32">
                    <w:rPr>
                      <w:rFonts w:ascii="Tahoma" w:hAnsi="Tahoma" w:cs="Tahoma"/>
                      <w:sz w:val="20"/>
                      <w:szCs w:val="20"/>
                      <w:lang w:eastAsia="en-GB"/>
                    </w:rPr>
                    <w:t xml:space="preserve"> Specialist</w:t>
                  </w:r>
                  <w:r w:rsidRPr="00A15BB4">
                    <w:rPr>
                      <w:rFonts w:ascii="Tahoma" w:hAnsi="Tahoma" w:cs="Tahoma"/>
                      <w:sz w:val="20"/>
                      <w:szCs w:val="20"/>
                      <w:lang w:eastAsia="en-GB"/>
                    </w:rPr>
                    <w:t xml:space="preserve"> </w:t>
                  </w:r>
                  <w:r w:rsidR="00477E32">
                    <w:rPr>
                      <w:rFonts w:ascii="Tahoma" w:hAnsi="Tahoma" w:cs="Tahoma"/>
                      <w:sz w:val="20"/>
                      <w:szCs w:val="20"/>
                      <w:lang w:eastAsia="en-GB"/>
                    </w:rPr>
                    <w:t xml:space="preserve">to </w:t>
                  </w:r>
                  <w:r w:rsidRPr="00A15BB4">
                    <w:rPr>
                      <w:rFonts w:ascii="Tahoma" w:hAnsi="Tahoma" w:cs="Tahoma"/>
                      <w:sz w:val="20"/>
                      <w:szCs w:val="20"/>
                      <w:lang w:eastAsia="en-GB"/>
                    </w:rPr>
                    <w:t>monitor progress of project</w:t>
                  </w:r>
                  <w:r w:rsidR="00477E32">
                    <w:rPr>
                      <w:rFonts w:ascii="Tahoma" w:hAnsi="Tahoma" w:cs="Tahoma"/>
                      <w:sz w:val="20"/>
                      <w:szCs w:val="20"/>
                      <w:lang w:eastAsia="en-GB"/>
                    </w:rPr>
                    <w:t>s</w:t>
                  </w:r>
                  <w:r w:rsidRPr="00A15BB4">
                    <w:rPr>
                      <w:rFonts w:ascii="Tahoma" w:hAnsi="Tahoma" w:cs="Tahoma"/>
                      <w:sz w:val="20"/>
                      <w:szCs w:val="20"/>
                      <w:lang w:eastAsia="en-GB"/>
                    </w:rPr>
                    <w:t xml:space="preserve"> activities and tracking outputs to ensure that the delivery of the programmes is on track.  He/she will perform the following specific responsibilities:</w:t>
                  </w:r>
                </w:p>
                <w:p w14:paraId="1C3ABAC7" w14:textId="77777777" w:rsidR="000E2910" w:rsidRDefault="000E2910" w:rsidP="00657750">
                  <w:pPr>
                    <w:rPr>
                      <w:rFonts w:ascii="Tahoma" w:hAnsi="Tahoma" w:cs="Tahoma"/>
                      <w:sz w:val="20"/>
                      <w:szCs w:val="20"/>
                    </w:rPr>
                  </w:pPr>
                </w:p>
                <w:p w14:paraId="30318896" w14:textId="77777777" w:rsidR="00657750" w:rsidRDefault="00657750" w:rsidP="00657750">
                  <w:pPr>
                    <w:jc w:val="both"/>
                    <w:rPr>
                      <w:rFonts w:ascii="Tahoma" w:hAnsi="Tahoma" w:cs="Tahoma"/>
                      <w:b/>
                      <w:bCs/>
                      <w:sz w:val="20"/>
                      <w:szCs w:val="20"/>
                      <w:u w:val="single"/>
                    </w:rPr>
                  </w:pPr>
                  <w:r>
                    <w:rPr>
                      <w:rFonts w:ascii="Tahoma" w:hAnsi="Tahoma" w:cs="Tahoma"/>
                      <w:b/>
                      <w:bCs/>
                      <w:sz w:val="20"/>
                      <w:szCs w:val="20"/>
                      <w:u w:val="single"/>
                    </w:rPr>
                    <w:t>Duties and Responsibilities:</w:t>
                  </w:r>
                </w:p>
                <w:p w14:paraId="77519CC9" w14:textId="77777777" w:rsidR="00657750" w:rsidRDefault="00657750" w:rsidP="00657750">
                  <w:pPr>
                    <w:jc w:val="both"/>
                    <w:rPr>
                      <w:rFonts w:ascii="Tahoma" w:hAnsi="Tahoma" w:cs="Tahoma"/>
                      <w:b/>
                      <w:bCs/>
                      <w:sz w:val="20"/>
                      <w:szCs w:val="20"/>
                      <w:u w:val="single"/>
                    </w:rPr>
                  </w:pPr>
                </w:p>
                <w:p w14:paraId="60B33A9C" w14:textId="04982030" w:rsidR="00657750" w:rsidRPr="00F556C1" w:rsidRDefault="000E2910" w:rsidP="00A36165">
                  <w:pPr>
                    <w:ind w:right="266"/>
                    <w:jc w:val="both"/>
                    <w:rPr>
                      <w:rFonts w:ascii="Tahoma" w:hAnsi="Tahoma" w:cs="Tahoma"/>
                      <w:sz w:val="20"/>
                      <w:szCs w:val="20"/>
                    </w:rPr>
                  </w:pPr>
                  <w:r w:rsidRPr="00F556C1">
                    <w:rPr>
                      <w:rFonts w:ascii="Tahoma" w:hAnsi="Tahoma" w:cs="Tahoma"/>
                      <w:sz w:val="20"/>
                      <w:szCs w:val="20"/>
                    </w:rPr>
                    <w:t>The ME</w:t>
                  </w:r>
                  <w:r w:rsidR="00E277FA">
                    <w:rPr>
                      <w:rFonts w:ascii="Tahoma" w:hAnsi="Tahoma" w:cs="Tahoma"/>
                      <w:sz w:val="20"/>
                      <w:szCs w:val="20"/>
                    </w:rPr>
                    <w:t>L</w:t>
                  </w:r>
                  <w:r w:rsidRPr="00F556C1">
                    <w:rPr>
                      <w:rFonts w:ascii="Tahoma" w:hAnsi="Tahoma" w:cs="Tahoma"/>
                      <w:sz w:val="20"/>
                      <w:szCs w:val="20"/>
                    </w:rPr>
                    <w:t xml:space="preserve"> </w:t>
                  </w:r>
                  <w:r w:rsidR="00BF7A7E" w:rsidRPr="00F556C1">
                    <w:rPr>
                      <w:rFonts w:ascii="Tahoma" w:hAnsi="Tahoma" w:cs="Tahoma"/>
                      <w:sz w:val="20"/>
                      <w:szCs w:val="20"/>
                    </w:rPr>
                    <w:t>Intern will work</w:t>
                  </w:r>
                  <w:r w:rsidRPr="00F556C1">
                    <w:rPr>
                      <w:rFonts w:ascii="Tahoma" w:hAnsi="Tahoma" w:cs="Tahoma"/>
                      <w:sz w:val="20"/>
                      <w:szCs w:val="20"/>
                    </w:rPr>
                    <w:t xml:space="preserve"> in close collaboration with the </w:t>
                  </w:r>
                  <w:r w:rsidR="00BF7A7E" w:rsidRPr="00F556C1">
                    <w:rPr>
                      <w:rFonts w:ascii="Tahoma" w:hAnsi="Tahoma" w:cs="Tahoma"/>
                      <w:sz w:val="20"/>
                      <w:szCs w:val="20"/>
                    </w:rPr>
                    <w:t xml:space="preserve">National </w:t>
                  </w:r>
                  <w:r w:rsidRPr="00F556C1">
                    <w:rPr>
                      <w:rFonts w:ascii="Tahoma" w:hAnsi="Tahoma" w:cs="Tahoma"/>
                      <w:sz w:val="20"/>
                      <w:szCs w:val="20"/>
                    </w:rPr>
                    <w:t>ME</w:t>
                  </w:r>
                  <w:r w:rsidR="00E277FA">
                    <w:rPr>
                      <w:rFonts w:ascii="Tahoma" w:hAnsi="Tahoma" w:cs="Tahoma"/>
                      <w:sz w:val="20"/>
                      <w:szCs w:val="20"/>
                    </w:rPr>
                    <w:t>L</w:t>
                  </w:r>
                  <w:r w:rsidRPr="00F556C1">
                    <w:rPr>
                      <w:rFonts w:ascii="Tahoma" w:hAnsi="Tahoma" w:cs="Tahoma"/>
                      <w:sz w:val="20"/>
                      <w:szCs w:val="20"/>
                    </w:rPr>
                    <w:t xml:space="preserve"> Specialist, and FAO program team in the Monrovia Office </w:t>
                  </w:r>
                  <w:r w:rsidR="00BF7A7E" w:rsidRPr="00F556C1">
                    <w:rPr>
                      <w:rFonts w:ascii="Tahoma" w:hAnsi="Tahoma" w:cs="Tahoma"/>
                      <w:sz w:val="20"/>
                      <w:szCs w:val="20"/>
                    </w:rPr>
                    <w:t>to</w:t>
                  </w:r>
                  <w:r w:rsidRPr="00F556C1">
                    <w:rPr>
                      <w:rFonts w:ascii="Tahoma" w:hAnsi="Tahoma" w:cs="Tahoma"/>
                      <w:sz w:val="20"/>
                      <w:szCs w:val="20"/>
                    </w:rPr>
                    <w:t xml:space="preserve"> support the implementation ME</w:t>
                  </w:r>
                  <w:r w:rsidR="00E277FA">
                    <w:rPr>
                      <w:rFonts w:ascii="Tahoma" w:hAnsi="Tahoma" w:cs="Tahoma"/>
                      <w:sz w:val="20"/>
                      <w:szCs w:val="20"/>
                    </w:rPr>
                    <w:t>L</w:t>
                  </w:r>
                  <w:r w:rsidRPr="00F556C1">
                    <w:rPr>
                      <w:rFonts w:ascii="Tahoma" w:hAnsi="Tahoma" w:cs="Tahoma"/>
                      <w:sz w:val="20"/>
                      <w:szCs w:val="20"/>
                    </w:rPr>
                    <w:t xml:space="preserve"> related functio</w:t>
                  </w:r>
                  <w:r w:rsidR="00BF7A7E" w:rsidRPr="00F556C1">
                    <w:rPr>
                      <w:rFonts w:ascii="Tahoma" w:hAnsi="Tahoma" w:cs="Tahoma"/>
                      <w:sz w:val="20"/>
                      <w:szCs w:val="20"/>
                    </w:rPr>
                    <w:t>ns. In line with the activities plan as prescribed by the ME</w:t>
                  </w:r>
                  <w:r w:rsidR="0075052C">
                    <w:rPr>
                      <w:rFonts w:ascii="Tahoma" w:hAnsi="Tahoma" w:cs="Tahoma"/>
                      <w:sz w:val="20"/>
                      <w:szCs w:val="20"/>
                    </w:rPr>
                    <w:t>L</w:t>
                  </w:r>
                  <w:r w:rsidR="00BF7A7E" w:rsidRPr="00F556C1">
                    <w:rPr>
                      <w:rFonts w:ascii="Tahoma" w:hAnsi="Tahoma" w:cs="Tahoma"/>
                      <w:sz w:val="20"/>
                      <w:szCs w:val="20"/>
                    </w:rPr>
                    <w:t xml:space="preserve"> Specialist to support project</w:t>
                  </w:r>
                  <w:r w:rsidR="0075052C">
                    <w:rPr>
                      <w:rFonts w:ascii="Tahoma" w:hAnsi="Tahoma" w:cs="Tahoma"/>
                      <w:sz w:val="20"/>
                      <w:szCs w:val="20"/>
                    </w:rPr>
                    <w:t>’s</w:t>
                  </w:r>
                  <w:r w:rsidR="00BF7A7E" w:rsidRPr="00F556C1">
                    <w:rPr>
                      <w:rFonts w:ascii="Tahoma" w:hAnsi="Tahoma" w:cs="Tahoma"/>
                      <w:sz w:val="20"/>
                      <w:szCs w:val="20"/>
                    </w:rPr>
                    <w:t xml:space="preserve"> results</w:t>
                  </w:r>
                  <w:r w:rsidR="0075052C">
                    <w:rPr>
                      <w:rFonts w:ascii="Tahoma" w:hAnsi="Tahoma" w:cs="Tahoma"/>
                      <w:sz w:val="20"/>
                      <w:szCs w:val="20"/>
                    </w:rPr>
                    <w:t xml:space="preserve"> tracking</w:t>
                  </w:r>
                  <w:r w:rsidR="007F01C6">
                    <w:rPr>
                      <w:rFonts w:ascii="Tahoma" w:hAnsi="Tahoma" w:cs="Tahoma"/>
                      <w:sz w:val="20"/>
                      <w:szCs w:val="20"/>
                    </w:rPr>
                    <w:t xml:space="preserve"> through data collection, analysis and reporting. T</w:t>
                  </w:r>
                  <w:r w:rsidR="00BF7A7E" w:rsidRPr="00F556C1">
                    <w:rPr>
                      <w:rFonts w:ascii="Tahoma" w:hAnsi="Tahoma" w:cs="Tahoma"/>
                      <w:sz w:val="20"/>
                      <w:szCs w:val="20"/>
                    </w:rPr>
                    <w:t xml:space="preserve">he intern will perform the following specific duties and responsibilities. </w:t>
                  </w:r>
                </w:p>
                <w:p w14:paraId="5CCC0B1F" w14:textId="77777777" w:rsidR="00BF7A7E" w:rsidRPr="00F556C1" w:rsidRDefault="00BF7A7E" w:rsidP="00A36165">
                  <w:pPr>
                    <w:ind w:right="266"/>
                    <w:jc w:val="both"/>
                    <w:rPr>
                      <w:rFonts w:ascii="Tahoma" w:hAnsi="Tahoma" w:cs="Tahoma"/>
                      <w:sz w:val="20"/>
                      <w:szCs w:val="20"/>
                    </w:rPr>
                  </w:pPr>
                </w:p>
                <w:p w14:paraId="200CA728" w14:textId="70A02424" w:rsidR="00BF7A7E" w:rsidRDefault="00BF7A7E" w:rsidP="00A36165">
                  <w:pPr>
                    <w:pStyle w:val="ListParagraph"/>
                    <w:numPr>
                      <w:ilvl w:val="0"/>
                      <w:numId w:val="26"/>
                    </w:numPr>
                    <w:ind w:right="266"/>
                    <w:rPr>
                      <w:rFonts w:ascii="Tahoma" w:hAnsi="Tahoma" w:cs="Tahoma"/>
                      <w:sz w:val="20"/>
                      <w:szCs w:val="20"/>
                    </w:rPr>
                  </w:pPr>
                  <w:r w:rsidRPr="00F556C1">
                    <w:rPr>
                      <w:rFonts w:ascii="Tahoma" w:hAnsi="Tahoma" w:cs="Tahoma"/>
                      <w:sz w:val="20"/>
                      <w:szCs w:val="20"/>
                    </w:rPr>
                    <w:t>Assist the ME</w:t>
                  </w:r>
                  <w:r w:rsidR="00120D8F">
                    <w:rPr>
                      <w:rFonts w:ascii="Tahoma" w:hAnsi="Tahoma" w:cs="Tahoma"/>
                      <w:sz w:val="20"/>
                      <w:szCs w:val="20"/>
                    </w:rPr>
                    <w:t>L</w:t>
                  </w:r>
                  <w:r w:rsidRPr="00F556C1">
                    <w:rPr>
                      <w:rFonts w:ascii="Tahoma" w:hAnsi="Tahoma" w:cs="Tahoma"/>
                      <w:sz w:val="20"/>
                      <w:szCs w:val="20"/>
                    </w:rPr>
                    <w:t xml:space="preserve"> Specialist to implement a viable ME</w:t>
                  </w:r>
                  <w:r w:rsidR="00120D8F">
                    <w:rPr>
                      <w:rFonts w:ascii="Tahoma" w:hAnsi="Tahoma" w:cs="Tahoma"/>
                      <w:sz w:val="20"/>
                      <w:szCs w:val="20"/>
                    </w:rPr>
                    <w:t>L</w:t>
                  </w:r>
                  <w:r w:rsidRPr="00F556C1">
                    <w:rPr>
                      <w:rFonts w:ascii="Tahoma" w:hAnsi="Tahoma" w:cs="Tahoma"/>
                      <w:sz w:val="20"/>
                      <w:szCs w:val="20"/>
                    </w:rPr>
                    <w:t xml:space="preserve"> tracking system for the individual </w:t>
                  </w:r>
                  <w:r w:rsidR="00C02BD1" w:rsidRPr="00F556C1">
                    <w:rPr>
                      <w:rFonts w:ascii="Tahoma" w:hAnsi="Tahoma" w:cs="Tahoma"/>
                      <w:sz w:val="20"/>
                      <w:szCs w:val="20"/>
                    </w:rPr>
                    <w:t>project.</w:t>
                  </w:r>
                  <w:r w:rsidRPr="00F556C1">
                    <w:rPr>
                      <w:rFonts w:ascii="Tahoma" w:hAnsi="Tahoma" w:cs="Tahoma"/>
                      <w:sz w:val="20"/>
                      <w:szCs w:val="20"/>
                    </w:rPr>
                    <w:t xml:space="preserve"> </w:t>
                  </w:r>
                </w:p>
                <w:p w14:paraId="6469F6BF" w14:textId="223FC35B" w:rsidR="00DE70AC" w:rsidRDefault="00DE70AC" w:rsidP="00DE70AC">
                  <w:pPr>
                    <w:pStyle w:val="ListParagraph"/>
                    <w:numPr>
                      <w:ilvl w:val="0"/>
                      <w:numId w:val="26"/>
                    </w:numPr>
                    <w:rPr>
                      <w:rFonts w:ascii="Tahoma" w:hAnsi="Tahoma" w:cs="Tahoma"/>
                      <w:sz w:val="20"/>
                      <w:szCs w:val="20"/>
                    </w:rPr>
                  </w:pPr>
                  <w:r w:rsidRPr="00DE70AC">
                    <w:rPr>
                      <w:rFonts w:ascii="Tahoma" w:hAnsi="Tahoma" w:cs="Tahoma"/>
                      <w:sz w:val="20"/>
                      <w:szCs w:val="20"/>
                    </w:rPr>
                    <w:t>Assist in developing and implementing ME</w:t>
                  </w:r>
                  <w:r w:rsidR="00D17F07">
                    <w:rPr>
                      <w:rFonts w:ascii="Tahoma" w:hAnsi="Tahoma" w:cs="Tahoma"/>
                      <w:sz w:val="20"/>
                      <w:szCs w:val="20"/>
                    </w:rPr>
                    <w:t>L</w:t>
                  </w:r>
                  <w:r w:rsidRPr="00DE70AC">
                    <w:rPr>
                      <w:rFonts w:ascii="Tahoma" w:hAnsi="Tahoma" w:cs="Tahoma"/>
                      <w:sz w:val="20"/>
                      <w:szCs w:val="20"/>
                    </w:rPr>
                    <w:t xml:space="preserve"> plans and frameworks</w:t>
                  </w:r>
                </w:p>
                <w:p w14:paraId="28A35386" w14:textId="77777777" w:rsidR="00DE70AC" w:rsidRDefault="00DE70AC" w:rsidP="00DE70AC">
                  <w:pPr>
                    <w:pStyle w:val="ListParagraph"/>
                    <w:numPr>
                      <w:ilvl w:val="0"/>
                      <w:numId w:val="26"/>
                    </w:numPr>
                    <w:rPr>
                      <w:rFonts w:ascii="Tahoma" w:hAnsi="Tahoma" w:cs="Tahoma"/>
                      <w:sz w:val="20"/>
                      <w:szCs w:val="20"/>
                    </w:rPr>
                  </w:pPr>
                  <w:r w:rsidRPr="00DE70AC">
                    <w:rPr>
                      <w:rFonts w:ascii="Tahoma" w:hAnsi="Tahoma" w:cs="Tahoma"/>
                      <w:sz w:val="20"/>
                      <w:szCs w:val="20"/>
                    </w:rPr>
                    <w:t>Support data collection, verification, and analysis</w:t>
                  </w:r>
                </w:p>
                <w:p w14:paraId="4D64026F" w14:textId="77777777" w:rsidR="00DE70AC" w:rsidRPr="00DE70AC" w:rsidRDefault="00DE70AC" w:rsidP="00DE70AC">
                  <w:pPr>
                    <w:pStyle w:val="ListParagraph"/>
                    <w:numPr>
                      <w:ilvl w:val="0"/>
                      <w:numId w:val="26"/>
                    </w:numPr>
                    <w:rPr>
                      <w:rFonts w:ascii="Tahoma" w:hAnsi="Tahoma" w:cs="Tahoma"/>
                      <w:sz w:val="20"/>
                      <w:szCs w:val="20"/>
                    </w:rPr>
                  </w:pPr>
                  <w:r w:rsidRPr="00DE70AC">
                    <w:rPr>
                      <w:rFonts w:ascii="Tahoma" w:hAnsi="Tahoma" w:cs="Tahoma"/>
                      <w:sz w:val="20"/>
                      <w:szCs w:val="20"/>
                    </w:rPr>
                    <w:t>Assist in reviewing and compiling field assessment reports, baseline studies, etc.</w:t>
                  </w:r>
                </w:p>
                <w:p w14:paraId="12E2CBCF" w14:textId="0336466A" w:rsidR="00DE70AC" w:rsidRPr="00DE70AC" w:rsidRDefault="00DE70AC" w:rsidP="00DE70AC">
                  <w:pPr>
                    <w:pStyle w:val="ListParagraph"/>
                    <w:numPr>
                      <w:ilvl w:val="0"/>
                      <w:numId w:val="26"/>
                    </w:numPr>
                    <w:rPr>
                      <w:rFonts w:ascii="Tahoma" w:hAnsi="Tahoma" w:cs="Tahoma"/>
                      <w:sz w:val="20"/>
                      <w:szCs w:val="20"/>
                    </w:rPr>
                  </w:pPr>
                  <w:r w:rsidRPr="00DE70AC">
                    <w:rPr>
                      <w:rFonts w:ascii="Tahoma" w:hAnsi="Tahoma" w:cs="Tahoma"/>
                      <w:sz w:val="20"/>
                      <w:szCs w:val="20"/>
                    </w:rPr>
                    <w:t>Support capacity building of staff and partners on M</w:t>
                  </w:r>
                  <w:r w:rsidR="00D17F07">
                    <w:rPr>
                      <w:rFonts w:ascii="Tahoma" w:hAnsi="Tahoma" w:cs="Tahoma"/>
                      <w:sz w:val="20"/>
                      <w:szCs w:val="20"/>
                    </w:rPr>
                    <w:t>EL</w:t>
                  </w:r>
                  <w:r w:rsidRPr="00DE70AC">
                    <w:rPr>
                      <w:rFonts w:ascii="Tahoma" w:hAnsi="Tahoma" w:cs="Tahoma"/>
                      <w:sz w:val="20"/>
                      <w:szCs w:val="20"/>
                    </w:rPr>
                    <w:t xml:space="preserve"> concepts and tools</w:t>
                  </w:r>
                </w:p>
                <w:p w14:paraId="321359E6" w14:textId="77777777" w:rsidR="00DE70AC" w:rsidRPr="00DE70AC" w:rsidRDefault="00DE70AC" w:rsidP="00DE70AC">
                  <w:pPr>
                    <w:pStyle w:val="ListParagraph"/>
                    <w:numPr>
                      <w:ilvl w:val="0"/>
                      <w:numId w:val="26"/>
                    </w:numPr>
                    <w:rPr>
                      <w:rFonts w:ascii="Tahoma" w:hAnsi="Tahoma" w:cs="Tahoma"/>
                      <w:sz w:val="20"/>
                      <w:szCs w:val="20"/>
                    </w:rPr>
                  </w:pPr>
                  <w:r w:rsidRPr="00DE70AC">
                    <w:rPr>
                      <w:rFonts w:ascii="Tahoma" w:hAnsi="Tahoma" w:cs="Tahoma"/>
                      <w:sz w:val="20"/>
                      <w:szCs w:val="20"/>
                    </w:rPr>
                    <w:t>Contribute to knowledge management and communications activities</w:t>
                  </w:r>
                </w:p>
                <w:p w14:paraId="27D2386B" w14:textId="77777777" w:rsidR="00DE70AC" w:rsidRPr="00DE70AC" w:rsidRDefault="00DE70AC" w:rsidP="00DE70AC">
                  <w:pPr>
                    <w:pStyle w:val="ListParagraph"/>
                    <w:numPr>
                      <w:ilvl w:val="0"/>
                      <w:numId w:val="26"/>
                    </w:numPr>
                    <w:rPr>
                      <w:rFonts w:ascii="Tahoma" w:hAnsi="Tahoma" w:cs="Tahoma"/>
                      <w:sz w:val="20"/>
                      <w:szCs w:val="20"/>
                    </w:rPr>
                  </w:pPr>
                  <w:r w:rsidRPr="00DE70AC">
                    <w:rPr>
                      <w:rFonts w:ascii="Tahoma" w:hAnsi="Tahoma" w:cs="Tahoma"/>
                      <w:sz w:val="20"/>
                      <w:szCs w:val="20"/>
                    </w:rPr>
                    <w:lastRenderedPageBreak/>
                    <w:t>Help prepare monitoring reports, progress reports, and evaluation reports</w:t>
                  </w:r>
                </w:p>
                <w:p w14:paraId="0CB4D660" w14:textId="4A9B2B50" w:rsidR="00BF7A7E" w:rsidRPr="00686EC8" w:rsidRDefault="00BF7A7E" w:rsidP="00A36165">
                  <w:pPr>
                    <w:pStyle w:val="ListParagraph"/>
                    <w:numPr>
                      <w:ilvl w:val="0"/>
                      <w:numId w:val="26"/>
                    </w:numPr>
                    <w:ind w:right="266"/>
                    <w:rPr>
                      <w:rFonts w:ascii="Tahoma" w:hAnsi="Tahoma" w:cs="Tahoma"/>
                      <w:sz w:val="20"/>
                      <w:szCs w:val="20"/>
                    </w:rPr>
                  </w:pPr>
                  <w:r w:rsidRPr="00686EC8">
                    <w:rPr>
                      <w:rFonts w:ascii="Tahoma" w:hAnsi="Tahoma" w:cs="Tahoma"/>
                      <w:sz w:val="20"/>
                      <w:szCs w:val="20"/>
                    </w:rPr>
                    <w:t xml:space="preserve">Follow up with project </w:t>
                  </w:r>
                  <w:r w:rsidR="00C87E17" w:rsidRPr="00686EC8">
                    <w:rPr>
                      <w:rFonts w:ascii="Tahoma" w:hAnsi="Tahoma" w:cs="Tahoma"/>
                      <w:sz w:val="20"/>
                      <w:szCs w:val="20"/>
                    </w:rPr>
                    <w:t>leads</w:t>
                  </w:r>
                  <w:r w:rsidRPr="00686EC8">
                    <w:rPr>
                      <w:rFonts w:ascii="Tahoma" w:hAnsi="Tahoma" w:cs="Tahoma"/>
                      <w:sz w:val="20"/>
                      <w:szCs w:val="20"/>
                    </w:rPr>
                    <w:t xml:space="preserve"> in compiling </w:t>
                  </w:r>
                  <w:r w:rsidR="00D90130" w:rsidRPr="00686EC8">
                    <w:rPr>
                      <w:rFonts w:ascii="Tahoma" w:hAnsi="Tahoma" w:cs="Tahoma"/>
                      <w:sz w:val="20"/>
                      <w:szCs w:val="20"/>
                    </w:rPr>
                    <w:t>evidence</w:t>
                  </w:r>
                  <w:r w:rsidRPr="00686EC8">
                    <w:rPr>
                      <w:rFonts w:ascii="Tahoma" w:hAnsi="Tahoma" w:cs="Tahoma"/>
                      <w:sz w:val="20"/>
                      <w:szCs w:val="20"/>
                    </w:rPr>
                    <w:t xml:space="preserve"> of </w:t>
                  </w:r>
                  <w:r w:rsidR="00C077A5" w:rsidRPr="00686EC8">
                    <w:rPr>
                      <w:rFonts w:ascii="Tahoma" w:hAnsi="Tahoma" w:cs="Tahoma"/>
                      <w:sz w:val="20"/>
                      <w:szCs w:val="20"/>
                    </w:rPr>
                    <w:t>output achievement</w:t>
                  </w:r>
                  <w:r w:rsidRPr="00686EC8">
                    <w:rPr>
                      <w:rFonts w:ascii="Tahoma" w:hAnsi="Tahoma" w:cs="Tahoma"/>
                      <w:sz w:val="20"/>
                      <w:szCs w:val="20"/>
                    </w:rPr>
                    <w:t xml:space="preserve"> </w:t>
                  </w:r>
                  <w:r w:rsidR="00040940" w:rsidRPr="00686EC8">
                    <w:rPr>
                      <w:rFonts w:ascii="Tahoma" w:hAnsi="Tahoma" w:cs="Tahoma"/>
                      <w:sz w:val="20"/>
                      <w:szCs w:val="20"/>
                    </w:rPr>
                    <w:t xml:space="preserve">including means of verifications for key performance indicators. </w:t>
                  </w:r>
                </w:p>
                <w:p w14:paraId="6F7F4F0A" w14:textId="337A89C8" w:rsidR="00BF7A7E" w:rsidRDefault="00F556C1" w:rsidP="00BF7A7E">
                  <w:pPr>
                    <w:pStyle w:val="ListParagraph"/>
                    <w:numPr>
                      <w:ilvl w:val="0"/>
                      <w:numId w:val="26"/>
                    </w:numPr>
                    <w:ind w:right="266"/>
                    <w:rPr>
                      <w:rFonts w:ascii="Tahoma" w:hAnsi="Tahoma" w:cs="Tahoma"/>
                      <w:sz w:val="20"/>
                      <w:szCs w:val="20"/>
                    </w:rPr>
                  </w:pPr>
                  <w:r w:rsidRPr="00F556C1">
                    <w:rPr>
                      <w:rFonts w:ascii="Tahoma" w:hAnsi="Tahoma" w:cs="Tahoma"/>
                      <w:sz w:val="20"/>
                      <w:szCs w:val="20"/>
                    </w:rPr>
                    <w:t xml:space="preserve">Support </w:t>
                  </w:r>
                  <w:r>
                    <w:rPr>
                      <w:rFonts w:ascii="Tahoma" w:hAnsi="Tahoma" w:cs="Tahoma"/>
                      <w:sz w:val="20"/>
                      <w:szCs w:val="20"/>
                    </w:rPr>
                    <w:t>the M</w:t>
                  </w:r>
                  <w:r w:rsidR="00686EC8">
                    <w:rPr>
                      <w:rFonts w:ascii="Tahoma" w:hAnsi="Tahoma" w:cs="Tahoma"/>
                      <w:sz w:val="20"/>
                      <w:szCs w:val="20"/>
                    </w:rPr>
                    <w:t>EL</w:t>
                  </w:r>
                  <w:r>
                    <w:rPr>
                      <w:rFonts w:ascii="Tahoma" w:hAnsi="Tahoma" w:cs="Tahoma"/>
                      <w:sz w:val="20"/>
                      <w:szCs w:val="20"/>
                    </w:rPr>
                    <w:t xml:space="preserve"> Specialist to setup </w:t>
                  </w:r>
                  <w:r w:rsidR="00A140BD">
                    <w:rPr>
                      <w:rFonts w:ascii="Tahoma" w:hAnsi="Tahoma" w:cs="Tahoma"/>
                      <w:sz w:val="20"/>
                      <w:szCs w:val="20"/>
                    </w:rPr>
                    <w:t xml:space="preserve">the </w:t>
                  </w:r>
                  <w:r>
                    <w:rPr>
                      <w:rFonts w:ascii="Tahoma" w:hAnsi="Tahoma" w:cs="Tahoma"/>
                      <w:sz w:val="20"/>
                      <w:szCs w:val="20"/>
                    </w:rPr>
                    <w:t xml:space="preserve">project logical framework in the FPMIS System and </w:t>
                  </w:r>
                  <w:r w:rsidR="00A140BD">
                    <w:rPr>
                      <w:rFonts w:ascii="Tahoma" w:hAnsi="Tahoma" w:cs="Tahoma"/>
                      <w:sz w:val="20"/>
                      <w:szCs w:val="20"/>
                    </w:rPr>
                    <w:t xml:space="preserve">share results with the project </w:t>
                  </w:r>
                  <w:r w:rsidR="0073151B">
                    <w:rPr>
                      <w:rFonts w:ascii="Tahoma" w:hAnsi="Tahoma" w:cs="Tahoma"/>
                      <w:sz w:val="20"/>
                      <w:szCs w:val="20"/>
                    </w:rPr>
                    <w:t>team.</w:t>
                  </w:r>
                </w:p>
                <w:p w14:paraId="00FBE346" w14:textId="6A98CED4" w:rsidR="00A140BD" w:rsidRDefault="00A140BD" w:rsidP="00BF7A7E">
                  <w:pPr>
                    <w:pStyle w:val="ListParagraph"/>
                    <w:numPr>
                      <w:ilvl w:val="0"/>
                      <w:numId w:val="26"/>
                    </w:numPr>
                    <w:ind w:right="266"/>
                    <w:rPr>
                      <w:rFonts w:ascii="Tahoma" w:hAnsi="Tahoma" w:cs="Tahoma"/>
                      <w:sz w:val="20"/>
                      <w:szCs w:val="20"/>
                    </w:rPr>
                  </w:pPr>
                  <w:r>
                    <w:rPr>
                      <w:rFonts w:ascii="Tahoma" w:hAnsi="Tahoma" w:cs="Tahoma"/>
                      <w:sz w:val="20"/>
                      <w:szCs w:val="20"/>
                    </w:rPr>
                    <w:t xml:space="preserve">Review the project activities to ensure alignment with the logical framework; </w:t>
                  </w:r>
                </w:p>
                <w:p w14:paraId="03439753" w14:textId="6BD2C925" w:rsidR="00A140BD" w:rsidRDefault="00A140BD" w:rsidP="00BF7A7E">
                  <w:pPr>
                    <w:pStyle w:val="ListParagraph"/>
                    <w:numPr>
                      <w:ilvl w:val="0"/>
                      <w:numId w:val="26"/>
                    </w:numPr>
                    <w:ind w:right="266"/>
                    <w:rPr>
                      <w:rFonts w:ascii="Tahoma" w:hAnsi="Tahoma" w:cs="Tahoma"/>
                      <w:sz w:val="20"/>
                      <w:szCs w:val="20"/>
                    </w:rPr>
                  </w:pPr>
                  <w:r>
                    <w:rPr>
                      <w:rFonts w:ascii="Tahoma" w:hAnsi="Tahoma" w:cs="Tahoma"/>
                      <w:sz w:val="20"/>
                      <w:szCs w:val="20"/>
                    </w:rPr>
                    <w:t>Share feedback on the project performance against its results, targets, and work plan;</w:t>
                  </w:r>
                </w:p>
                <w:p w14:paraId="174FCF5C" w14:textId="289C4AE5" w:rsidR="00A140BD" w:rsidRDefault="00A140BD" w:rsidP="00BF7A7E">
                  <w:pPr>
                    <w:pStyle w:val="ListParagraph"/>
                    <w:numPr>
                      <w:ilvl w:val="0"/>
                      <w:numId w:val="26"/>
                    </w:numPr>
                    <w:ind w:right="266"/>
                    <w:rPr>
                      <w:rFonts w:ascii="Tahoma" w:hAnsi="Tahoma" w:cs="Tahoma"/>
                      <w:sz w:val="20"/>
                      <w:szCs w:val="20"/>
                    </w:rPr>
                  </w:pPr>
                  <w:r>
                    <w:rPr>
                      <w:rFonts w:ascii="Tahoma" w:hAnsi="Tahoma" w:cs="Tahoma"/>
                      <w:sz w:val="20"/>
                      <w:szCs w:val="20"/>
                    </w:rPr>
                    <w:t>Assist the M</w:t>
                  </w:r>
                  <w:r w:rsidR="00AE3FFB">
                    <w:rPr>
                      <w:rFonts w:ascii="Tahoma" w:hAnsi="Tahoma" w:cs="Tahoma"/>
                      <w:sz w:val="20"/>
                      <w:szCs w:val="20"/>
                    </w:rPr>
                    <w:t>EL</w:t>
                  </w:r>
                  <w:r>
                    <w:rPr>
                      <w:rFonts w:ascii="Tahoma" w:hAnsi="Tahoma" w:cs="Tahoma"/>
                      <w:sz w:val="20"/>
                      <w:szCs w:val="20"/>
                    </w:rPr>
                    <w:t xml:space="preserve"> Specialist in tracking beneficiaries for all FAO </w:t>
                  </w:r>
                  <w:r w:rsidR="00AE3FFB">
                    <w:rPr>
                      <w:rFonts w:ascii="Tahoma" w:hAnsi="Tahoma" w:cs="Tahoma"/>
                      <w:sz w:val="20"/>
                      <w:szCs w:val="20"/>
                    </w:rPr>
                    <w:t>interventions.</w:t>
                  </w:r>
                </w:p>
                <w:p w14:paraId="5F3801B5" w14:textId="5CBE9805" w:rsidR="00A140BD" w:rsidRDefault="00A140BD" w:rsidP="00BF7A7E">
                  <w:pPr>
                    <w:pStyle w:val="ListParagraph"/>
                    <w:numPr>
                      <w:ilvl w:val="0"/>
                      <w:numId w:val="26"/>
                    </w:numPr>
                    <w:ind w:right="266"/>
                    <w:rPr>
                      <w:rFonts w:ascii="Tahoma" w:hAnsi="Tahoma" w:cs="Tahoma"/>
                      <w:sz w:val="20"/>
                      <w:szCs w:val="20"/>
                    </w:rPr>
                  </w:pPr>
                  <w:r w:rsidRPr="00A140BD">
                    <w:rPr>
                      <w:rFonts w:ascii="Tahoma" w:hAnsi="Tahoma" w:cs="Tahoma"/>
                      <w:sz w:val="20"/>
                      <w:szCs w:val="20"/>
                    </w:rPr>
                    <w:t xml:space="preserve">Assist with the development of consolidated </w:t>
                  </w:r>
                  <w:r w:rsidR="009D0A2E">
                    <w:rPr>
                      <w:rFonts w:ascii="Tahoma" w:hAnsi="Tahoma" w:cs="Tahoma"/>
                      <w:sz w:val="20"/>
                      <w:szCs w:val="20"/>
                    </w:rPr>
                    <w:t xml:space="preserve">reports as </w:t>
                  </w:r>
                  <w:r w:rsidR="000D0306">
                    <w:rPr>
                      <w:rFonts w:ascii="Tahoma" w:hAnsi="Tahoma" w:cs="Tahoma"/>
                      <w:sz w:val="20"/>
                      <w:szCs w:val="20"/>
                    </w:rPr>
                    <w:t>required.</w:t>
                  </w:r>
                </w:p>
                <w:p w14:paraId="4D17A83D" w14:textId="63E3691D" w:rsidR="00266F5C" w:rsidRDefault="00266F5C" w:rsidP="00BF7A7E">
                  <w:pPr>
                    <w:pStyle w:val="ListParagraph"/>
                    <w:numPr>
                      <w:ilvl w:val="0"/>
                      <w:numId w:val="26"/>
                    </w:numPr>
                    <w:ind w:right="266"/>
                    <w:rPr>
                      <w:rFonts w:ascii="Tahoma" w:hAnsi="Tahoma" w:cs="Tahoma"/>
                      <w:sz w:val="20"/>
                      <w:szCs w:val="20"/>
                    </w:rPr>
                  </w:pPr>
                  <w:r>
                    <w:rPr>
                      <w:rFonts w:ascii="Tahoma" w:hAnsi="Tahoma" w:cs="Tahoma"/>
                      <w:sz w:val="20"/>
                      <w:szCs w:val="20"/>
                    </w:rPr>
                    <w:t>Participate in meetings to provide updates on the ME</w:t>
                  </w:r>
                  <w:r w:rsidR="009D0A2E">
                    <w:rPr>
                      <w:rFonts w:ascii="Tahoma" w:hAnsi="Tahoma" w:cs="Tahoma"/>
                      <w:sz w:val="20"/>
                      <w:szCs w:val="20"/>
                    </w:rPr>
                    <w:t>L</w:t>
                  </w:r>
                  <w:r>
                    <w:rPr>
                      <w:rFonts w:ascii="Tahoma" w:hAnsi="Tahoma" w:cs="Tahoma"/>
                      <w:sz w:val="20"/>
                      <w:szCs w:val="20"/>
                    </w:rPr>
                    <w:t xml:space="preserve">-related functions as maybe </w:t>
                  </w:r>
                  <w:r w:rsidR="000D0306">
                    <w:rPr>
                      <w:rFonts w:ascii="Tahoma" w:hAnsi="Tahoma" w:cs="Tahoma"/>
                      <w:sz w:val="20"/>
                      <w:szCs w:val="20"/>
                    </w:rPr>
                    <w:t>required.</w:t>
                  </w:r>
                </w:p>
                <w:p w14:paraId="33D5368D" w14:textId="40FBE0AB" w:rsidR="00266F5C" w:rsidRDefault="00A7364D" w:rsidP="00BF7A7E">
                  <w:pPr>
                    <w:pStyle w:val="ListParagraph"/>
                    <w:numPr>
                      <w:ilvl w:val="0"/>
                      <w:numId w:val="26"/>
                    </w:numPr>
                    <w:ind w:right="266"/>
                    <w:rPr>
                      <w:rFonts w:ascii="Tahoma" w:hAnsi="Tahoma" w:cs="Tahoma"/>
                      <w:sz w:val="20"/>
                      <w:szCs w:val="20"/>
                    </w:rPr>
                  </w:pPr>
                  <w:r>
                    <w:rPr>
                      <w:rFonts w:ascii="Tahoma" w:hAnsi="Tahoma" w:cs="Tahoma"/>
                      <w:sz w:val="20"/>
                      <w:szCs w:val="20"/>
                    </w:rPr>
                    <w:t>Produce monthly performance report</w:t>
                  </w:r>
                  <w:r w:rsidR="00F03314">
                    <w:rPr>
                      <w:rFonts w:ascii="Tahoma" w:hAnsi="Tahoma" w:cs="Tahoma"/>
                      <w:sz w:val="20"/>
                      <w:szCs w:val="20"/>
                    </w:rPr>
                    <w:t>s</w:t>
                  </w:r>
                  <w:r>
                    <w:rPr>
                      <w:rFonts w:ascii="Tahoma" w:hAnsi="Tahoma" w:cs="Tahoma"/>
                      <w:sz w:val="20"/>
                      <w:szCs w:val="20"/>
                    </w:rPr>
                    <w:t xml:space="preserve"> and share with the M&amp;E Specialist;</w:t>
                  </w:r>
                </w:p>
                <w:p w14:paraId="793EC01E" w14:textId="11FFCAE6" w:rsidR="00A7364D" w:rsidRDefault="00A7364D" w:rsidP="00BF7A7E">
                  <w:pPr>
                    <w:pStyle w:val="ListParagraph"/>
                    <w:numPr>
                      <w:ilvl w:val="0"/>
                      <w:numId w:val="26"/>
                    </w:numPr>
                    <w:ind w:right="266"/>
                    <w:rPr>
                      <w:rFonts w:ascii="Tahoma" w:hAnsi="Tahoma" w:cs="Tahoma"/>
                      <w:sz w:val="20"/>
                      <w:szCs w:val="20"/>
                    </w:rPr>
                  </w:pPr>
                  <w:r>
                    <w:rPr>
                      <w:rFonts w:ascii="Tahoma" w:hAnsi="Tahoma" w:cs="Tahoma"/>
                      <w:sz w:val="20"/>
                      <w:szCs w:val="20"/>
                    </w:rPr>
                    <w:t xml:space="preserve">Conduct field activities as may </w:t>
                  </w:r>
                  <w:r w:rsidR="00046FC7">
                    <w:rPr>
                      <w:rFonts w:ascii="Tahoma" w:hAnsi="Tahoma" w:cs="Tahoma"/>
                      <w:sz w:val="20"/>
                      <w:szCs w:val="20"/>
                    </w:rPr>
                    <w:t>be required</w:t>
                  </w:r>
                  <w:r>
                    <w:rPr>
                      <w:rFonts w:ascii="Tahoma" w:hAnsi="Tahoma" w:cs="Tahoma"/>
                      <w:sz w:val="20"/>
                      <w:szCs w:val="20"/>
                    </w:rPr>
                    <w:t>- monitoring;</w:t>
                  </w:r>
                </w:p>
                <w:p w14:paraId="1D17A070" w14:textId="54380781" w:rsidR="004A7EF8" w:rsidRDefault="004A7EF8" w:rsidP="00BF7A7E">
                  <w:pPr>
                    <w:pStyle w:val="ListParagraph"/>
                    <w:numPr>
                      <w:ilvl w:val="0"/>
                      <w:numId w:val="26"/>
                    </w:numPr>
                    <w:ind w:right="266"/>
                    <w:rPr>
                      <w:rFonts w:ascii="Tahoma" w:hAnsi="Tahoma" w:cs="Tahoma"/>
                      <w:sz w:val="20"/>
                      <w:szCs w:val="20"/>
                    </w:rPr>
                  </w:pPr>
                  <w:r>
                    <w:rPr>
                      <w:rFonts w:ascii="Tahoma" w:hAnsi="Tahoma" w:cs="Tahoma"/>
                      <w:sz w:val="20"/>
                      <w:szCs w:val="20"/>
                    </w:rPr>
                    <w:t xml:space="preserve">Perform any other professional duties and responsibilities as assigned by the </w:t>
                  </w:r>
                  <w:r w:rsidR="00D17F07">
                    <w:rPr>
                      <w:rFonts w:ascii="Tahoma" w:hAnsi="Tahoma" w:cs="Tahoma"/>
                      <w:sz w:val="20"/>
                      <w:szCs w:val="20"/>
                    </w:rPr>
                    <w:t>supervisor.</w:t>
                  </w:r>
                </w:p>
                <w:p w14:paraId="424ED349" w14:textId="5E5FE623" w:rsidR="00BF7A7E" w:rsidRPr="000E2910" w:rsidRDefault="00BF7A7E" w:rsidP="00D17F07">
                  <w:pPr>
                    <w:pStyle w:val="ListParagraph"/>
                    <w:numPr>
                      <w:ilvl w:val="0"/>
                      <w:numId w:val="26"/>
                    </w:numPr>
                    <w:ind w:right="266"/>
                    <w:rPr>
                      <w:rFonts w:ascii="Tahoma" w:hAnsi="Tahoma" w:cs="Tahoma"/>
                      <w:sz w:val="20"/>
                      <w:szCs w:val="20"/>
                    </w:rPr>
                  </w:pPr>
                </w:p>
              </w:tc>
            </w:tr>
          </w:tbl>
          <w:p w14:paraId="2EEC3052" w14:textId="2124EBCD" w:rsidR="00240BFB" w:rsidRPr="004B13EE" w:rsidRDefault="00240BFB" w:rsidP="004B13EE">
            <w:pPr>
              <w:ind w:right="266"/>
              <w:rPr>
                <w:rFonts w:ascii="Tahoma" w:hAnsi="Tahoma" w:cs="Tahoma"/>
                <w:sz w:val="20"/>
                <w:szCs w:val="20"/>
              </w:rPr>
            </w:pPr>
          </w:p>
        </w:tc>
      </w:tr>
      <w:tr w:rsidR="00240BFB" w:rsidRPr="00446166" w14:paraId="061E0EB3" w14:textId="77777777" w:rsidTr="00BF7A7E">
        <w:trPr>
          <w:trHeight w:val="301"/>
          <w:jc w:val="center"/>
        </w:trPr>
        <w:tc>
          <w:tcPr>
            <w:tcW w:w="107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32551BF3"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7441596B" w14:textId="77777777" w:rsidTr="00BF7A7E">
        <w:trPr>
          <w:jc w:val="center"/>
        </w:trPr>
        <w:tc>
          <w:tcPr>
            <w:tcW w:w="8586" w:type="dxa"/>
            <w:gridSpan w:val="4"/>
            <w:tcBorders>
              <w:top w:val="single" w:sz="4" w:space="0" w:color="C0C0C0"/>
              <w:left w:val="single" w:sz="4" w:space="0" w:color="C0C0C0"/>
              <w:bottom w:val="single" w:sz="4" w:space="0" w:color="C0C0C0"/>
              <w:right w:val="single" w:sz="4" w:space="0" w:color="C0C0C0"/>
            </w:tcBorders>
            <w:hideMark/>
          </w:tcPr>
          <w:p w14:paraId="4A269F33" w14:textId="77777777" w:rsidR="00446166" w:rsidRDefault="00446166" w:rsidP="00661C9C">
            <w:pPr>
              <w:pStyle w:val="RequirementsList"/>
              <w:numPr>
                <w:ilvl w:val="0"/>
                <w:numId w:val="0"/>
              </w:numPr>
              <w:tabs>
                <w:tab w:val="left" w:pos="720"/>
              </w:tabs>
              <w:spacing w:before="0" w:after="0"/>
              <w:rPr>
                <w:rFonts w:cs="Tahoma"/>
                <w:b/>
                <w:sz w:val="20"/>
                <w:szCs w:val="20"/>
              </w:rPr>
            </w:pPr>
          </w:p>
          <w:p w14:paraId="46B64DE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6" w:type="dxa"/>
            <w:gridSpan w:val="2"/>
            <w:tcBorders>
              <w:top w:val="single" w:sz="4" w:space="0" w:color="C0C0C0"/>
              <w:left w:val="single" w:sz="4" w:space="0" w:color="C0C0C0"/>
              <w:bottom w:val="single" w:sz="4" w:space="0" w:color="C0C0C0"/>
              <w:right w:val="single" w:sz="4" w:space="0" w:color="C0C0C0"/>
            </w:tcBorders>
            <w:hideMark/>
          </w:tcPr>
          <w:p w14:paraId="5AD68F39"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1C95AA7B" w14:textId="77777777" w:rsidTr="00BF7A7E">
        <w:trPr>
          <w:trHeight w:val="426"/>
          <w:jc w:val="center"/>
        </w:trPr>
        <w:tc>
          <w:tcPr>
            <w:tcW w:w="8586" w:type="dxa"/>
            <w:gridSpan w:val="4"/>
            <w:tcBorders>
              <w:top w:val="single" w:sz="4" w:space="0" w:color="C0C0C0"/>
              <w:left w:val="single" w:sz="4" w:space="0" w:color="C0C0C0"/>
              <w:bottom w:val="single" w:sz="4" w:space="0" w:color="C0C0C0"/>
              <w:right w:val="single" w:sz="4" w:space="0" w:color="C0C0C0"/>
            </w:tcBorders>
          </w:tcPr>
          <w:p w14:paraId="2142236D" w14:textId="77777777" w:rsidR="004B13EE" w:rsidRDefault="00167EFE" w:rsidP="00167EFE">
            <w:pPr>
              <w:pStyle w:val="Text"/>
              <w:numPr>
                <w:ilvl w:val="0"/>
                <w:numId w:val="24"/>
              </w:numPr>
              <w:tabs>
                <w:tab w:val="left" w:pos="542"/>
              </w:tabs>
              <w:contextualSpacing/>
              <w:rPr>
                <w:rFonts w:cs="Tahoma"/>
                <w:sz w:val="20"/>
                <w:szCs w:val="20"/>
              </w:rPr>
            </w:pPr>
            <w:r>
              <w:rPr>
                <w:rFonts w:cs="Tahoma"/>
                <w:sz w:val="20"/>
                <w:szCs w:val="20"/>
              </w:rPr>
              <w:t xml:space="preserve">Result tracking system for all projects is updated </w:t>
            </w:r>
          </w:p>
          <w:p w14:paraId="6B932D59" w14:textId="77777777" w:rsidR="00167EFE" w:rsidRDefault="00167EFE" w:rsidP="00167EFE">
            <w:pPr>
              <w:pStyle w:val="Text"/>
              <w:numPr>
                <w:ilvl w:val="0"/>
                <w:numId w:val="24"/>
              </w:numPr>
              <w:tabs>
                <w:tab w:val="left" w:pos="542"/>
              </w:tabs>
              <w:contextualSpacing/>
              <w:rPr>
                <w:rFonts w:cs="Tahoma"/>
                <w:sz w:val="20"/>
                <w:szCs w:val="20"/>
              </w:rPr>
            </w:pPr>
            <w:r>
              <w:rPr>
                <w:rFonts w:cs="Tahoma"/>
                <w:sz w:val="20"/>
                <w:szCs w:val="20"/>
              </w:rPr>
              <w:t>Update project beneficiary tracking system;</w:t>
            </w:r>
          </w:p>
          <w:p w14:paraId="28F585A3" w14:textId="2D536884" w:rsidR="00167EFE" w:rsidRDefault="004A7EF8" w:rsidP="004A7EF8">
            <w:pPr>
              <w:pStyle w:val="Text"/>
              <w:numPr>
                <w:ilvl w:val="0"/>
                <w:numId w:val="24"/>
              </w:numPr>
              <w:tabs>
                <w:tab w:val="left" w:pos="542"/>
              </w:tabs>
              <w:contextualSpacing/>
              <w:rPr>
                <w:rFonts w:cs="Tahoma"/>
                <w:sz w:val="20"/>
                <w:szCs w:val="20"/>
              </w:rPr>
            </w:pPr>
            <w:r>
              <w:rPr>
                <w:rFonts w:cs="Tahoma"/>
                <w:sz w:val="20"/>
                <w:szCs w:val="20"/>
              </w:rPr>
              <w:t xml:space="preserve">The logical framework of all projects is reviewed and aligned to the FPMIS </w:t>
            </w:r>
          </w:p>
          <w:p w14:paraId="32B40647" w14:textId="29FEB3E0" w:rsidR="004A7EF8" w:rsidRPr="009300D1" w:rsidRDefault="00BE520B" w:rsidP="004A7EF8">
            <w:pPr>
              <w:pStyle w:val="Text"/>
              <w:numPr>
                <w:ilvl w:val="0"/>
                <w:numId w:val="24"/>
              </w:numPr>
              <w:tabs>
                <w:tab w:val="left" w:pos="542"/>
              </w:tabs>
              <w:contextualSpacing/>
              <w:rPr>
                <w:rFonts w:cs="Tahoma"/>
                <w:sz w:val="20"/>
                <w:szCs w:val="20"/>
              </w:rPr>
            </w:pPr>
            <w:r>
              <w:rPr>
                <w:rFonts w:cs="Tahoma"/>
                <w:sz w:val="20"/>
                <w:szCs w:val="20"/>
              </w:rPr>
              <w:t>Consolidated reports</w:t>
            </w:r>
            <w:r w:rsidR="00D67F39">
              <w:rPr>
                <w:rFonts w:cs="Tahoma"/>
                <w:sz w:val="20"/>
                <w:szCs w:val="20"/>
              </w:rPr>
              <w:t xml:space="preserve"> (month, quarterly, and annually)</w:t>
            </w:r>
          </w:p>
        </w:tc>
        <w:tc>
          <w:tcPr>
            <w:tcW w:w="2146" w:type="dxa"/>
            <w:gridSpan w:val="2"/>
            <w:tcBorders>
              <w:top w:val="single" w:sz="4" w:space="0" w:color="C0C0C0"/>
              <w:left w:val="single" w:sz="4" w:space="0" w:color="C0C0C0"/>
              <w:bottom w:val="single" w:sz="4" w:space="0" w:color="C0C0C0"/>
              <w:right w:val="single" w:sz="4" w:space="0" w:color="C0C0C0"/>
            </w:tcBorders>
          </w:tcPr>
          <w:p w14:paraId="3F618E1C" w14:textId="121350AF" w:rsidR="004A7EF8" w:rsidRPr="00167ECF" w:rsidRDefault="00D17F07" w:rsidP="00213183">
            <w:pPr>
              <w:pStyle w:val="Text"/>
              <w:contextualSpacing/>
              <w:rPr>
                <w:rFonts w:cs="Tahoma"/>
                <w:sz w:val="20"/>
                <w:szCs w:val="20"/>
              </w:rPr>
            </w:pPr>
            <w:r>
              <w:rPr>
                <w:rFonts w:cs="Tahoma"/>
                <w:sz w:val="20"/>
                <w:szCs w:val="20"/>
              </w:rPr>
              <w:t>October -March 2025</w:t>
            </w:r>
          </w:p>
        </w:tc>
      </w:tr>
      <w:tr w:rsidR="006555B3" w:rsidRPr="00446166" w14:paraId="5C3EB5DF" w14:textId="77777777" w:rsidTr="00BF7A7E">
        <w:trPr>
          <w:trHeight w:val="301"/>
          <w:jc w:val="center"/>
        </w:trPr>
        <w:tc>
          <w:tcPr>
            <w:tcW w:w="107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34B9F026"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19E49F8B" w14:textId="77777777" w:rsidTr="00BF7A7E">
        <w:trPr>
          <w:trHeight w:val="301"/>
          <w:jc w:val="center"/>
        </w:trPr>
        <w:tc>
          <w:tcPr>
            <w:tcW w:w="10732"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6CD42492" w14:textId="77777777" w:rsidR="0098339E" w:rsidRPr="00446166" w:rsidRDefault="0098339E" w:rsidP="00446166">
            <w:pPr>
              <w:spacing w:line="281" w:lineRule="auto"/>
              <w:rPr>
                <w:rFonts w:ascii="Tahoma" w:hAnsi="Tahoma" w:cs="Tahoma"/>
                <w:b/>
                <w:bCs/>
                <w:sz w:val="20"/>
                <w:szCs w:val="20"/>
                <w:u w:val="single"/>
              </w:rPr>
            </w:pPr>
          </w:p>
          <w:p w14:paraId="4BBCB1E0" w14:textId="77777777" w:rsidR="00657750" w:rsidRDefault="00657750" w:rsidP="00657750">
            <w:pPr>
              <w:spacing w:line="280" w:lineRule="auto"/>
              <w:jc w:val="both"/>
              <w:rPr>
                <w:rFonts w:ascii="Tahoma" w:hAnsi="Tahoma" w:cs="Tahoma"/>
                <w:b/>
                <w:bCs/>
                <w:sz w:val="20"/>
                <w:szCs w:val="20"/>
                <w:u w:val="single"/>
              </w:rPr>
            </w:pPr>
            <w:r>
              <w:rPr>
                <w:rFonts w:ascii="Tahoma" w:hAnsi="Tahoma" w:cs="Tahoma"/>
                <w:b/>
                <w:bCs/>
                <w:sz w:val="20"/>
                <w:szCs w:val="20"/>
                <w:u w:val="single"/>
              </w:rPr>
              <w:t>Minimum requirements:</w:t>
            </w:r>
          </w:p>
          <w:p w14:paraId="04E883E5" w14:textId="6911040D" w:rsidR="00BB1EF1" w:rsidRPr="00BB1EF1" w:rsidRDefault="00BB1EF1" w:rsidP="00BB1EF1">
            <w:pPr>
              <w:spacing w:line="280" w:lineRule="auto"/>
              <w:jc w:val="both"/>
              <w:rPr>
                <w:rFonts w:ascii="Tahoma" w:hAnsi="Tahoma" w:cs="Tahoma"/>
                <w:bCs/>
                <w:sz w:val="20"/>
                <w:szCs w:val="20"/>
              </w:rPr>
            </w:pPr>
            <w:r w:rsidRPr="00BB1EF1">
              <w:rPr>
                <w:rFonts w:ascii="Tahoma" w:hAnsi="Tahoma" w:cs="Tahoma"/>
                <w:bCs/>
                <w:sz w:val="20"/>
                <w:szCs w:val="20"/>
              </w:rPr>
              <w:t>Candidates must be enrolled in an under-graduate or post-graduate degree programme in a bona fide educational institution in</w:t>
            </w:r>
            <w:r w:rsidRPr="00DE70AC">
              <w:rPr>
                <w:rFonts w:ascii="Tahoma" w:hAnsi="Tahoma" w:cs="Tahoma"/>
                <w:bCs/>
                <w:sz w:val="20"/>
                <w:szCs w:val="20"/>
              </w:rPr>
              <w:t xml:space="preserve"> social sciences, international development, statistics</w:t>
            </w:r>
            <w:r w:rsidRPr="00BB1EF1">
              <w:rPr>
                <w:rFonts w:ascii="Tahoma" w:hAnsi="Tahoma" w:cs="Tahoma"/>
                <w:bCs/>
                <w:sz w:val="20"/>
                <w:szCs w:val="20"/>
              </w:rPr>
              <w:t>, or a closely related field, or recent graduates of such an institution.</w:t>
            </w:r>
          </w:p>
          <w:p w14:paraId="6A123284" w14:textId="1C25B671" w:rsidR="00DE70AC" w:rsidRPr="00DE70AC" w:rsidRDefault="00BB1EF1" w:rsidP="00BB1EF1">
            <w:pPr>
              <w:spacing w:line="280" w:lineRule="auto"/>
              <w:jc w:val="both"/>
              <w:rPr>
                <w:rFonts w:ascii="Tahoma" w:hAnsi="Tahoma" w:cs="Tahoma"/>
                <w:bCs/>
                <w:sz w:val="20"/>
                <w:szCs w:val="20"/>
              </w:rPr>
            </w:pPr>
            <w:r w:rsidRPr="00BB1EF1">
              <w:rPr>
                <w:rFonts w:ascii="Tahoma" w:hAnsi="Tahoma" w:cs="Tahoma"/>
                <w:bCs/>
                <w:sz w:val="20"/>
                <w:szCs w:val="20"/>
              </w:rPr>
              <w:t xml:space="preserve">Working knowledge (proficient – level C) of English </w:t>
            </w:r>
          </w:p>
          <w:p w14:paraId="1AB609CF" w14:textId="0C24E3A8" w:rsidR="00BB1EF1" w:rsidRPr="00BB1EF1" w:rsidRDefault="00BB1EF1" w:rsidP="00BB1EF1">
            <w:pPr>
              <w:spacing w:line="280" w:lineRule="auto"/>
              <w:jc w:val="both"/>
              <w:rPr>
                <w:rFonts w:ascii="Tahoma" w:hAnsi="Tahoma" w:cs="Tahoma"/>
                <w:b/>
                <w:bCs/>
                <w:sz w:val="20"/>
                <w:szCs w:val="20"/>
                <w:u w:val="single"/>
              </w:rPr>
            </w:pPr>
            <w:r>
              <w:rPr>
                <w:rFonts w:ascii="Tahoma" w:hAnsi="Tahoma" w:cs="Tahoma"/>
                <w:b/>
                <w:bCs/>
                <w:sz w:val="20"/>
                <w:szCs w:val="20"/>
                <w:u w:val="single"/>
              </w:rPr>
              <w:t>Additional/desirable</w:t>
            </w:r>
            <w:r w:rsidRPr="00BB1EF1">
              <w:rPr>
                <w:rFonts w:ascii="Tahoma" w:hAnsi="Tahoma" w:cs="Tahoma"/>
                <w:b/>
                <w:bCs/>
                <w:sz w:val="20"/>
                <w:szCs w:val="20"/>
                <w:u w:val="single"/>
              </w:rPr>
              <w:t xml:space="preserve"> requirements:</w:t>
            </w:r>
          </w:p>
          <w:p w14:paraId="5728D887" w14:textId="7FDE6FA6" w:rsidR="00DE70AC" w:rsidRPr="00DE70AC" w:rsidRDefault="00DE70AC" w:rsidP="00DE70AC">
            <w:pPr>
              <w:spacing w:line="280" w:lineRule="auto"/>
              <w:jc w:val="both"/>
              <w:rPr>
                <w:rFonts w:ascii="Tahoma" w:hAnsi="Tahoma" w:cs="Tahoma"/>
                <w:bCs/>
                <w:sz w:val="20"/>
                <w:szCs w:val="20"/>
              </w:rPr>
            </w:pPr>
            <w:r w:rsidRPr="00DE70AC">
              <w:rPr>
                <w:rFonts w:ascii="Tahoma" w:hAnsi="Tahoma" w:cs="Tahoma"/>
                <w:bCs/>
                <w:sz w:val="20"/>
                <w:szCs w:val="20"/>
              </w:rPr>
              <w:t>Knowledge of ME</w:t>
            </w:r>
            <w:r w:rsidR="00D17F07">
              <w:rPr>
                <w:rFonts w:ascii="Tahoma" w:hAnsi="Tahoma" w:cs="Tahoma"/>
                <w:bCs/>
                <w:sz w:val="20"/>
                <w:szCs w:val="20"/>
              </w:rPr>
              <w:t>L</w:t>
            </w:r>
            <w:r w:rsidRPr="00DE70AC">
              <w:rPr>
                <w:rFonts w:ascii="Tahoma" w:hAnsi="Tahoma" w:cs="Tahoma"/>
                <w:bCs/>
                <w:sz w:val="20"/>
                <w:szCs w:val="20"/>
              </w:rPr>
              <w:t xml:space="preserve"> concepts, methodologies, and tools</w:t>
            </w:r>
          </w:p>
          <w:p w14:paraId="5507A66E" w14:textId="77777777" w:rsidR="00DE70AC" w:rsidRPr="00DE70AC" w:rsidRDefault="00DE70AC" w:rsidP="00DE70AC">
            <w:pPr>
              <w:spacing w:line="280" w:lineRule="auto"/>
              <w:jc w:val="both"/>
              <w:rPr>
                <w:rFonts w:ascii="Tahoma" w:hAnsi="Tahoma" w:cs="Tahoma"/>
                <w:bCs/>
                <w:sz w:val="20"/>
                <w:szCs w:val="20"/>
              </w:rPr>
            </w:pPr>
            <w:r w:rsidRPr="00DE70AC">
              <w:rPr>
                <w:rFonts w:ascii="Tahoma" w:hAnsi="Tahoma" w:cs="Tahoma"/>
                <w:bCs/>
                <w:sz w:val="20"/>
                <w:szCs w:val="20"/>
              </w:rPr>
              <w:t>Strong analytical and research skills</w:t>
            </w:r>
          </w:p>
          <w:p w14:paraId="2188BFAD" w14:textId="77777777" w:rsidR="00DE70AC" w:rsidRPr="00DE70AC" w:rsidRDefault="00DE70AC" w:rsidP="00DE70AC">
            <w:pPr>
              <w:spacing w:line="280" w:lineRule="auto"/>
              <w:jc w:val="both"/>
              <w:rPr>
                <w:rFonts w:ascii="Tahoma" w:hAnsi="Tahoma" w:cs="Tahoma"/>
                <w:bCs/>
                <w:sz w:val="20"/>
                <w:szCs w:val="20"/>
              </w:rPr>
            </w:pPr>
            <w:r w:rsidRPr="00DE70AC">
              <w:rPr>
                <w:rFonts w:ascii="Tahoma" w:hAnsi="Tahoma" w:cs="Tahoma"/>
                <w:bCs/>
                <w:sz w:val="20"/>
                <w:szCs w:val="20"/>
              </w:rPr>
              <w:t>Proficiency in Microsoft Office, especially Excel</w:t>
            </w:r>
          </w:p>
          <w:p w14:paraId="2100BD50" w14:textId="00506129" w:rsidR="00657750" w:rsidRDefault="00DE70AC" w:rsidP="00DE70AC">
            <w:pPr>
              <w:spacing w:line="280" w:lineRule="auto"/>
              <w:jc w:val="both"/>
              <w:rPr>
                <w:rFonts w:ascii="Tahoma" w:hAnsi="Tahoma" w:cs="Tahoma"/>
                <w:bCs/>
                <w:sz w:val="20"/>
                <w:szCs w:val="20"/>
              </w:rPr>
            </w:pPr>
            <w:r w:rsidRPr="00DE70AC">
              <w:rPr>
                <w:rFonts w:ascii="Tahoma" w:hAnsi="Tahoma" w:cs="Tahoma"/>
                <w:bCs/>
                <w:sz w:val="20"/>
                <w:szCs w:val="20"/>
              </w:rPr>
              <w:t>Experience with data analysis software is an asset</w:t>
            </w:r>
          </w:p>
          <w:p w14:paraId="0CA2A779" w14:textId="7E3E5CC0" w:rsidR="004A7EF8" w:rsidRDefault="004A7EF8" w:rsidP="004A7EF8">
            <w:pPr>
              <w:spacing w:line="293" w:lineRule="atLeast"/>
              <w:textAlignment w:val="baseline"/>
              <w:rPr>
                <w:rFonts w:ascii="Tahoma" w:hAnsi="Tahoma" w:cs="Tahoma"/>
                <w:sz w:val="20"/>
                <w:szCs w:val="20"/>
                <w:lang w:val="en-US"/>
              </w:rPr>
            </w:pPr>
            <w:r w:rsidRPr="004A7EF8">
              <w:rPr>
                <w:rFonts w:ascii="Tahoma" w:hAnsi="Tahoma" w:cs="Tahoma"/>
                <w:sz w:val="20"/>
                <w:szCs w:val="20"/>
                <w:lang w:val="en-US"/>
              </w:rPr>
              <w:t xml:space="preserve">Understands the main processes and methods of work regarding the </w:t>
            </w:r>
            <w:r w:rsidR="00035E33" w:rsidRPr="004A7EF8">
              <w:rPr>
                <w:rFonts w:ascii="Tahoma" w:hAnsi="Tahoma" w:cs="Tahoma"/>
                <w:sz w:val="20"/>
                <w:szCs w:val="20"/>
                <w:lang w:val="en-US"/>
              </w:rPr>
              <w:t>position</w:t>
            </w:r>
            <w:r w:rsidR="00035E33">
              <w:rPr>
                <w:rFonts w:ascii="Tahoma" w:hAnsi="Tahoma" w:cs="Tahoma"/>
                <w:sz w:val="20"/>
                <w:szCs w:val="20"/>
                <w:lang w:val="en-US"/>
              </w:rPr>
              <w:t>, possesses basic knowledge of organizational policies and procedures relating to the position,</w:t>
            </w:r>
            <w:r w:rsidRPr="004A7EF8">
              <w:rPr>
                <w:rFonts w:ascii="Tahoma" w:hAnsi="Tahoma" w:cs="Tahoma"/>
                <w:sz w:val="20"/>
                <w:szCs w:val="20"/>
                <w:lang w:val="en-US"/>
              </w:rPr>
              <w:t xml:space="preserve"> and applies them consistently in work tasks</w:t>
            </w:r>
            <w:r w:rsidR="00035E33">
              <w:rPr>
                <w:rFonts w:ascii="Tahoma" w:hAnsi="Tahoma" w:cs="Tahoma"/>
                <w:sz w:val="20"/>
                <w:szCs w:val="20"/>
                <w:lang w:val="en-US"/>
              </w:rPr>
              <w:t>.</w:t>
            </w:r>
            <w:r w:rsidRPr="004A7EF8">
              <w:rPr>
                <w:rFonts w:ascii="Tahoma" w:hAnsi="Tahoma" w:cs="Tahoma"/>
                <w:sz w:val="20"/>
                <w:szCs w:val="20"/>
                <w:lang w:val="en-US"/>
              </w:rPr>
              <w:br/>
              <w:t>Demonstrates good knowledge of information technology and applies it in work assignments</w:t>
            </w:r>
            <w:r w:rsidR="00035E33">
              <w:rPr>
                <w:rFonts w:ascii="Tahoma" w:hAnsi="Tahoma" w:cs="Tahoma"/>
                <w:sz w:val="20"/>
                <w:szCs w:val="20"/>
                <w:lang w:val="en-US"/>
              </w:rPr>
              <w:t xml:space="preserve">. </w:t>
            </w:r>
          </w:p>
          <w:p w14:paraId="62355197" w14:textId="77777777" w:rsidR="004A7EF8" w:rsidRPr="00BB1EF1" w:rsidRDefault="004A7EF8" w:rsidP="00BB1EF1">
            <w:pPr>
              <w:spacing w:line="293" w:lineRule="atLeast"/>
              <w:textAlignment w:val="baseline"/>
              <w:rPr>
                <w:rFonts w:ascii="Tahoma" w:hAnsi="Tahoma" w:cs="Tahoma"/>
                <w:sz w:val="20"/>
                <w:szCs w:val="20"/>
                <w:lang w:val="en-US"/>
              </w:rPr>
            </w:pPr>
            <w:r w:rsidRPr="00BB1EF1">
              <w:rPr>
                <w:rFonts w:ascii="Tahoma" w:hAnsi="Tahoma" w:cs="Tahoma"/>
                <w:sz w:val="20"/>
                <w:szCs w:val="20"/>
              </w:rPr>
              <w:t>Self-development, initiative-taking;</w:t>
            </w:r>
          </w:p>
          <w:p w14:paraId="0452D553" w14:textId="2942D794" w:rsidR="004A7EF8" w:rsidRPr="00BB1EF1" w:rsidRDefault="004A7EF8" w:rsidP="00BB1EF1">
            <w:pPr>
              <w:spacing w:line="293" w:lineRule="atLeast"/>
              <w:textAlignment w:val="baseline"/>
              <w:rPr>
                <w:rFonts w:ascii="Tahoma" w:hAnsi="Tahoma" w:cs="Tahoma"/>
                <w:sz w:val="20"/>
                <w:szCs w:val="20"/>
                <w:lang w:val="en-US"/>
              </w:rPr>
            </w:pPr>
            <w:r w:rsidRPr="00BB1EF1">
              <w:rPr>
                <w:rFonts w:ascii="Tahoma" w:hAnsi="Tahoma" w:cs="Tahoma"/>
                <w:sz w:val="20"/>
                <w:szCs w:val="20"/>
              </w:rPr>
              <w:t xml:space="preserve">Acting as a team player and facilitating </w:t>
            </w:r>
            <w:r w:rsidR="001E553C" w:rsidRPr="00BB1EF1">
              <w:rPr>
                <w:rFonts w:ascii="Tahoma" w:hAnsi="Tahoma" w:cs="Tahoma"/>
                <w:sz w:val="20"/>
                <w:szCs w:val="20"/>
              </w:rPr>
              <w:t>teamwork</w:t>
            </w:r>
          </w:p>
          <w:p w14:paraId="7B96AB84" w14:textId="77777777" w:rsidR="004A7EF8" w:rsidRPr="00BB1EF1" w:rsidRDefault="004A7EF8" w:rsidP="00BB1EF1">
            <w:pPr>
              <w:spacing w:line="293" w:lineRule="atLeast"/>
              <w:textAlignment w:val="baseline"/>
              <w:rPr>
                <w:rFonts w:ascii="Tahoma" w:hAnsi="Tahoma" w:cs="Tahoma"/>
                <w:sz w:val="20"/>
                <w:szCs w:val="20"/>
                <w:lang w:val="en-US"/>
              </w:rPr>
            </w:pPr>
            <w:r w:rsidRPr="00BB1EF1">
              <w:rPr>
                <w:rFonts w:ascii="Tahoma" w:hAnsi="Tahoma" w:cs="Tahoma"/>
                <w:sz w:val="20"/>
                <w:szCs w:val="20"/>
              </w:rPr>
              <w:t>Facilitating and encouraging open communication in the team, communicating effectively</w:t>
            </w:r>
          </w:p>
          <w:p w14:paraId="5E46D2CF" w14:textId="48CD20B0" w:rsidR="004A7EF8" w:rsidRPr="00BB1EF1" w:rsidRDefault="004A7EF8" w:rsidP="00BB1EF1">
            <w:pPr>
              <w:spacing w:line="293" w:lineRule="atLeast"/>
              <w:textAlignment w:val="baseline"/>
              <w:rPr>
                <w:rFonts w:ascii="Tahoma" w:hAnsi="Tahoma" w:cs="Tahoma"/>
                <w:sz w:val="20"/>
                <w:szCs w:val="20"/>
                <w:lang w:val="en-US"/>
              </w:rPr>
            </w:pPr>
            <w:r w:rsidRPr="00BB1EF1">
              <w:rPr>
                <w:rFonts w:ascii="Tahoma" w:hAnsi="Tahoma" w:cs="Tahoma"/>
                <w:sz w:val="20"/>
                <w:szCs w:val="20"/>
              </w:rPr>
              <w:t xml:space="preserve">Learning and sharing knowledge and encourage the learning of others. </w:t>
            </w:r>
            <w:r w:rsidR="001E553C" w:rsidRPr="00BB1EF1">
              <w:rPr>
                <w:rFonts w:ascii="Tahoma" w:hAnsi="Tahoma" w:cs="Tahoma"/>
                <w:sz w:val="20"/>
                <w:szCs w:val="20"/>
              </w:rPr>
              <w:t>Willingness to abide by all UN Policies and particularly FAO</w:t>
            </w:r>
            <w:r w:rsidR="00261504">
              <w:rPr>
                <w:rFonts w:ascii="Tahoma" w:hAnsi="Tahoma" w:cs="Tahoma"/>
                <w:sz w:val="20"/>
                <w:szCs w:val="20"/>
              </w:rPr>
              <w:t>.</w:t>
            </w:r>
          </w:p>
          <w:p w14:paraId="7DA0B8F6" w14:textId="083D48E9" w:rsidR="00C03D80" w:rsidRPr="00BB1EF1" w:rsidRDefault="00C03D80" w:rsidP="00BB1EF1">
            <w:pPr>
              <w:spacing w:line="293" w:lineRule="atLeast"/>
              <w:textAlignment w:val="baseline"/>
              <w:rPr>
                <w:rFonts w:ascii="Tahoma" w:hAnsi="Tahoma" w:cs="Tahoma"/>
                <w:sz w:val="20"/>
                <w:szCs w:val="20"/>
                <w:lang w:val="en-US"/>
              </w:rPr>
            </w:pPr>
          </w:p>
        </w:tc>
      </w:tr>
      <w:tr w:rsidR="000C156E" w:rsidRPr="00446166" w14:paraId="31872A86" w14:textId="77777777" w:rsidTr="00BF7A7E">
        <w:trPr>
          <w:trHeight w:val="301"/>
          <w:jc w:val="center"/>
        </w:trPr>
        <w:tc>
          <w:tcPr>
            <w:tcW w:w="107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2C959CE" w14:textId="77777777" w:rsidR="000C156E" w:rsidRPr="00446166" w:rsidRDefault="000C156E" w:rsidP="0053361C">
            <w:pPr>
              <w:spacing w:line="281" w:lineRule="auto"/>
              <w:rPr>
                <w:rFonts w:ascii="Tahoma" w:hAnsi="Tahoma" w:cs="Tahoma"/>
                <w:b/>
                <w:caps/>
                <w:color w:val="000000"/>
                <w:sz w:val="20"/>
                <w:szCs w:val="20"/>
                <w:lang w:val="en-US"/>
              </w:rPr>
            </w:pPr>
          </w:p>
        </w:tc>
      </w:tr>
    </w:tbl>
    <w:p w14:paraId="297725BB" w14:textId="77777777" w:rsidR="000C156E" w:rsidRPr="00446166" w:rsidRDefault="000C156E" w:rsidP="00A07555">
      <w:pPr>
        <w:rPr>
          <w:rFonts w:ascii="Tahoma" w:hAnsi="Tahoma" w:cs="Tahoma"/>
          <w:b/>
          <w:sz w:val="20"/>
          <w:szCs w:val="20"/>
        </w:rPr>
      </w:pPr>
    </w:p>
    <w:sectPr w:rsidR="000C156E" w:rsidRPr="00446166" w:rsidSect="00D17F07">
      <w:footerReference w:type="default" r:id="rId11"/>
      <w:pgSz w:w="12240" w:h="15840"/>
      <w:pgMar w:top="117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5FA40" w14:textId="77777777" w:rsidR="007B477A" w:rsidRDefault="007B477A" w:rsidP="00446166">
      <w:r>
        <w:separator/>
      </w:r>
    </w:p>
  </w:endnote>
  <w:endnote w:type="continuationSeparator" w:id="0">
    <w:p w14:paraId="15B841E2" w14:textId="77777777" w:rsidR="007B477A" w:rsidRDefault="007B477A"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1145C"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0DC6DFD9"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34DEB" w14:textId="77777777" w:rsidR="007B477A" w:rsidRDefault="007B477A" w:rsidP="00446166">
      <w:r>
        <w:separator/>
      </w:r>
    </w:p>
  </w:footnote>
  <w:footnote w:type="continuationSeparator" w:id="0">
    <w:p w14:paraId="73AB8F7B" w14:textId="77777777" w:rsidR="007B477A" w:rsidRDefault="007B477A"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977F6E"/>
    <w:multiLevelType w:val="hybridMultilevel"/>
    <w:tmpl w:val="FC7E0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552DE"/>
    <w:multiLevelType w:val="hybridMultilevel"/>
    <w:tmpl w:val="C3EEF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D6782A"/>
    <w:multiLevelType w:val="hybridMultilevel"/>
    <w:tmpl w:val="62607FBA"/>
    <w:lvl w:ilvl="0" w:tplc="04090001">
      <w:start w:val="1"/>
      <w:numFmt w:val="bullet"/>
      <w:lvlText w:val=""/>
      <w:lvlJc w:val="left"/>
      <w:pPr>
        <w:ind w:left="632" w:hanging="360"/>
      </w:pPr>
      <w:rPr>
        <w:rFonts w:ascii="Symbol" w:hAnsi="Symbol" w:hint="default"/>
      </w:rPr>
    </w:lvl>
    <w:lvl w:ilvl="1" w:tplc="04090003">
      <w:start w:val="1"/>
      <w:numFmt w:val="bullet"/>
      <w:lvlText w:val="o"/>
      <w:lvlJc w:val="left"/>
      <w:pPr>
        <w:ind w:left="1352" w:hanging="360"/>
      </w:pPr>
      <w:rPr>
        <w:rFonts w:ascii="Courier New" w:hAnsi="Courier New" w:cs="Courier New" w:hint="default"/>
      </w:rPr>
    </w:lvl>
    <w:lvl w:ilvl="2" w:tplc="04090005">
      <w:start w:val="1"/>
      <w:numFmt w:val="bullet"/>
      <w:lvlText w:val=""/>
      <w:lvlJc w:val="left"/>
      <w:pPr>
        <w:ind w:left="2072" w:hanging="360"/>
      </w:pPr>
      <w:rPr>
        <w:rFonts w:ascii="Wingdings" w:hAnsi="Wingdings" w:hint="default"/>
      </w:rPr>
    </w:lvl>
    <w:lvl w:ilvl="3" w:tplc="04090001">
      <w:start w:val="1"/>
      <w:numFmt w:val="bullet"/>
      <w:lvlText w:val=""/>
      <w:lvlJc w:val="left"/>
      <w:pPr>
        <w:ind w:left="2792" w:hanging="360"/>
      </w:pPr>
      <w:rPr>
        <w:rFonts w:ascii="Symbol" w:hAnsi="Symbol" w:hint="default"/>
      </w:rPr>
    </w:lvl>
    <w:lvl w:ilvl="4" w:tplc="04090003">
      <w:start w:val="1"/>
      <w:numFmt w:val="bullet"/>
      <w:lvlText w:val="o"/>
      <w:lvlJc w:val="left"/>
      <w:pPr>
        <w:ind w:left="3512" w:hanging="360"/>
      </w:pPr>
      <w:rPr>
        <w:rFonts w:ascii="Courier New" w:hAnsi="Courier New" w:cs="Courier New" w:hint="default"/>
      </w:rPr>
    </w:lvl>
    <w:lvl w:ilvl="5" w:tplc="04090005">
      <w:start w:val="1"/>
      <w:numFmt w:val="bullet"/>
      <w:lvlText w:val=""/>
      <w:lvlJc w:val="left"/>
      <w:pPr>
        <w:ind w:left="4232" w:hanging="360"/>
      </w:pPr>
      <w:rPr>
        <w:rFonts w:ascii="Wingdings" w:hAnsi="Wingdings" w:hint="default"/>
      </w:rPr>
    </w:lvl>
    <w:lvl w:ilvl="6" w:tplc="04090001">
      <w:start w:val="1"/>
      <w:numFmt w:val="bullet"/>
      <w:lvlText w:val=""/>
      <w:lvlJc w:val="left"/>
      <w:pPr>
        <w:ind w:left="4952" w:hanging="360"/>
      </w:pPr>
      <w:rPr>
        <w:rFonts w:ascii="Symbol" w:hAnsi="Symbol" w:hint="default"/>
      </w:rPr>
    </w:lvl>
    <w:lvl w:ilvl="7" w:tplc="04090003">
      <w:start w:val="1"/>
      <w:numFmt w:val="bullet"/>
      <w:lvlText w:val="o"/>
      <w:lvlJc w:val="left"/>
      <w:pPr>
        <w:ind w:left="5672" w:hanging="360"/>
      </w:pPr>
      <w:rPr>
        <w:rFonts w:ascii="Courier New" w:hAnsi="Courier New" w:cs="Courier New" w:hint="default"/>
      </w:rPr>
    </w:lvl>
    <w:lvl w:ilvl="8" w:tplc="04090005">
      <w:start w:val="1"/>
      <w:numFmt w:val="bullet"/>
      <w:lvlText w:val=""/>
      <w:lvlJc w:val="left"/>
      <w:pPr>
        <w:ind w:left="6392" w:hanging="360"/>
      </w:pPr>
      <w:rPr>
        <w:rFonts w:ascii="Wingdings" w:hAnsi="Wingdings" w:hint="default"/>
      </w:rPr>
    </w:lvl>
  </w:abstractNum>
  <w:abstractNum w:abstractNumId="6"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8B7644"/>
    <w:multiLevelType w:val="hybridMultilevel"/>
    <w:tmpl w:val="E542C85A"/>
    <w:lvl w:ilvl="0" w:tplc="C934831A">
      <w:start w:val="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924BF3"/>
    <w:multiLevelType w:val="hybridMultilevel"/>
    <w:tmpl w:val="C74E6D44"/>
    <w:lvl w:ilvl="0" w:tplc="04090001">
      <w:start w:val="1"/>
      <w:numFmt w:val="bullet"/>
      <w:lvlText w:val=""/>
      <w:lvlJc w:val="left"/>
      <w:pPr>
        <w:ind w:left="1263" w:hanging="360"/>
      </w:pPr>
      <w:rPr>
        <w:rFonts w:ascii="Symbol" w:hAnsi="Symbol" w:hint="default"/>
      </w:rPr>
    </w:lvl>
    <w:lvl w:ilvl="1" w:tplc="04090003" w:tentative="1">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15"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43C4EDB"/>
    <w:multiLevelType w:val="hybridMultilevel"/>
    <w:tmpl w:val="AE7C4C04"/>
    <w:lvl w:ilvl="0" w:tplc="04090001">
      <w:start w:val="1"/>
      <w:numFmt w:val="bullet"/>
      <w:lvlText w:val=""/>
      <w:lvlJc w:val="left"/>
      <w:pPr>
        <w:ind w:left="411" w:hanging="360"/>
      </w:pPr>
      <w:rPr>
        <w:rFonts w:ascii="Symbol" w:hAnsi="Symbol" w:hint="default"/>
      </w:rPr>
    </w:lvl>
    <w:lvl w:ilvl="1" w:tplc="04090003">
      <w:start w:val="1"/>
      <w:numFmt w:val="bullet"/>
      <w:lvlText w:val="o"/>
      <w:lvlJc w:val="left"/>
      <w:pPr>
        <w:ind w:left="1131" w:hanging="360"/>
      </w:pPr>
      <w:rPr>
        <w:rFonts w:ascii="Courier New" w:hAnsi="Courier New" w:cs="Courier New" w:hint="default"/>
      </w:rPr>
    </w:lvl>
    <w:lvl w:ilvl="2" w:tplc="04090005" w:tentative="1">
      <w:start w:val="1"/>
      <w:numFmt w:val="bullet"/>
      <w:lvlText w:val=""/>
      <w:lvlJc w:val="left"/>
      <w:pPr>
        <w:ind w:left="1851" w:hanging="360"/>
      </w:pPr>
      <w:rPr>
        <w:rFonts w:ascii="Wingdings" w:hAnsi="Wingdings" w:hint="default"/>
      </w:rPr>
    </w:lvl>
    <w:lvl w:ilvl="3" w:tplc="04090001" w:tentative="1">
      <w:start w:val="1"/>
      <w:numFmt w:val="bullet"/>
      <w:lvlText w:val=""/>
      <w:lvlJc w:val="left"/>
      <w:pPr>
        <w:ind w:left="2571" w:hanging="360"/>
      </w:pPr>
      <w:rPr>
        <w:rFonts w:ascii="Symbol" w:hAnsi="Symbol" w:hint="default"/>
      </w:rPr>
    </w:lvl>
    <w:lvl w:ilvl="4" w:tplc="04090003" w:tentative="1">
      <w:start w:val="1"/>
      <w:numFmt w:val="bullet"/>
      <w:lvlText w:val="o"/>
      <w:lvlJc w:val="left"/>
      <w:pPr>
        <w:ind w:left="3291" w:hanging="360"/>
      </w:pPr>
      <w:rPr>
        <w:rFonts w:ascii="Courier New" w:hAnsi="Courier New" w:cs="Courier New" w:hint="default"/>
      </w:rPr>
    </w:lvl>
    <w:lvl w:ilvl="5" w:tplc="04090005" w:tentative="1">
      <w:start w:val="1"/>
      <w:numFmt w:val="bullet"/>
      <w:lvlText w:val=""/>
      <w:lvlJc w:val="left"/>
      <w:pPr>
        <w:ind w:left="4011" w:hanging="360"/>
      </w:pPr>
      <w:rPr>
        <w:rFonts w:ascii="Wingdings" w:hAnsi="Wingdings" w:hint="default"/>
      </w:rPr>
    </w:lvl>
    <w:lvl w:ilvl="6" w:tplc="04090001" w:tentative="1">
      <w:start w:val="1"/>
      <w:numFmt w:val="bullet"/>
      <w:lvlText w:val=""/>
      <w:lvlJc w:val="left"/>
      <w:pPr>
        <w:ind w:left="4731" w:hanging="360"/>
      </w:pPr>
      <w:rPr>
        <w:rFonts w:ascii="Symbol" w:hAnsi="Symbol" w:hint="default"/>
      </w:rPr>
    </w:lvl>
    <w:lvl w:ilvl="7" w:tplc="04090003" w:tentative="1">
      <w:start w:val="1"/>
      <w:numFmt w:val="bullet"/>
      <w:lvlText w:val="o"/>
      <w:lvlJc w:val="left"/>
      <w:pPr>
        <w:ind w:left="5451" w:hanging="360"/>
      </w:pPr>
      <w:rPr>
        <w:rFonts w:ascii="Courier New" w:hAnsi="Courier New" w:cs="Courier New" w:hint="default"/>
      </w:rPr>
    </w:lvl>
    <w:lvl w:ilvl="8" w:tplc="04090005" w:tentative="1">
      <w:start w:val="1"/>
      <w:numFmt w:val="bullet"/>
      <w:lvlText w:val=""/>
      <w:lvlJc w:val="left"/>
      <w:pPr>
        <w:ind w:left="6171" w:hanging="360"/>
      </w:pPr>
      <w:rPr>
        <w:rFonts w:ascii="Wingdings" w:hAnsi="Wingdings" w:hint="default"/>
      </w:rPr>
    </w:lvl>
  </w:abstractNum>
  <w:abstractNum w:abstractNumId="17"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600C69B5"/>
    <w:multiLevelType w:val="hybridMultilevel"/>
    <w:tmpl w:val="40A8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C2A5C"/>
    <w:multiLevelType w:val="hybridMultilevel"/>
    <w:tmpl w:val="4510C30E"/>
    <w:lvl w:ilvl="0" w:tplc="A2D44332">
      <w:start w:val="6"/>
      <w:numFmt w:val="bullet"/>
      <w:lvlText w:val="-"/>
      <w:lvlJc w:val="left"/>
      <w:pPr>
        <w:ind w:left="1080" w:hanging="360"/>
      </w:pPr>
      <w:rPr>
        <w:rFonts w:ascii="Tahoma" w:eastAsia="Times New Roman" w:hAnsi="Tahoma" w:cs="Tahoma" w:hint="default"/>
      </w:rPr>
    </w:lvl>
    <w:lvl w:ilvl="1" w:tplc="040A0003">
      <w:start w:val="1"/>
      <w:numFmt w:val="bullet"/>
      <w:lvlText w:val="o"/>
      <w:lvlJc w:val="left"/>
      <w:pPr>
        <w:ind w:left="1800" w:hanging="360"/>
      </w:pPr>
      <w:rPr>
        <w:rFonts w:ascii="Courier New" w:hAnsi="Courier New" w:cs="Courier New" w:hint="default"/>
      </w:rPr>
    </w:lvl>
    <w:lvl w:ilvl="2" w:tplc="040A0005">
      <w:start w:val="1"/>
      <w:numFmt w:val="bullet"/>
      <w:lvlText w:val=""/>
      <w:lvlJc w:val="left"/>
      <w:pPr>
        <w:ind w:left="2520" w:hanging="360"/>
      </w:pPr>
      <w:rPr>
        <w:rFonts w:ascii="Wingdings" w:hAnsi="Wingdings" w:hint="default"/>
      </w:rPr>
    </w:lvl>
    <w:lvl w:ilvl="3" w:tplc="040A0001">
      <w:start w:val="1"/>
      <w:numFmt w:val="bullet"/>
      <w:lvlText w:val=""/>
      <w:lvlJc w:val="left"/>
      <w:pPr>
        <w:ind w:left="3240" w:hanging="360"/>
      </w:pPr>
      <w:rPr>
        <w:rFonts w:ascii="Symbol" w:hAnsi="Symbol" w:hint="default"/>
      </w:rPr>
    </w:lvl>
    <w:lvl w:ilvl="4" w:tplc="040A0003">
      <w:start w:val="1"/>
      <w:numFmt w:val="bullet"/>
      <w:lvlText w:val="o"/>
      <w:lvlJc w:val="left"/>
      <w:pPr>
        <w:ind w:left="3960" w:hanging="360"/>
      </w:pPr>
      <w:rPr>
        <w:rFonts w:ascii="Courier New" w:hAnsi="Courier New" w:cs="Courier New" w:hint="default"/>
      </w:rPr>
    </w:lvl>
    <w:lvl w:ilvl="5" w:tplc="040A0005">
      <w:start w:val="1"/>
      <w:numFmt w:val="bullet"/>
      <w:lvlText w:val=""/>
      <w:lvlJc w:val="left"/>
      <w:pPr>
        <w:ind w:left="4680" w:hanging="360"/>
      </w:pPr>
      <w:rPr>
        <w:rFonts w:ascii="Wingdings" w:hAnsi="Wingdings" w:hint="default"/>
      </w:rPr>
    </w:lvl>
    <w:lvl w:ilvl="6" w:tplc="040A0001">
      <w:start w:val="1"/>
      <w:numFmt w:val="bullet"/>
      <w:lvlText w:val=""/>
      <w:lvlJc w:val="left"/>
      <w:pPr>
        <w:ind w:left="5400" w:hanging="360"/>
      </w:pPr>
      <w:rPr>
        <w:rFonts w:ascii="Symbol" w:hAnsi="Symbol" w:hint="default"/>
      </w:rPr>
    </w:lvl>
    <w:lvl w:ilvl="7" w:tplc="040A0003">
      <w:start w:val="1"/>
      <w:numFmt w:val="bullet"/>
      <w:lvlText w:val="o"/>
      <w:lvlJc w:val="left"/>
      <w:pPr>
        <w:ind w:left="6120" w:hanging="360"/>
      </w:pPr>
      <w:rPr>
        <w:rFonts w:ascii="Courier New" w:hAnsi="Courier New" w:cs="Courier New" w:hint="default"/>
      </w:rPr>
    </w:lvl>
    <w:lvl w:ilvl="8" w:tplc="040A0005">
      <w:start w:val="1"/>
      <w:numFmt w:val="bullet"/>
      <w:lvlText w:val=""/>
      <w:lvlJc w:val="left"/>
      <w:pPr>
        <w:ind w:left="6840" w:hanging="360"/>
      </w:pPr>
      <w:rPr>
        <w:rFonts w:ascii="Wingdings" w:hAnsi="Wingdings" w:hint="default"/>
      </w:rPr>
    </w:lvl>
  </w:abstractNum>
  <w:abstractNum w:abstractNumId="23"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0472027">
    <w:abstractNumId w:val="6"/>
  </w:num>
  <w:num w:numId="2" w16cid:durableId="1479882684">
    <w:abstractNumId w:val="1"/>
  </w:num>
  <w:num w:numId="3" w16cid:durableId="1194339819">
    <w:abstractNumId w:val="10"/>
  </w:num>
  <w:num w:numId="4" w16cid:durableId="350498495">
    <w:abstractNumId w:val="25"/>
  </w:num>
  <w:num w:numId="5" w16cid:durableId="153763483">
    <w:abstractNumId w:val="0"/>
  </w:num>
  <w:num w:numId="6" w16cid:durableId="1073235442">
    <w:abstractNumId w:val="17"/>
  </w:num>
  <w:num w:numId="7" w16cid:durableId="613832333">
    <w:abstractNumId w:val="7"/>
  </w:num>
  <w:num w:numId="8" w16cid:durableId="1507936010">
    <w:abstractNumId w:val="15"/>
  </w:num>
  <w:num w:numId="9" w16cid:durableId="1678461145">
    <w:abstractNumId w:val="24"/>
  </w:num>
  <w:num w:numId="10" w16cid:durableId="140465621">
    <w:abstractNumId w:val="11"/>
  </w:num>
  <w:num w:numId="11" w16cid:durableId="1536383464">
    <w:abstractNumId w:val="9"/>
  </w:num>
  <w:num w:numId="12" w16cid:durableId="79714937">
    <w:abstractNumId w:val="20"/>
  </w:num>
  <w:num w:numId="13" w16cid:durableId="1017384584">
    <w:abstractNumId w:val="23"/>
  </w:num>
  <w:num w:numId="14" w16cid:durableId="2098750420">
    <w:abstractNumId w:val="12"/>
  </w:num>
  <w:num w:numId="15" w16cid:durableId="1299068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9861606">
    <w:abstractNumId w:val="2"/>
  </w:num>
  <w:num w:numId="17" w16cid:durableId="1974556933">
    <w:abstractNumId w:val="21"/>
  </w:num>
  <w:num w:numId="18" w16cid:durableId="508369602">
    <w:abstractNumId w:val="8"/>
  </w:num>
  <w:num w:numId="19" w16cid:durableId="10225936">
    <w:abstractNumId w:val="16"/>
  </w:num>
  <w:num w:numId="20" w16cid:durableId="244652963">
    <w:abstractNumId w:val="13"/>
  </w:num>
  <w:num w:numId="21" w16cid:durableId="1499034609">
    <w:abstractNumId w:val="19"/>
  </w:num>
  <w:num w:numId="22" w16cid:durableId="1507400820">
    <w:abstractNumId w:val="16"/>
  </w:num>
  <w:num w:numId="23" w16cid:durableId="1140995006">
    <w:abstractNumId w:val="22"/>
  </w:num>
  <w:num w:numId="24" w16cid:durableId="1789009258">
    <w:abstractNumId w:val="5"/>
  </w:num>
  <w:num w:numId="25" w16cid:durableId="1943146591">
    <w:abstractNumId w:val="14"/>
  </w:num>
  <w:num w:numId="26" w16cid:durableId="1373573499">
    <w:abstractNumId w:val="4"/>
  </w:num>
  <w:num w:numId="27" w16cid:durableId="856966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35E33"/>
    <w:rsid w:val="00040940"/>
    <w:rsid w:val="00040A49"/>
    <w:rsid w:val="00046FC7"/>
    <w:rsid w:val="00062463"/>
    <w:rsid w:val="00065672"/>
    <w:rsid w:val="0006621A"/>
    <w:rsid w:val="00076769"/>
    <w:rsid w:val="0008576D"/>
    <w:rsid w:val="000B4085"/>
    <w:rsid w:val="000C01EB"/>
    <w:rsid w:val="000C156E"/>
    <w:rsid w:val="000D0306"/>
    <w:rsid w:val="000D71BD"/>
    <w:rsid w:val="000E1684"/>
    <w:rsid w:val="000E2910"/>
    <w:rsid w:val="001018E5"/>
    <w:rsid w:val="0010426E"/>
    <w:rsid w:val="00111553"/>
    <w:rsid w:val="00112B21"/>
    <w:rsid w:val="00120D8F"/>
    <w:rsid w:val="00121B5A"/>
    <w:rsid w:val="00140449"/>
    <w:rsid w:val="001404A6"/>
    <w:rsid w:val="001554B5"/>
    <w:rsid w:val="00167ECF"/>
    <w:rsid w:val="00167EFE"/>
    <w:rsid w:val="001803AF"/>
    <w:rsid w:val="00184A4F"/>
    <w:rsid w:val="00186506"/>
    <w:rsid w:val="001B58F5"/>
    <w:rsid w:val="001E553C"/>
    <w:rsid w:val="001F23DB"/>
    <w:rsid w:val="0021191E"/>
    <w:rsid w:val="00213183"/>
    <w:rsid w:val="00214C2A"/>
    <w:rsid w:val="00240BFB"/>
    <w:rsid w:val="002476FC"/>
    <w:rsid w:val="00261504"/>
    <w:rsid w:val="00266F5C"/>
    <w:rsid w:val="002724C9"/>
    <w:rsid w:val="00283DC3"/>
    <w:rsid w:val="00310E09"/>
    <w:rsid w:val="0031354C"/>
    <w:rsid w:val="00343E96"/>
    <w:rsid w:val="00360498"/>
    <w:rsid w:val="00374993"/>
    <w:rsid w:val="003854B7"/>
    <w:rsid w:val="00385E48"/>
    <w:rsid w:val="003D19F5"/>
    <w:rsid w:val="003F4034"/>
    <w:rsid w:val="00414051"/>
    <w:rsid w:val="004323A0"/>
    <w:rsid w:val="00446166"/>
    <w:rsid w:val="00472D6C"/>
    <w:rsid w:val="00477E32"/>
    <w:rsid w:val="00492BD7"/>
    <w:rsid w:val="004A7EF8"/>
    <w:rsid w:val="004B13EE"/>
    <w:rsid w:val="004B38E5"/>
    <w:rsid w:val="004D2413"/>
    <w:rsid w:val="004E5F69"/>
    <w:rsid w:val="0051710F"/>
    <w:rsid w:val="0053361C"/>
    <w:rsid w:val="00540BCC"/>
    <w:rsid w:val="0054532E"/>
    <w:rsid w:val="00560C25"/>
    <w:rsid w:val="00564AE9"/>
    <w:rsid w:val="00573C5F"/>
    <w:rsid w:val="005771A4"/>
    <w:rsid w:val="00582287"/>
    <w:rsid w:val="005918B2"/>
    <w:rsid w:val="005A21C6"/>
    <w:rsid w:val="005B18E8"/>
    <w:rsid w:val="005D360D"/>
    <w:rsid w:val="006457DA"/>
    <w:rsid w:val="0065546A"/>
    <w:rsid w:val="006555B3"/>
    <w:rsid w:val="00657750"/>
    <w:rsid w:val="00661C9C"/>
    <w:rsid w:val="006820C4"/>
    <w:rsid w:val="00686EC8"/>
    <w:rsid w:val="006B40BE"/>
    <w:rsid w:val="006C0665"/>
    <w:rsid w:val="006C79BD"/>
    <w:rsid w:val="006D35B6"/>
    <w:rsid w:val="006D75CC"/>
    <w:rsid w:val="006E2A26"/>
    <w:rsid w:val="006F6CE6"/>
    <w:rsid w:val="0070631A"/>
    <w:rsid w:val="0071495D"/>
    <w:rsid w:val="0073151B"/>
    <w:rsid w:val="0075052C"/>
    <w:rsid w:val="00780D13"/>
    <w:rsid w:val="0079592D"/>
    <w:rsid w:val="007B477A"/>
    <w:rsid w:val="007D1B46"/>
    <w:rsid w:val="007F01C6"/>
    <w:rsid w:val="00874613"/>
    <w:rsid w:val="0088556A"/>
    <w:rsid w:val="008A3003"/>
    <w:rsid w:val="00905419"/>
    <w:rsid w:val="00925D3C"/>
    <w:rsid w:val="009300D1"/>
    <w:rsid w:val="009312AD"/>
    <w:rsid w:val="00962EB6"/>
    <w:rsid w:val="009719CC"/>
    <w:rsid w:val="0098339E"/>
    <w:rsid w:val="00983BE9"/>
    <w:rsid w:val="00985F25"/>
    <w:rsid w:val="00997243"/>
    <w:rsid w:val="009A1E7D"/>
    <w:rsid w:val="009B124E"/>
    <w:rsid w:val="009B5A97"/>
    <w:rsid w:val="009D0A2E"/>
    <w:rsid w:val="009D3F12"/>
    <w:rsid w:val="00A001C0"/>
    <w:rsid w:val="00A071ED"/>
    <w:rsid w:val="00A07555"/>
    <w:rsid w:val="00A140BD"/>
    <w:rsid w:val="00A15BB4"/>
    <w:rsid w:val="00A26B2C"/>
    <w:rsid w:val="00A36165"/>
    <w:rsid w:val="00A66810"/>
    <w:rsid w:val="00A7364D"/>
    <w:rsid w:val="00AC52BA"/>
    <w:rsid w:val="00AD5A10"/>
    <w:rsid w:val="00AE3FFB"/>
    <w:rsid w:val="00AF20B0"/>
    <w:rsid w:val="00AF713A"/>
    <w:rsid w:val="00B0757F"/>
    <w:rsid w:val="00B114BC"/>
    <w:rsid w:val="00B43322"/>
    <w:rsid w:val="00B66EDA"/>
    <w:rsid w:val="00B96C4C"/>
    <w:rsid w:val="00BB1EF1"/>
    <w:rsid w:val="00BD1FDB"/>
    <w:rsid w:val="00BE520B"/>
    <w:rsid w:val="00BF5CD7"/>
    <w:rsid w:val="00BF7A7E"/>
    <w:rsid w:val="00BF7A9D"/>
    <w:rsid w:val="00C02BD1"/>
    <w:rsid w:val="00C03D80"/>
    <w:rsid w:val="00C077A5"/>
    <w:rsid w:val="00C1320C"/>
    <w:rsid w:val="00C17705"/>
    <w:rsid w:val="00C20CBA"/>
    <w:rsid w:val="00C31D6B"/>
    <w:rsid w:val="00C70241"/>
    <w:rsid w:val="00C87E17"/>
    <w:rsid w:val="00D16712"/>
    <w:rsid w:val="00D17F07"/>
    <w:rsid w:val="00D408F3"/>
    <w:rsid w:val="00D53449"/>
    <w:rsid w:val="00D61E16"/>
    <w:rsid w:val="00D67F39"/>
    <w:rsid w:val="00D71408"/>
    <w:rsid w:val="00D813B4"/>
    <w:rsid w:val="00D83403"/>
    <w:rsid w:val="00D90130"/>
    <w:rsid w:val="00D91E0B"/>
    <w:rsid w:val="00DA5117"/>
    <w:rsid w:val="00DC016C"/>
    <w:rsid w:val="00DC39E6"/>
    <w:rsid w:val="00DC4CA4"/>
    <w:rsid w:val="00DD290B"/>
    <w:rsid w:val="00DE70AC"/>
    <w:rsid w:val="00DE7200"/>
    <w:rsid w:val="00DE7847"/>
    <w:rsid w:val="00E119E7"/>
    <w:rsid w:val="00E277FA"/>
    <w:rsid w:val="00EE320E"/>
    <w:rsid w:val="00EF421F"/>
    <w:rsid w:val="00F03314"/>
    <w:rsid w:val="00F22F85"/>
    <w:rsid w:val="00F50F1A"/>
    <w:rsid w:val="00F540BB"/>
    <w:rsid w:val="00F556C1"/>
    <w:rsid w:val="00F6076C"/>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customStyle="1" w:styleId="bodytext">
    <w:name w:val="bodytext"/>
    <w:basedOn w:val="Normal"/>
    <w:rsid w:val="00657750"/>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5883">
      <w:bodyDiv w:val="1"/>
      <w:marLeft w:val="0"/>
      <w:marRight w:val="0"/>
      <w:marTop w:val="0"/>
      <w:marBottom w:val="0"/>
      <w:divBdr>
        <w:top w:val="none" w:sz="0" w:space="0" w:color="auto"/>
        <w:left w:val="none" w:sz="0" w:space="0" w:color="auto"/>
        <w:bottom w:val="none" w:sz="0" w:space="0" w:color="auto"/>
        <w:right w:val="none" w:sz="0" w:space="0" w:color="auto"/>
      </w:divBdr>
    </w:div>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159270822">
      <w:bodyDiv w:val="1"/>
      <w:marLeft w:val="0"/>
      <w:marRight w:val="0"/>
      <w:marTop w:val="0"/>
      <w:marBottom w:val="0"/>
      <w:divBdr>
        <w:top w:val="none" w:sz="0" w:space="0" w:color="auto"/>
        <w:left w:val="none" w:sz="0" w:space="0" w:color="auto"/>
        <w:bottom w:val="none" w:sz="0" w:space="0" w:color="auto"/>
        <w:right w:val="none" w:sz="0" w:space="0" w:color="auto"/>
      </w:divBdr>
    </w:div>
    <w:div w:id="370303308">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846010">
      <w:bodyDiv w:val="1"/>
      <w:marLeft w:val="0"/>
      <w:marRight w:val="0"/>
      <w:marTop w:val="0"/>
      <w:marBottom w:val="0"/>
      <w:divBdr>
        <w:top w:val="none" w:sz="0" w:space="0" w:color="auto"/>
        <w:left w:val="none" w:sz="0" w:space="0" w:color="auto"/>
        <w:bottom w:val="none" w:sz="0" w:space="0" w:color="auto"/>
        <w:right w:val="none" w:sz="0" w:space="0" w:color="auto"/>
      </w:divBdr>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992416834">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12475878">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E4877"/>
    <w:rsid w:val="001046B2"/>
    <w:rsid w:val="00121B5A"/>
    <w:rsid w:val="002846F0"/>
    <w:rsid w:val="0029586F"/>
    <w:rsid w:val="0031354C"/>
    <w:rsid w:val="00327662"/>
    <w:rsid w:val="00365414"/>
    <w:rsid w:val="0038531D"/>
    <w:rsid w:val="00557CBD"/>
    <w:rsid w:val="0060031D"/>
    <w:rsid w:val="006258D3"/>
    <w:rsid w:val="00685E40"/>
    <w:rsid w:val="006D35B6"/>
    <w:rsid w:val="006E2A26"/>
    <w:rsid w:val="00787046"/>
    <w:rsid w:val="00880BCC"/>
    <w:rsid w:val="00895E64"/>
    <w:rsid w:val="008C746E"/>
    <w:rsid w:val="00924336"/>
    <w:rsid w:val="00A92284"/>
    <w:rsid w:val="00C17705"/>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A7D4EC5B840D4BAD5D18E1A2BB3ED7" ma:contentTypeVersion="12" ma:contentTypeDescription="Create a new document." ma:contentTypeScope="" ma:versionID="05b529382e28391a88b627c24b09e6b0">
  <xsd:schema xmlns:xsd="http://www.w3.org/2001/XMLSchema" xmlns:xs="http://www.w3.org/2001/XMLSchema" xmlns:p="http://schemas.microsoft.com/office/2006/metadata/properties" xmlns:ns2="df576e48-a194-4aac-a444-7391c5dc3ebd" xmlns:ns3="9cc3cc6a-b035-4b3c-ad4f-a498e333e310" targetNamespace="http://schemas.microsoft.com/office/2006/metadata/properties" ma:root="true" ma:fieldsID="c6f700d8f41432751531eaac906ff5fc" ns2:_="" ns3:_="">
    <xsd:import namespace="df576e48-a194-4aac-a444-7391c5dc3ebd"/>
    <xsd:import namespace="9cc3cc6a-b035-4b3c-ad4f-a498e333e3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76e48-a194-4aac-a444-7391c5dc3e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c3cc6a-b035-4b3c-ad4f-a498e333e3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ABD80-9F38-4DD3-AEE0-4930A1476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76e48-a194-4aac-a444-7391c5dc3ebd"/>
    <ds:schemaRef ds:uri="9cc3cc6a-b035-4b3c-ad4f-a498e333e3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3</cp:revision>
  <cp:lastPrinted>2016-03-01T13:06:00Z</cp:lastPrinted>
  <dcterms:created xsi:type="dcterms:W3CDTF">2025-02-13T10:20:00Z</dcterms:created>
  <dcterms:modified xsi:type="dcterms:W3CDTF">2025-02-13T13:16:00Z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0x0101005DA7D4EC5B840D4BAD5D18E1A2BB3ED7</vt:lpwstr>
  </property>
  <property fmtid="{D5CDD505-2E9C-101B-9397-08002B2CF9AE}" pid="3" name="GrammarlyDocumentId">
    <vt:lpwstr>bcc05f6f52906346abf7d099db33664a5847e54b5001db0e8e761da278023913</vt:lpwstr>
  </property>
</Properties>
</file>