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F07D28" w14:paraId="6E1E970A" w14:textId="0C056E42" w14:noSpellErr="1">
      <w:pPr>
        <w:jc w:val="center"/>
        <w:rPr>
          <w:color w:val="FF671F"/>
        </w:rPr>
      </w:pPr>
      <w:r w:rsidRPr="0045557C" w:rsidR="00BC6BFA">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685D7D82" w14:paraId="5F82DB08" w14:textId="77777777">
        <w:tc>
          <w:tcPr>
            <w:tcW w:w="3061" w:type="dxa"/>
            <w:tcBorders>
              <w:bottom w:val="single" w:color="FFFFFF" w:themeColor="background1" w:sz="4" w:space="0"/>
            </w:tcBorders>
            <w:shd w:val="clear" w:color="auto" w:fill="418FDE"/>
            <w:tcMar/>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Mar/>
              </w:tcPr>
              <w:p w:rsidRPr="006E5D2E" w:rsidR="00BC6BFA" w:rsidP="685D7D82" w:rsidRDefault="000B3998" w14:paraId="06EA2465" w14:textId="3F788BD6">
                <w:pPr>
                  <w:pStyle w:val="Title"/>
                  <w:rPr>
                    <w:rStyle w:val="PDNORMALTEXT"/>
                  </w:rPr>
                </w:pPr>
                <w:r w:rsidRPr="685D7D82" w:rsidR="00900103">
                  <w:rPr>
                    <w:rStyle w:val="PDNORMALTEXT"/>
                  </w:rPr>
                  <w:t>Inte</w:t>
                </w:r>
                <w:r w:rsidRPr="685D7D82" w:rsidR="35087E8A">
                  <w:rPr>
                    <w:rStyle w:val="PDNORMALTEXT"/>
                  </w:rPr>
                  <w:t xml:space="preserve">rn - </w:t>
                </w:r>
                <w:r w:rsidR="16170635">
                  <w:rPr/>
                  <w:t>Donor Relations and Resource Mobilisation</w:t>
                </w:r>
              </w:p>
            </w:tc>
          </w:sdtContent>
        </w:sdt>
      </w:tr>
      <w:tr w:rsidRPr="00BC6BFA" w:rsidR="00BC6BFA" w:rsidTr="685D7D82" w14:paraId="2BD6373F"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Mar/>
          </w:tcPr>
          <w:p w:rsidRPr="006E5D2E" w:rsidR="00BC6BFA" w:rsidP="146083C4" w:rsidRDefault="00DC6488" w14:paraId="610F87B6" w14:textId="3873C3E1">
            <w:pPr>
              <w:pStyle w:val="Title"/>
              <w:jc w:val="left"/>
              <w:rPr>
                <w:rStyle w:val="PDNORMALTEXT"/>
              </w:rPr>
            </w:pPr>
            <w:r>
              <w:rPr>
                <w:rStyle w:val="PDNORMALTEXT"/>
              </w:rPr>
              <w:t>Sub Regional Office</w:t>
            </w:r>
            <w:r w:rsidR="00674064">
              <w:rPr>
                <w:rStyle w:val="PDNORMALTEXT"/>
              </w:rPr>
              <w:t>,</w:t>
            </w:r>
            <w:r>
              <w:rPr>
                <w:rStyle w:val="PDNORMALTEXT"/>
              </w:rPr>
              <w:t xml:space="preserve"> Pretoria</w:t>
            </w:r>
            <w:r w:rsidR="000B3998">
              <w:rPr>
                <w:rStyle w:val="PDNORMALTEXT"/>
              </w:rPr>
              <w:t xml:space="preserve">, South Africa </w:t>
            </w:r>
          </w:p>
        </w:tc>
      </w:tr>
      <w:tr w:rsidRPr="00BC6BFA" w:rsidR="00BC6BFA" w:rsidTr="685D7D82" w14:paraId="2F562DAB"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Mar/>
              </w:tcPr>
              <w:p w:rsidRPr="006E5D2E" w:rsidR="00BC6BFA" w:rsidP="005F2C96" w:rsidRDefault="00DC6488" w14:paraId="46BF2E0B" w14:textId="5C0B4F92">
                <w:pPr>
                  <w:pStyle w:val="Title"/>
                  <w:jc w:val="left"/>
                  <w:rPr>
                    <w:szCs w:val="22"/>
                  </w:rPr>
                </w:pPr>
                <w:r>
                  <w:rPr>
                    <w:rStyle w:val="PDNORMALTEXT"/>
                  </w:rPr>
                  <w:t>Sub Regional Office, Pretoria</w:t>
                </w:r>
              </w:p>
            </w:tc>
          </w:sdtContent>
        </w:sdt>
      </w:tr>
      <w:tr w:rsidRPr="00BC6BFA" w:rsidR="00BC6BFA" w:rsidTr="685D7D82" w14:paraId="6F54594E"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Mar/>
              </w:tcPr>
              <w:p w:rsidRPr="006E5D2E" w:rsidR="00BC6BFA" w:rsidP="146083C4" w:rsidRDefault="00DC6488" w14:paraId="199E7753" w14:textId="0BF9DE56">
                <w:pPr>
                  <w:pStyle w:val="Title"/>
                  <w:rPr>
                    <w:rStyle w:val="PDNORMALTEXT"/>
                  </w:rPr>
                </w:pPr>
                <w:r>
                  <w:rPr>
                    <w:rStyle w:val="PDNORMALTEXT"/>
                  </w:rPr>
                  <w:t>Regional</w:t>
                </w:r>
                <w:r w:rsidR="00B2357E">
                  <w:rPr>
                    <w:rStyle w:val="PDNORMALTEXT"/>
                  </w:rPr>
                  <w:t xml:space="preserve"> Planning, Monitoring and Evaluation Officer </w:t>
                </w:r>
              </w:p>
            </w:tc>
          </w:sdtContent>
        </w:sdt>
      </w:tr>
      <w:tr w:rsidRPr="00BC6BFA" w:rsidR="00BC6BFA" w:rsidTr="685D7D82" w14:paraId="0D4C7E39" w14:textId="77777777">
        <w:tc>
          <w:tcPr>
            <w:tcW w:w="3061" w:type="dxa"/>
            <w:tcBorders>
              <w:top w:val="single" w:color="FFFFFF" w:themeColor="background1" w:sz="4" w:space="0"/>
            </w:tcBorders>
            <w:shd w:val="clear" w:color="auto" w:fill="418FDE"/>
            <w:tcMar/>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rPr>
          </w:sdtEndPr>
          <w:sdtContent>
            <w:tc>
              <w:tcPr>
                <w:tcW w:w="6293" w:type="dxa"/>
                <w:shd w:val="clear" w:color="auto" w:fill="auto"/>
                <w:tcMar/>
              </w:tcPr>
              <w:p w:rsidRPr="006E5D2E" w:rsidR="00BC6BFA" w:rsidP="66B9EBF9" w:rsidRDefault="0070370D" w14:paraId="3287581F" w14:textId="321754A5">
                <w:pPr>
                  <w:pStyle w:val="Title"/>
                  <w:jc w:val="left"/>
                  <w:rPr>
                    <w:rStyle w:val="PDNORMALTEXT"/>
                  </w:rPr>
                </w:pPr>
                <w:r w:rsidRPr="66B9EBF9" w:rsidR="219F078C">
                  <w:rPr>
                    <w:rStyle w:val="PDNORMALTEXT"/>
                  </w:rPr>
                  <w:t>0</w:t>
                </w:r>
              </w:p>
            </w:tc>
          </w:sdtContent>
        </w:sdt>
      </w:tr>
    </w:tbl>
    <w:p w:rsidRPr="00BC6BFA" w:rsidR="00BC6BFA" w:rsidP="0001479F" w:rsidRDefault="00BC6BFA" w14:paraId="70C5660D" w14:textId="0D840A3D">
      <w:pPr>
        <w:keepNext/>
        <w:keepLines/>
        <w:autoSpaceDE/>
        <w:autoSpaceDN/>
        <w:adjustRightInd/>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01479F" w:rsidRDefault="00BC6BFA" w14:paraId="0B199DBF" w14:textId="74221514">
      <w:pPr>
        <w:spacing w:before="0"/>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001857BB" w14:paraId="23898AE4" w14:textId="3D3E4AEC">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bookmarkStart w:name="_Hlk8651182" w:displacedByCustomXml="prev" w:id="0"/>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EndPr>
                <w:rPr>
                  <w:rStyle w:val="PDNORMALTEXT"/>
                </w:rPr>
              </w:sdtEndPr>
              <w:sdtContent>
                <w:p w:rsidR="00FD3E4C" w:rsidP="00FD3E4C" w:rsidRDefault="00FD3E4C" w14:paraId="2DD0DB52" w14:textId="73CFCF5D">
                  <w:r>
                    <w:t>The International Organization (IOM) is achieving IOM’s Global mandate on Migration which includes emphasis on the Global Compact on Migration (GCM), IOM’s leading role in the UN Network on Migration and migration related activities of the Sustainable Development Goals (SDGs.)</w:t>
                  </w:r>
                  <w:bookmarkEnd w:id="0"/>
                  <w:r>
                    <w:t>.</w:t>
                  </w:r>
                  <w:r w:rsidR="00977DAE">
                    <w:t xml:space="preserve"> </w:t>
                  </w:r>
                </w:p>
                <w:p w:rsidRPr="001179C6" w:rsidR="00977DAE" w:rsidP="00FD3E4C" w:rsidRDefault="00977DAE" w14:paraId="3B80F78A" w14:textId="70F99D63">
                  <w:pPr>
                    <w:rPr>
                      <w:rFonts w:eastAsia="Gill Sans Nova" w:cs="Gill Sans Nova"/>
                    </w:rPr>
                  </w:pPr>
                  <w:r w:rsidR="00977DAE">
                    <w:rPr/>
                    <w:t xml:space="preserve">IOM is committed to a diverse and inclusive environment. Internal and External candidates are eligible to apply to this vacancy. </w:t>
                  </w:r>
                  <w:proofErr w:type="gramStart"/>
                  <w:r w:rsidR="00977DAE">
                    <w:rPr/>
                    <w:t>For the purpose of</w:t>
                  </w:r>
                  <w:proofErr w:type="gramEnd"/>
                  <w:r w:rsidR="00977DAE">
                    <w:rPr/>
                    <w:t xml:space="preserve"> the vacancy, internal candidates are considered as first-tier candidates.</w:t>
                  </w:r>
                </w:p>
              </w:sdtContent>
            </w:sdt>
          </w:sdtContent>
        </w:sdt>
      </w:sdtContent>
    </w:sdt>
    <w:p w:rsidR="001857BB" w:rsidP="001857BB" w:rsidRDefault="001857BB" w14:paraId="7E400EFE" w14:textId="62BF7E05">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p w:rsidR="001857BB" w:rsidP="00B2357E" w:rsidRDefault="009363EC" w14:paraId="5122A9CB" w14:textId="0DD29817">
      <w:r>
        <w:t xml:space="preserve">Under the overall guidance of the </w:t>
      </w:r>
      <w:r w:rsidR="00B2357E">
        <w:t xml:space="preserve">Sub </w:t>
      </w:r>
      <w:r>
        <w:t>Regional Director</w:t>
      </w:r>
      <w:r w:rsidR="00B2357E">
        <w:t xml:space="preserve"> and Chief of Mission for South Africa,</w:t>
      </w:r>
      <w:r>
        <w:t xml:space="preserve"> the direct supervision of the</w:t>
      </w:r>
      <w:r w:rsidR="00B2357E">
        <w:t xml:space="preserve"> </w:t>
      </w:r>
      <w:sdt>
        <w:sdtPr>
          <w:rPr>
            <w:rStyle w:val="PDNORMALTEXT"/>
          </w:rPr>
          <w:alias w:val="8-digit number, for example: "/>
          <w:tag w:val="8-digit number, for example: "/>
          <w:id w:val="-1404142096"/>
          <w:placeholder>
            <w:docPart w:val="5501CD82EC664B469DC1367BC0C2FAB2"/>
          </w:placeholder>
        </w:sdtPr>
        <w:sdtEndPr>
          <w:rPr>
            <w:rStyle w:val="DefaultParagraphFont"/>
          </w:rPr>
        </w:sdtEndPr>
        <w:sdtContent>
          <w:r w:rsidR="00B2357E">
            <w:rPr>
              <w:rStyle w:val="PDNORMALTEXT"/>
            </w:rPr>
            <w:t>Regional Planning, Monitoring and Evaluation Officer</w:t>
          </w:r>
        </w:sdtContent>
      </w:sdt>
      <w:r>
        <w:t xml:space="preserve">, the incumbent will </w:t>
      </w:r>
      <w:r w:rsidR="00B2357E">
        <w:t>support the development of systems, tools, and a knowledge management approach to support donor liaison and resource mobilization</w:t>
      </w:r>
    </w:p>
    <w:p w:rsidRPr="00F5273E" w:rsidR="00FB27ED" w:rsidP="00B2357E" w:rsidRDefault="00FB27ED" w14:paraId="54A5CD11" w14:textId="1B7B9E0F">
      <w:pPr>
        <w:rPr>
          <w:rFonts w:cs="Cordia New"/>
          <w:lang w:val="en-US" w:eastAsia="en-US"/>
        </w:rPr>
      </w:pPr>
      <w:r w:rsidRPr="00C1488B">
        <w:rPr>
          <w:szCs w:val="22"/>
        </w:rPr>
        <w:t>The</w:t>
      </w:r>
      <w:r>
        <w:rPr>
          <w:szCs w:val="22"/>
        </w:rPr>
        <w:t xml:space="preserve"> resource mobilization and donor engagement intern </w:t>
      </w:r>
      <w:r w:rsidRPr="00C1488B">
        <w:rPr>
          <w:szCs w:val="22"/>
        </w:rPr>
        <w:t xml:space="preserve">will receive regular feedback on their performance and progress. This feedback will focus on setting clear, achievable goals and addressing any challenges that arise. The intern will benefit from continuous guidance and support, ensuring they develop the necessary skills and knowledge to excel in their role. Special attention will be given to identifying areas for </w:t>
      </w:r>
      <w:proofErr w:type="gramStart"/>
      <w:r w:rsidRPr="00C1488B">
        <w:rPr>
          <w:szCs w:val="22"/>
        </w:rPr>
        <w:t>improvement, and</w:t>
      </w:r>
      <w:proofErr w:type="gramEnd"/>
      <w:r w:rsidRPr="00C1488B">
        <w:rPr>
          <w:szCs w:val="22"/>
        </w:rPr>
        <w:t xml:space="preserve"> fostering a proactive approach to overcoming obstacles. This comprehensive feedback process aims to enhance the intern's professional growth and contribute to the overall effectiveness of the </w:t>
      </w:r>
      <w:r w:rsidR="00BF1321">
        <w:rPr>
          <w:szCs w:val="22"/>
        </w:rPr>
        <w:t>sub-regional office.</w:t>
      </w:r>
    </w:p>
    <w:p w:rsidRPr="00BC6BFA" w:rsidR="001B05E1" w:rsidP="0001479F" w:rsidRDefault="001B05E1" w14:paraId="6F3B93BF" w14:textId="459B5861">
      <w:pPr>
        <w:keepNext/>
        <w:keepLines/>
        <w:autoSpaceDE/>
        <w:autoSpaceDN/>
        <w:adjustRightInd/>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rsidRPr="00633021" w:rsidR="001B05E1" w:rsidP="0001479F" w:rsidRDefault="001B05E1" w14:paraId="5B9FF44E" w14:textId="5288846B">
      <w:pPr>
        <w:spacing w:before="0"/>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rPr>
      </w:sdtEndPr>
      <w:sdtContent>
        <w:p w:rsidR="009363EC" w:rsidP="009363EC" w:rsidRDefault="009363EC" w14:paraId="248AC9FB" w14:textId="77777777">
          <w:proofErr w:type="gramStart"/>
          <w:r>
            <w:t>In particular he/she</w:t>
          </w:r>
          <w:proofErr w:type="gramEnd"/>
          <w:r>
            <w:t xml:space="preserve"> will:</w:t>
          </w:r>
        </w:p>
        <w:p w:rsidR="009363EC" w:rsidP="0001479F" w:rsidRDefault="009363EC" w14:paraId="7B736730" w14:textId="665EAC96">
          <w:pPr>
            <w:pStyle w:val="ListParagraph"/>
            <w:numPr>
              <w:ilvl w:val="0"/>
              <w:numId w:val="25"/>
            </w:numPr>
          </w:pPr>
          <w:r>
            <w:t xml:space="preserve">Research donors active in </w:t>
          </w:r>
          <w:r w:rsidR="0001479F">
            <w:t>S</w:t>
          </w:r>
          <w:r w:rsidR="00B2357E">
            <w:t>outhern Africa</w:t>
          </w:r>
        </w:p>
        <w:p w:rsidR="008B2B59" w:rsidP="0001479F" w:rsidRDefault="0085309F" w14:paraId="74D05798" w14:textId="492CC2FB">
          <w:pPr>
            <w:pStyle w:val="ListParagraph"/>
            <w:numPr>
              <w:ilvl w:val="0"/>
              <w:numId w:val="26"/>
            </w:numPr>
          </w:pPr>
          <w:r w:rsidRPr="0001479F">
            <w:rPr>
              <w:lang w:val="en-US"/>
            </w:rPr>
            <w:t xml:space="preserve">Identify and gather information on potential donors operating in the </w:t>
          </w:r>
          <w:r w:rsidRPr="0001479F" w:rsidR="00B2357E">
            <w:rPr>
              <w:lang w:val="en-US"/>
            </w:rPr>
            <w:t xml:space="preserve">southern Africa sub region </w:t>
          </w:r>
          <w:r w:rsidRPr="0001479F">
            <w:rPr>
              <w:lang w:val="en-US"/>
            </w:rPr>
            <w:t>to expand the pool of potential funding sources and enhance the organization's ability to secure funding. This would be done by conducting online research, reviewing donor databases, and networking with relevant stakeholders to compile a comprehensive list of donors.</w:t>
          </w:r>
        </w:p>
        <w:p w:rsidR="0085309F" w:rsidP="0001479F" w:rsidRDefault="009363EC" w14:paraId="07267CEC" w14:textId="3E252235">
          <w:pPr>
            <w:pStyle w:val="ListParagraph"/>
            <w:numPr>
              <w:ilvl w:val="0"/>
              <w:numId w:val="25"/>
            </w:numPr>
          </w:pPr>
          <w:r>
            <w:t>Populate</w:t>
          </w:r>
          <w:r w:rsidR="0001479F">
            <w:t>, maintain</w:t>
          </w:r>
          <w:r>
            <w:t xml:space="preserve"> and strengthen the database of donors active in </w:t>
          </w:r>
          <w:r w:rsidR="0001479F">
            <w:t xml:space="preserve">Southern Africa </w:t>
          </w:r>
        </w:p>
        <w:p w:rsidRPr="0001479F" w:rsidR="0085309F" w:rsidP="0001479F" w:rsidRDefault="0085309F" w14:paraId="64BB1FBE" w14:textId="02C34686">
          <w:pPr>
            <w:pStyle w:val="ListParagraph"/>
            <w:numPr>
              <w:ilvl w:val="0"/>
              <w:numId w:val="26"/>
            </w:numPr>
            <w:rPr>
              <w:lang w:val="en-US"/>
            </w:rPr>
          </w:pPr>
          <w:r w:rsidRPr="0001479F">
            <w:rPr>
              <w:lang w:val="en-US"/>
            </w:rPr>
            <w:t xml:space="preserve">Enter and update donor existing information in the organization's database and regularly input new data, verify existing information and enhance database </w:t>
          </w:r>
          <w:r w:rsidRPr="0001479F" w:rsidR="0001479F">
            <w:rPr>
              <w:lang w:val="en-US"/>
            </w:rPr>
            <w:t>functionalities</w:t>
          </w:r>
          <w:r w:rsidRPr="0001479F">
            <w:rPr>
              <w:lang w:val="en-US"/>
            </w:rPr>
            <w:t>.</w:t>
          </w:r>
        </w:p>
        <w:p w:rsidRPr="0001479F" w:rsidR="00F349FD" w:rsidP="0001479F" w:rsidRDefault="0085309F" w14:paraId="4E45FAB5" w14:textId="348A35BF">
          <w:pPr>
            <w:pStyle w:val="ListParagraph"/>
            <w:numPr>
              <w:ilvl w:val="0"/>
              <w:numId w:val="26"/>
            </w:numPr>
            <w:rPr>
              <w:lang w:val="en-US"/>
            </w:rPr>
          </w:pPr>
          <w:r w:rsidRPr="0001479F">
            <w:rPr>
              <w:lang w:val="en-US"/>
            </w:rPr>
            <w:t>Ensure accurate and up-to-date records that facilitate effective donor management and communication.</w:t>
          </w:r>
        </w:p>
        <w:p w:rsidRPr="0001479F" w:rsidR="00F349FD" w:rsidP="0001479F" w:rsidRDefault="00F349FD" w14:paraId="28B46B5C" w14:textId="050F00A3">
          <w:pPr>
            <w:pStyle w:val="ListParagraph"/>
            <w:numPr>
              <w:ilvl w:val="0"/>
              <w:numId w:val="26"/>
            </w:numPr>
            <w:rPr>
              <w:lang w:val="en-US"/>
            </w:rPr>
          </w:pPr>
          <w:r w:rsidRPr="0001479F">
            <w:rPr>
              <w:lang w:val="en-US"/>
            </w:rPr>
            <w:t>To maintain reliable and accessible records for efficient donor engagement and relationship management, keep the donor database current and complete with all necessary contact details, regularly review and update contact information, and ensure data integrity through routine checks.</w:t>
          </w:r>
        </w:p>
        <w:p w:rsidR="009363EC" w:rsidP="0001479F" w:rsidRDefault="009363EC" w14:paraId="64663F59" w14:textId="07F9AC49">
          <w:pPr>
            <w:pStyle w:val="ListParagraph"/>
            <w:numPr>
              <w:ilvl w:val="0"/>
              <w:numId w:val="25"/>
            </w:numPr>
          </w:pPr>
          <w:r>
            <w:t>Draft donor briefs</w:t>
          </w:r>
        </w:p>
        <w:p w:rsidR="00F349FD" w:rsidP="0001479F" w:rsidRDefault="00F349FD" w14:paraId="1FC5F2A0" w14:textId="5B53A2A3">
          <w:pPr>
            <w:pStyle w:val="ListParagraph"/>
            <w:numPr>
              <w:ilvl w:val="0"/>
              <w:numId w:val="27"/>
            </w:numPr>
          </w:pPr>
          <w:r w:rsidRPr="00F349FD">
            <w:lastRenderedPageBreak/>
            <w:t xml:space="preserve">Prepare concise and informative briefs on donors by compiling relevant data, </w:t>
          </w:r>
          <w:proofErr w:type="spellStart"/>
          <w:r w:rsidRPr="00F349FD">
            <w:t>analyzing</w:t>
          </w:r>
          <w:proofErr w:type="spellEnd"/>
          <w:r w:rsidRPr="00F349FD">
            <w:t xml:space="preserve"> donor interests and priorities, and formatting the information into clear, actionable briefs to provide essential background information that supports strategic donor engagement and communication.</w:t>
          </w:r>
        </w:p>
        <w:p w:rsidR="009363EC" w:rsidP="0001479F" w:rsidRDefault="009363EC" w14:paraId="4199192A" w14:textId="2290666C">
          <w:pPr>
            <w:pStyle w:val="ListParagraph"/>
            <w:numPr>
              <w:ilvl w:val="0"/>
              <w:numId w:val="25"/>
            </w:numPr>
          </w:pPr>
          <w:r>
            <w:t>Support donor focused events, including logistics etc.</w:t>
          </w:r>
        </w:p>
        <w:p w:rsidR="00F349FD" w:rsidP="0001479F" w:rsidRDefault="00F349FD" w14:paraId="482A872B" w14:textId="6F13BAC8">
          <w:pPr>
            <w:pStyle w:val="ListParagraph"/>
            <w:numPr>
              <w:ilvl w:val="0"/>
              <w:numId w:val="27"/>
            </w:numPr>
          </w:pPr>
          <w:r w:rsidRPr="00F349FD">
            <w:t>Assist in organizing and managing events aimed at engaging donors by coordinating event logistics, communicating with participants, and ensuring smooth execution of event plans to foster strong relationships with donors and showcase the organization's work and impact.</w:t>
          </w:r>
        </w:p>
        <w:p w:rsidR="009363EC" w:rsidP="0001479F" w:rsidRDefault="009363EC" w14:paraId="29674650" w14:textId="48234E2A">
          <w:pPr>
            <w:pStyle w:val="ListParagraph"/>
            <w:numPr>
              <w:ilvl w:val="0"/>
              <w:numId w:val="25"/>
            </w:numPr>
          </w:pPr>
          <w:r>
            <w:t>Support the development of donor focused material and knowledge management materials.</w:t>
          </w:r>
        </w:p>
        <w:p w:rsidR="0001479F" w:rsidP="0001479F" w:rsidRDefault="00F349FD" w14:paraId="34C284E1" w14:textId="77777777">
          <w:pPr>
            <w:pStyle w:val="ListParagraph"/>
            <w:numPr>
              <w:ilvl w:val="0"/>
              <w:numId w:val="27"/>
            </w:numPr>
          </w:pPr>
          <w:r w:rsidRPr="00F349FD">
            <w:t>Contribute to the creation of materials tailored for donor engagement and knowledge sharing by collaborating with team members to draft, review, and finalize content, ensuring materials are well-organized and accessible to effectively communicate the organization's mission, achievements, and needs to donors.</w:t>
          </w:r>
        </w:p>
        <w:p w:rsidRPr="0001479F" w:rsidR="146083C4" w:rsidP="0001479F" w:rsidRDefault="009363EC" w14:paraId="769E5051" w14:textId="1EC2B21C">
          <w:pPr>
            <w:pStyle w:val="ListParagraph"/>
            <w:numPr>
              <w:ilvl w:val="0"/>
              <w:numId w:val="25"/>
            </w:numPr>
            <w:rPr/>
          </w:pPr>
          <w:r w:rsidR="009363EC">
            <w:rPr/>
            <w:t>Perform any other related task as may be assigned.</w:t>
          </w:r>
        </w:p>
      </w:sdtContent>
    </w:sdt>
    <w:p w:rsidR="00246CD9" w:rsidP="685D7D82" w:rsidRDefault="001857BB" w14:paraId="6C212A9D" w14:textId="2A0A6A21">
      <w:pPr>
        <w:autoSpaceDE/>
        <w:autoSpaceDN/>
        <w:adjustRightInd/>
        <w:spacing w:before="80" w:after="80"/>
        <w:jc w:val="left"/>
        <w:rPr>
          <w:rFonts w:cs="Angsana New"/>
          <w:color w:val="418FDE"/>
          <w:sz w:val="24"/>
          <w:szCs w:val="24"/>
          <w:lang w:val="en-US" w:eastAsia="en-US"/>
        </w:rPr>
      </w:pPr>
    </w:p>
    <w:p w:rsidR="00246CD9" w:rsidP="685D7D82" w:rsidRDefault="001857BB" w14:paraId="5F340742" w14:textId="353B62F1">
      <w:pPr>
        <w:autoSpaceDE/>
        <w:autoSpaceDN/>
        <w:adjustRightInd/>
        <w:spacing w:before="80" w:after="80"/>
        <w:jc w:val="left"/>
        <w:rPr>
          <w:rFonts w:cs="Angsana New"/>
          <w:color w:val="418FDE"/>
          <w:sz w:val="24"/>
          <w:szCs w:val="24"/>
          <w:lang w:val="en-US" w:eastAsia="en-US"/>
        </w:rPr>
      </w:pPr>
    </w:p>
    <w:p w:rsidR="00246CD9" w:rsidP="685D7D82" w:rsidRDefault="001857BB" w14:paraId="21BB116E" w14:textId="796E045F">
      <w:pPr>
        <w:autoSpaceDE/>
        <w:autoSpaceDN/>
        <w:adjustRightInd/>
        <w:spacing w:before="80" w:after="80"/>
        <w:jc w:val="left"/>
        <w:rPr>
          <w:rFonts w:cs="Angsana New"/>
          <w:color w:val="418FDE"/>
          <w:sz w:val="24"/>
          <w:szCs w:val="24"/>
          <w:lang w:val="en-US" w:eastAsia="en-US"/>
        </w:rPr>
      </w:pPr>
    </w:p>
    <w:p w:rsidR="00246CD9" w:rsidP="685D7D82" w:rsidRDefault="001857BB" w14:paraId="1332EEC3" w14:textId="0B0C506A">
      <w:pPr>
        <w:autoSpaceDE/>
        <w:autoSpaceDN/>
        <w:adjustRightInd/>
        <w:spacing w:before="80" w:after="80"/>
        <w:jc w:val="left"/>
        <w:rPr>
          <w:rFonts w:cs="Angsana New"/>
          <w:color w:val="418FDE"/>
          <w:sz w:val="24"/>
          <w:szCs w:val="24"/>
          <w:lang w:val="en-US" w:eastAsia="en-US"/>
        </w:rPr>
      </w:pPr>
    </w:p>
    <w:p w:rsidR="00246CD9" w:rsidP="685D7D82" w:rsidRDefault="001857BB" w14:paraId="39E72C21" w14:textId="0E932A99">
      <w:pPr>
        <w:pStyle w:val="Normal"/>
        <w:autoSpaceDE/>
        <w:autoSpaceDN/>
        <w:adjustRightInd/>
        <w:spacing w:before="80" w:after="80"/>
        <w:jc w:val="left"/>
        <w:rPr>
          <w:rFonts w:cs="Angsana New"/>
          <w:color w:val="418FDE"/>
          <w:spacing w:val="20"/>
          <w:sz w:val="24"/>
          <w:szCs w:val="24"/>
          <w:lang w:val="en-US" w:eastAsia="en-US"/>
        </w:rPr>
      </w:pPr>
      <w:r w:rsidRPr="00246CD9" w:rsidR="001857BB">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rsidRPr="0033338D" w:rsidR="0060494B" w:rsidP="0001479F" w:rsidRDefault="0060494B" w14:paraId="63E9A785" w14:textId="227FA3C8">
          <w:r w:rsidRPr="0033338D">
            <w:t xml:space="preserve">The </w:t>
          </w:r>
          <w:r>
            <w:t>Intern</w:t>
          </w:r>
          <w:r w:rsidRPr="0033338D">
            <w:t xml:space="preserve"> will gain experience in working in an international multicultural environment, within the United Nations system.</w:t>
          </w:r>
        </w:p>
        <w:p w:rsidRPr="0033338D" w:rsidR="0060494B" w:rsidP="0001479F" w:rsidRDefault="0060494B" w14:paraId="15CC77CE" w14:textId="77777777">
          <w:pPr>
            <w:pStyle w:val="ListParagraph"/>
            <w:numPr>
              <w:ilvl w:val="0"/>
              <w:numId w:val="24"/>
            </w:numPr>
          </w:pPr>
          <w:r w:rsidRPr="0033338D">
            <w:t>Gain experience in organization, management, and international cooperation activities.</w:t>
          </w:r>
        </w:p>
        <w:p w:rsidRPr="0033338D" w:rsidR="0060494B" w:rsidP="0001479F" w:rsidRDefault="0060494B" w14:paraId="27D3B6E0" w14:textId="471CE70D">
          <w:pPr>
            <w:pStyle w:val="ListParagraph"/>
            <w:numPr>
              <w:ilvl w:val="0"/>
              <w:numId w:val="24"/>
            </w:numPr>
          </w:pPr>
          <w:r>
            <w:t>Gain a better understanding of IOM’s work, as an inter-governmental organization in the field of Migration, and work on formulating and editing institutional strategies, priorities and workplans.</w:t>
          </w:r>
        </w:p>
        <w:p w:rsidRPr="0033338D" w:rsidR="004A0F24" w:rsidP="0001479F" w:rsidRDefault="004A0F24" w14:paraId="0FA0F013" w14:textId="77777777">
          <w:pPr>
            <w:pStyle w:val="ListParagraph"/>
            <w:numPr>
              <w:ilvl w:val="0"/>
              <w:numId w:val="24"/>
            </w:numPr>
          </w:pPr>
          <w:r w:rsidRPr="0033338D">
            <w:t>The Intern can also access online training courses at the disposal of all IOM staff.</w:t>
          </w:r>
        </w:p>
        <w:p w:rsidR="004A0F24" w:rsidP="0001479F" w:rsidRDefault="004A0F24" w14:paraId="7026DFF3" w14:textId="2E37951E">
          <w:pPr>
            <w:pStyle w:val="ListParagraph"/>
            <w:numPr>
              <w:ilvl w:val="0"/>
              <w:numId w:val="24"/>
            </w:numPr>
          </w:pPr>
          <w:r w:rsidRPr="0033338D">
            <w:t>The Intern will have the possibility to interact with IOM staff within Headquarters and IOM Missions.</w:t>
          </w:r>
          <w:r w:rsidR="0001479F">
            <w:t>\</w:t>
          </w:r>
        </w:p>
        <w:p w:rsidR="0001479F" w:rsidP="0001479F" w:rsidRDefault="0001479F" w14:paraId="0170163B" w14:textId="6ADB349E">
          <w:pPr>
            <w:pStyle w:val="ListParagraph"/>
            <w:numPr>
              <w:ilvl w:val="0"/>
              <w:numId w:val="24"/>
            </w:numPr>
            <w:rPr>
              <w:rStyle w:val="PDNORMALTEXT"/>
            </w:rPr>
          </w:pPr>
          <w:r>
            <w:t xml:space="preserve">Gain experience in research and development of material for targeted audiences </w:t>
          </w:r>
        </w:p>
      </w:sdtContent>
    </w:sdt>
    <w:p w:rsidRPr="00BC6BFA" w:rsidR="001B05E1" w:rsidP="0001479F" w:rsidRDefault="001B05E1" w14:paraId="43502638" w14:textId="5E00302B">
      <w:pPr>
        <w:keepNext/>
        <w:keepLines/>
        <w:autoSpaceDE/>
        <w:autoSpaceDN/>
        <w:adjustRightInd/>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rsidRPr="00633021" w:rsidR="001B05E1" w:rsidP="0001479F" w:rsidRDefault="001B05E1" w14:paraId="74D71373" w14:textId="31702BD6">
      <w:pPr>
        <w:spacing w:before="0"/>
        <w:jc w:val="left"/>
        <w:rPr>
          <w:rFonts w:cs="Cordia New"/>
          <w:color w:val="0033A0"/>
          <w:sz w:val="32"/>
          <w:szCs w:val="32"/>
          <w:lang w:val="en-US" w:eastAsia="en-US"/>
        </w:rPr>
      </w:pPr>
      <w:r w:rsidRPr="0001479F">
        <w:rPr>
          <w:rFonts w:cs="Cordia New"/>
          <w:color w:val="0033A0"/>
          <w:sz w:val="32"/>
          <w:szCs w:val="32"/>
          <w:lang w:val="en-US" w:eastAsia="en-US"/>
        </w:rPr>
        <w:t>Required Qualifications and Experience</w:t>
      </w:r>
    </w:p>
    <w:p w:rsidRPr="0001479F" w:rsidR="003C29EF" w:rsidP="0001479F" w:rsidRDefault="3353824E" w14:paraId="3448DDF5" w14:textId="5165E3D6">
      <w:pPr>
        <w:autoSpaceDE/>
        <w:autoSpaceDN/>
        <w:adjustRightInd/>
        <w:spacing w:before="80" w:after="80"/>
        <w:jc w:val="left"/>
        <w:rPr>
          <w:rFonts w:cs="Angsana New"/>
          <w:color w:val="418FDE"/>
          <w:spacing w:val="20"/>
          <w:sz w:val="24"/>
          <w:szCs w:val="24"/>
          <w:lang w:val="en-US" w:eastAsia="en-US"/>
        </w:rPr>
      </w:pPr>
      <w:r w:rsidRPr="0001479F">
        <w:rPr>
          <w:rFonts w:cs="Angsana New"/>
          <w:color w:val="418FDE"/>
          <w:spacing w:val="20"/>
          <w:sz w:val="24"/>
          <w:szCs w:val="24"/>
          <w:lang w:val="en-US" w:eastAsia="en-US"/>
        </w:rPr>
        <w:t>EDUCATION</w:t>
      </w:r>
    </w:p>
    <w:p w:rsidRPr="00222DDC" w:rsidR="0001479F" w:rsidP="0001479F" w:rsidRDefault="0001479F" w14:paraId="2E1D885E" w14:textId="3E05403C">
      <w:pPr>
        <w:rPr>
          <w:rFonts w:eastAsia="Gill Sans Nova"/>
          <w:lang w:val="en-US"/>
        </w:rPr>
      </w:pPr>
      <w:proofErr w:type="gramStart"/>
      <w:r>
        <w:rPr>
          <w:rFonts w:eastAsia="Gill Sans Nova"/>
          <w:lang w:val="en-US"/>
        </w:rPr>
        <w:t>B</w:t>
      </w:r>
      <w:r w:rsidRPr="00222DDC">
        <w:rPr>
          <w:rFonts w:eastAsia="Gill Sans Nova"/>
          <w:lang w:val="en-US"/>
        </w:rPr>
        <w:t>achelor's Degree in International Relations</w:t>
      </w:r>
      <w:proofErr w:type="gramEnd"/>
      <w:r w:rsidRPr="00222DDC">
        <w:rPr>
          <w:rFonts w:eastAsia="Gill Sans Nova"/>
          <w:lang w:val="en-US"/>
        </w:rPr>
        <w:t xml:space="preserve"> or a related field from an accredited academic institution, with two years of relevant professional experience in an NGO environment</w:t>
      </w:r>
    </w:p>
    <w:p w:rsidRPr="0001479F" w:rsidR="003C29EF" w:rsidP="0001479F" w:rsidRDefault="3353824E" w14:paraId="6FE3F543" w14:textId="09D29CA5">
      <w:pPr>
        <w:autoSpaceDE/>
        <w:autoSpaceDN/>
        <w:adjustRightInd/>
        <w:spacing w:before="80" w:after="80"/>
        <w:jc w:val="left"/>
        <w:rPr>
          <w:rFonts w:cs="Angsana New"/>
          <w:color w:val="418FDE"/>
          <w:spacing w:val="20"/>
          <w:sz w:val="24"/>
          <w:szCs w:val="24"/>
          <w:lang w:val="en-US" w:eastAsia="en-US"/>
        </w:rPr>
      </w:pPr>
      <w:r w:rsidRPr="0001479F">
        <w:rPr>
          <w:rFonts w:cs="Angsana New"/>
          <w:color w:val="418FDE"/>
          <w:spacing w:val="20"/>
          <w:sz w:val="24"/>
          <w:szCs w:val="24"/>
          <w:lang w:val="en-US" w:eastAsia="en-US"/>
        </w:rPr>
        <w:t>EXPERIENCE</w:t>
      </w:r>
    </w:p>
    <w:p w:rsidRPr="0001479F" w:rsidR="00DC6488" w:rsidP="0001479F" w:rsidRDefault="00126CB7" w14:paraId="68BEF0C3" w14:textId="4DAC5054">
      <w:pPr>
        <w:pStyle w:val="ListParagraph"/>
        <w:numPr>
          <w:ilvl w:val="0"/>
          <w:numId w:val="28"/>
        </w:numPr>
        <w:rPr>
          <w:rFonts w:eastAsia="Gill Sans Nova"/>
        </w:rPr>
      </w:pPr>
      <w:r>
        <w:rPr>
          <w:rFonts w:eastAsia="Gill Sans Nova"/>
        </w:rPr>
        <w:t xml:space="preserve">Proven work experience </w:t>
      </w:r>
    </w:p>
    <w:p w:rsidR="0001479F" w:rsidP="0001479F" w:rsidRDefault="00DC6488" w14:paraId="3B31F6F5" w14:textId="77777777">
      <w:pPr>
        <w:pStyle w:val="ListParagraph"/>
        <w:numPr>
          <w:ilvl w:val="0"/>
          <w:numId w:val="28"/>
        </w:numPr>
        <w:rPr>
          <w:rFonts w:eastAsia="Gill Sans Nova"/>
        </w:rPr>
      </w:pPr>
      <w:r w:rsidRPr="0001479F">
        <w:rPr>
          <w:rFonts w:eastAsia="Gill Sans Nova"/>
        </w:rPr>
        <w:t>Knowledge and experience working with excel spreadsheets.</w:t>
      </w:r>
    </w:p>
    <w:p w:rsidRPr="0001479F" w:rsidR="00DC6488" w:rsidP="0001479F" w:rsidRDefault="00DC6488" w14:paraId="0A79F7F9" w14:textId="77777777">
      <w:pPr>
        <w:pStyle w:val="ListParagraph"/>
        <w:numPr>
          <w:ilvl w:val="0"/>
          <w:numId w:val="28"/>
        </w:numPr>
        <w:rPr>
          <w:rFonts w:eastAsia="Gill Sans Nova"/>
        </w:rPr>
      </w:pPr>
      <w:r w:rsidRPr="00DC6488">
        <w:t>Knowledge and experience in developing briefs and visually appealing material</w:t>
      </w:r>
      <w:r w:rsidRPr="0001479F">
        <w:rPr>
          <w:rFonts w:eastAsia="Gill Sans Nova"/>
        </w:rPr>
        <w:t xml:space="preserve"> </w:t>
      </w:r>
    </w:p>
    <w:p w:rsidRPr="0001479F" w:rsidR="3353824E" w:rsidP="0001479F" w:rsidRDefault="3353824E" w14:paraId="1DAEEE19" w14:textId="417EA53A">
      <w:pPr>
        <w:autoSpaceDE/>
        <w:autoSpaceDN/>
        <w:adjustRightInd/>
        <w:spacing w:before="80" w:after="80"/>
        <w:jc w:val="left"/>
        <w:rPr>
          <w:rFonts w:cs="Angsana New"/>
          <w:color w:val="418FDE"/>
          <w:spacing w:val="20"/>
          <w:sz w:val="24"/>
          <w:szCs w:val="24"/>
          <w:lang w:val="en-US" w:eastAsia="en-US"/>
        </w:rPr>
      </w:pPr>
      <w:r w:rsidRPr="0001479F">
        <w:rPr>
          <w:rFonts w:cs="Angsana New"/>
          <w:color w:val="418FDE"/>
          <w:spacing w:val="20"/>
          <w:sz w:val="24"/>
          <w:szCs w:val="24"/>
          <w:lang w:val="en-US" w:eastAsia="en-US"/>
        </w:rPr>
        <w:t>SKILLS</w:t>
      </w:r>
    </w:p>
    <w:p w:rsidRPr="0001479F" w:rsidR="00DC6488" w:rsidP="0001479F" w:rsidRDefault="0001479F" w14:paraId="5C7CB1BE" w14:textId="3F4CB158">
      <w:pPr>
        <w:pStyle w:val="ListParagraph"/>
        <w:numPr>
          <w:ilvl w:val="0"/>
          <w:numId w:val="28"/>
        </w:numPr>
        <w:rPr>
          <w:rFonts w:eastAsia="Gill Sans Nova"/>
        </w:rPr>
      </w:pPr>
      <w:r>
        <w:rPr>
          <w:rFonts w:eastAsia="Gill Sans Nova"/>
        </w:rPr>
        <w:t>Strong</w:t>
      </w:r>
      <w:r w:rsidRPr="0001479F" w:rsidR="00DC6488">
        <w:rPr>
          <w:rFonts w:eastAsia="Gill Sans Nova"/>
        </w:rPr>
        <w:t xml:space="preserve"> computer skills, including proficiency in MS Office Packages specifically Office word, excel, Power point, outlook</w:t>
      </w:r>
      <w:r>
        <w:rPr>
          <w:rFonts w:eastAsia="Gill Sans Nova"/>
        </w:rPr>
        <w:t>, SharePoint</w:t>
      </w:r>
      <w:r w:rsidRPr="0001479F" w:rsidR="00DC6488">
        <w:rPr>
          <w:rFonts w:eastAsia="Gill Sans Nova"/>
        </w:rPr>
        <w:t xml:space="preserve"> </w:t>
      </w:r>
    </w:p>
    <w:p w:rsidRPr="0001479F" w:rsidR="00DC6488" w:rsidP="0001479F" w:rsidRDefault="00DC6488" w14:paraId="34D858AC" w14:textId="77777777">
      <w:pPr>
        <w:pStyle w:val="ListParagraph"/>
        <w:numPr>
          <w:ilvl w:val="0"/>
          <w:numId w:val="28"/>
        </w:numPr>
        <w:rPr>
          <w:rFonts w:eastAsia="Gill Sans Nova"/>
        </w:rPr>
      </w:pPr>
      <w:r w:rsidRPr="0001479F">
        <w:rPr>
          <w:rFonts w:eastAsia="Gill Sans Nova"/>
        </w:rPr>
        <w:t xml:space="preserve">Personal commitment, efficiency and results-driven </w:t>
      </w:r>
    </w:p>
    <w:p w:rsidRPr="0001479F" w:rsidR="00DC6488" w:rsidP="0001479F" w:rsidRDefault="00DC6488" w14:paraId="22D633B6" w14:textId="77777777">
      <w:pPr>
        <w:pStyle w:val="ListParagraph"/>
        <w:numPr>
          <w:ilvl w:val="0"/>
          <w:numId w:val="28"/>
        </w:numPr>
        <w:rPr>
          <w:rFonts w:eastAsia="Gill Sans Nova"/>
        </w:rPr>
      </w:pPr>
      <w:r w:rsidRPr="0001479F">
        <w:rPr>
          <w:rFonts w:eastAsia="Gill Sans Nova"/>
        </w:rPr>
        <w:lastRenderedPageBreak/>
        <w:t xml:space="preserve">Strong interpersonal skills and ability to work as part of a diverse team </w:t>
      </w:r>
    </w:p>
    <w:p w:rsidRPr="0001479F" w:rsidR="00DC6488" w:rsidP="0001479F" w:rsidRDefault="00DC6488" w14:paraId="0B9066DA" w14:textId="77777777">
      <w:pPr>
        <w:pStyle w:val="ListParagraph"/>
        <w:numPr>
          <w:ilvl w:val="0"/>
          <w:numId w:val="28"/>
        </w:numPr>
        <w:rPr>
          <w:rFonts w:eastAsia="Gill Sans Nova"/>
        </w:rPr>
      </w:pPr>
      <w:r w:rsidRPr="0001479F">
        <w:rPr>
          <w:rFonts w:eastAsia="Gill Sans Nova"/>
        </w:rPr>
        <w:t xml:space="preserve">Flexible and able to adapt quickly to new, different environments. </w:t>
      </w:r>
    </w:p>
    <w:p w:rsidRPr="0001479F" w:rsidR="00DC6488" w:rsidP="0001479F" w:rsidRDefault="00DC6488" w14:paraId="20E0F87A" w14:textId="77777777">
      <w:pPr>
        <w:pStyle w:val="ListParagraph"/>
        <w:numPr>
          <w:ilvl w:val="0"/>
          <w:numId w:val="28"/>
        </w:numPr>
        <w:rPr>
          <w:rFonts w:eastAsia="Gill Sans Nova"/>
        </w:rPr>
      </w:pPr>
      <w:r w:rsidRPr="0001479F">
        <w:rPr>
          <w:rFonts w:eastAsia="Gill Sans Nova"/>
        </w:rPr>
        <w:t xml:space="preserve">Mature individual, able to work independently under pressure, able to maintain accuracy, paying attention to details, meeting deadlines and working with minimal supervision </w:t>
      </w:r>
    </w:p>
    <w:p w:rsidRPr="0001479F" w:rsidR="00DC6488" w:rsidP="0001479F" w:rsidRDefault="00DC6488" w14:paraId="78BC5248" w14:textId="77777777">
      <w:pPr>
        <w:pStyle w:val="ListParagraph"/>
        <w:numPr>
          <w:ilvl w:val="0"/>
          <w:numId w:val="28"/>
        </w:numPr>
        <w:rPr>
          <w:rFonts w:eastAsia="Gill Sans Nova"/>
        </w:rPr>
      </w:pPr>
      <w:r w:rsidRPr="0001479F">
        <w:rPr>
          <w:rFonts w:eastAsia="Gill Sans Nova"/>
        </w:rPr>
        <w:t xml:space="preserve">Ability to work in multicultural environment </w:t>
      </w:r>
    </w:p>
    <w:p w:rsidRPr="0001479F" w:rsidR="00DC6488" w:rsidP="0001479F" w:rsidRDefault="00DC6488" w14:paraId="0B007D80" w14:textId="77777777">
      <w:pPr>
        <w:pStyle w:val="ListParagraph"/>
        <w:numPr>
          <w:ilvl w:val="0"/>
          <w:numId w:val="28"/>
        </w:numPr>
        <w:rPr>
          <w:rFonts w:eastAsia="Gill Sans Nova"/>
        </w:rPr>
      </w:pPr>
      <w:r w:rsidRPr="0001479F">
        <w:rPr>
          <w:rFonts w:eastAsia="Gill Sans Nova"/>
        </w:rPr>
        <w:t xml:space="preserve">Ability to work under pressure and with minimum supervision </w:t>
      </w:r>
    </w:p>
    <w:p w:rsidRPr="00BC6BFA" w:rsidR="005F2C96" w:rsidP="0001479F" w:rsidRDefault="005F2C96" w14:paraId="2E8D07CF" w14:textId="1E4F1F77">
      <w:pPr>
        <w:keepNext/>
        <w:keepLines/>
        <w:autoSpaceDE/>
        <w:autoSpaceDN/>
        <w:adjustRightInd/>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01479F" w:rsidRDefault="005F2C96" w14:paraId="737163E4" w14:textId="78D702D3">
      <w:pPr>
        <w:spacing w:before="0"/>
        <w:jc w:val="left"/>
        <w:rPr>
          <w:rFonts w:cs="Cordia New"/>
          <w:color w:val="0033A0"/>
          <w:sz w:val="32"/>
          <w:szCs w:val="32"/>
          <w:lang w:val="en-US" w:eastAsia="en-US"/>
        </w:rPr>
      </w:pPr>
      <w:r w:rsidRPr="0001479F">
        <w:rPr>
          <w:rFonts w:cs="Cordia New"/>
          <w:color w:val="0033A0"/>
          <w:sz w:val="32"/>
          <w:szCs w:val="32"/>
          <w:lang w:val="en-US" w:eastAsia="en-US"/>
        </w:rPr>
        <w:t xml:space="preserve">Languages </w:t>
      </w:r>
    </w:p>
    <w:p w:rsidR="0001479F" w:rsidP="0001479F" w:rsidRDefault="2CCACA86" w14:paraId="3A96872F" w14:textId="77777777">
      <w:pPr>
        <w:autoSpaceDE/>
        <w:autoSpaceDN/>
        <w:adjustRightInd/>
        <w:spacing w:before="80" w:after="80"/>
        <w:jc w:val="left"/>
        <w:rPr>
          <w:rFonts w:cs="Angsana New"/>
          <w:color w:val="418FDE"/>
          <w:spacing w:val="20"/>
          <w:sz w:val="24"/>
          <w:szCs w:val="24"/>
          <w:lang w:val="en-US" w:eastAsia="en-US"/>
        </w:rPr>
      </w:pPr>
      <w:r w:rsidRPr="0001479F">
        <w:rPr>
          <w:rFonts w:cs="Angsana New"/>
          <w:color w:val="418FDE"/>
          <w:spacing w:val="20"/>
          <w:sz w:val="24"/>
          <w:szCs w:val="24"/>
          <w:lang w:val="en-US" w:eastAsia="en-US"/>
        </w:rPr>
        <w:t>REQUIRED</w:t>
      </w:r>
    </w:p>
    <w:p w:rsidR="2CCACA86" w:rsidP="146083C4" w:rsidRDefault="0001479F" w14:paraId="2D363D1B" w14:textId="02461F0F">
      <w:pPr>
        <w:jc w:val="left"/>
      </w:pPr>
      <w:r>
        <w:rPr>
          <w:rFonts w:eastAsia="Gill Sans Nova" w:cs="Gill Sans Nova"/>
          <w:szCs w:val="22"/>
        </w:rPr>
        <w:t>F</w:t>
      </w:r>
      <w:r w:rsidRPr="146083C4" w:rsidR="2CCACA86">
        <w:rPr>
          <w:rFonts w:eastAsia="Gill Sans Nova" w:cs="Gill Sans Nova"/>
          <w:szCs w:val="22"/>
        </w:rPr>
        <w:t xml:space="preserve">luency in </w:t>
      </w:r>
      <w:r w:rsidR="00DC6488">
        <w:rPr>
          <w:rFonts w:eastAsia="Gill Sans Nova" w:cs="Gill Sans Nova"/>
          <w:szCs w:val="22"/>
        </w:rPr>
        <w:t>English</w:t>
      </w:r>
      <w:r w:rsidRPr="146083C4" w:rsidR="2CCACA86">
        <w:rPr>
          <w:rFonts w:eastAsia="Gill Sans Nova" w:cs="Gill Sans Nova"/>
          <w:szCs w:val="22"/>
        </w:rPr>
        <w:t xml:space="preserve"> is required (oral and written).</w:t>
      </w:r>
      <w:r>
        <w:rPr>
          <w:rFonts w:eastAsia="Gill Sans Nova" w:cs="Gill Sans Nova"/>
          <w:szCs w:val="22"/>
        </w:rPr>
        <w:t xml:space="preserve"> </w:t>
      </w:r>
    </w:p>
    <w:p w:rsidRPr="0001479F" w:rsidR="2CCACA86" w:rsidP="0001479F" w:rsidRDefault="2CCACA86" w14:paraId="27341E7F" w14:textId="2545FED0">
      <w:pPr>
        <w:autoSpaceDE/>
        <w:autoSpaceDN/>
        <w:adjustRightInd/>
        <w:spacing w:before="80" w:after="80"/>
        <w:jc w:val="left"/>
        <w:rPr>
          <w:rFonts w:cs="Angsana New"/>
          <w:color w:val="418FDE"/>
          <w:spacing w:val="20"/>
          <w:sz w:val="24"/>
          <w:szCs w:val="24"/>
          <w:lang w:val="en-US" w:eastAsia="en-US"/>
        </w:rPr>
      </w:pPr>
      <w:r w:rsidRPr="0001479F" w:rsidR="2CCACA86">
        <w:rPr>
          <w:rFonts w:cs="Angsana New"/>
          <w:color w:val="418FDE"/>
          <w:spacing w:val="20"/>
          <w:sz w:val="24"/>
          <w:szCs w:val="24"/>
          <w:lang w:val="en-US" w:eastAsia="en-US"/>
        </w:rPr>
        <w:t>DESIRABLE</w:t>
      </w:r>
    </w:p>
    <w:p w:rsidRPr="00ED3236" w:rsidR="2CCACA86" w:rsidP="0001479F" w:rsidRDefault="2CCACA86" w14:paraId="0F70CDD1" w14:textId="181324F6">
      <w:pPr>
        <w:jc w:val="left"/>
      </w:pPr>
      <w:r w:rsidRPr="685D7D82" w:rsidR="2CCACA86">
        <w:rPr>
          <w:rFonts w:eastAsia="Gill Sans Nova" w:cs="Gill Sans Nova"/>
        </w:rPr>
        <w:t xml:space="preserve">Working knowledge of </w:t>
      </w:r>
      <w:r w:rsidRPr="685D7D82" w:rsidR="0255D519">
        <w:rPr>
          <w:rFonts w:eastAsia="Gill Sans Nova" w:cs="Gill Sans Nova"/>
        </w:rPr>
        <w:t>Portuguese</w:t>
      </w:r>
      <w:r w:rsidRPr="685D7D82" w:rsidR="2CCACA86">
        <w:rPr>
          <w:rFonts w:eastAsia="Gill Sans Nova" w:cs="Gill Sans Nova"/>
        </w:rPr>
        <w:t>.</w:t>
      </w:r>
    </w:p>
    <w:p w:rsidRPr="00BC6BFA" w:rsidR="00EF7AFE" w:rsidP="0001479F" w:rsidRDefault="00EF7AFE" w14:paraId="7DA31B67" w14:textId="377C82BF">
      <w:pPr>
        <w:keepNext/>
        <w:keepLines/>
        <w:autoSpaceDE/>
        <w:autoSpaceDN/>
        <w:adjustRightInd/>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0001479F" w:rsidP="0001479F" w:rsidRDefault="00EF7AFE" w14:paraId="22C8B004" w14:textId="77777777">
      <w:pPr>
        <w:spacing w:before="0"/>
        <w:jc w:val="left"/>
        <w:rPr>
          <w:rFonts w:cs="Cordia New"/>
          <w:color w:val="0033A0"/>
          <w:sz w:val="32"/>
          <w:szCs w:val="32"/>
          <w:lang w:val="en-US" w:eastAsia="en-US"/>
        </w:rPr>
      </w:pPr>
      <w:proofErr w:type="gramStart"/>
      <w:r w:rsidRPr="66B9EBF9" w:rsidR="00EF7AFE">
        <w:rPr>
          <w:rFonts w:cs="Cordia New"/>
          <w:color w:val="0033A0" w:themeColor="text2" w:themeTint="FF" w:themeShade="FF"/>
          <w:sz w:val="32"/>
          <w:szCs w:val="32"/>
          <w:lang w:val="en-US" w:eastAsia="en-US"/>
        </w:rPr>
        <w:t>Competencies</w:t>
      </w:r>
      <w:proofErr w:type="gramEnd"/>
    </w:p>
    <w:p w:rsidR="3B5493EE" w:rsidP="66B9EBF9" w:rsidRDefault="3B5493EE" w14:paraId="299A7884" w14:textId="3E6D413C">
      <w:pPr>
        <w:spacing w:after="200" w:line="240" w:lineRule="auto"/>
        <w:ind w:left="142"/>
        <w:jc w:val="left"/>
        <w:rPr>
          <w:rFonts w:ascii="Gill Sans Nova" w:hAnsi="Gill Sans Nova" w:eastAsia="Gill Sans Nova" w:cs="Gill Sans Nova"/>
          <w:b w:val="0"/>
          <w:bCs w:val="0"/>
          <w:i w:val="0"/>
          <w:iCs w:val="0"/>
          <w:caps w:val="0"/>
          <w:smallCaps w:val="0"/>
          <w:noProof w:val="0"/>
          <w:color w:val="595959" w:themeColor="text1" w:themeTint="A6" w:themeShade="FF"/>
          <w:sz w:val="24"/>
          <w:szCs w:val="24"/>
          <w:lang w:val="en-GB"/>
        </w:rPr>
      </w:pPr>
      <w:r w:rsidR="3B5493EE">
        <w:drawing>
          <wp:inline wp14:editId="584CBA8E" wp14:anchorId="219E299F">
            <wp:extent cx="47625" cy="161925"/>
            <wp:effectExtent l="0" t="0" r="0" b="0"/>
            <wp:docPr id="1580429240" name="" descr="Shape" title=""/>
            <wp:cNvGraphicFramePr>
              <a:graphicFrameLocks noChangeAspect="1"/>
            </wp:cNvGraphicFramePr>
            <a:graphic>
              <a:graphicData uri="http://schemas.openxmlformats.org/drawingml/2006/picture">
                <pic:pic>
                  <pic:nvPicPr>
                    <pic:cNvPr id="0" name=""/>
                    <pic:cNvPicPr/>
                  </pic:nvPicPr>
                  <pic:blipFill>
                    <a:blip r:embed="R0643d3bed01d4ce4">
                      <a:extLst>
                        <a:ext xmlns:a="http://schemas.openxmlformats.org/drawingml/2006/main" uri="{28A0092B-C50C-407E-A947-70E740481C1C}">
                          <a14:useLocalDpi val="0"/>
                        </a:ext>
                      </a:extLst>
                    </a:blip>
                    <a:stretch>
                      <a:fillRect/>
                    </a:stretch>
                  </pic:blipFill>
                  <pic:spPr>
                    <a:xfrm>
                      <a:off x="0" y="0"/>
                      <a:ext cx="47625" cy="161925"/>
                    </a:xfrm>
                    <a:prstGeom prst="rect">
                      <a:avLst/>
                    </a:prstGeom>
                  </pic:spPr>
                </pic:pic>
              </a:graphicData>
            </a:graphic>
          </wp:inline>
        </w:drawing>
      </w:r>
      <w:r w:rsidRPr="66B9EBF9" w:rsidR="3B5493EE">
        <w:rPr>
          <w:rFonts w:ascii="Gill Sans Nova" w:hAnsi="Gill Sans Nova" w:eastAsia="Gill Sans Nova" w:cs="Gill Sans Nova"/>
          <w:b w:val="0"/>
          <w:bCs w:val="0"/>
          <w:i w:val="0"/>
          <w:iCs w:val="0"/>
          <w:caps w:val="0"/>
          <w:smallCaps w:val="0"/>
          <w:noProof w:val="0"/>
          <w:color w:val="595959" w:themeColor="text1" w:themeTint="A6" w:themeShade="FF"/>
          <w:sz w:val="24"/>
          <w:szCs w:val="24"/>
          <w:lang w:val="en-US"/>
        </w:rPr>
        <w:t>The incumbent is expected to demonstrate the following values and competencies:</w:t>
      </w:r>
    </w:p>
    <w:p w:rsidR="3B5493EE" w:rsidP="66B9EBF9" w:rsidRDefault="3B5493EE" w14:paraId="521AEFFF" w14:textId="61994647">
      <w:pPr>
        <w:keepNext w:val="1"/>
        <w:keepLines w:val="1"/>
        <w:spacing w:before="80" w:after="0" w:line="240" w:lineRule="auto"/>
        <w:jc w:val="left"/>
        <w:rPr>
          <w:rFonts w:ascii="Gill Sans Nova" w:hAnsi="Gill Sans Nova" w:eastAsia="Gill Sans Nova" w:cs="Gill Sans Nova"/>
          <w:b w:val="0"/>
          <w:bCs w:val="0"/>
          <w:i w:val="0"/>
          <w:iCs w:val="0"/>
          <w:caps w:val="0"/>
          <w:smallCaps w:val="0"/>
          <w:noProof w:val="0"/>
          <w:color w:val="595959" w:themeColor="text1" w:themeTint="A6" w:themeShade="FF"/>
          <w:sz w:val="24"/>
          <w:szCs w:val="24"/>
          <w:lang w:val="en-GB"/>
        </w:rPr>
      </w:pPr>
      <w:r w:rsidRPr="66B9EBF9" w:rsidR="3B5493EE">
        <w:rPr>
          <w:rFonts w:ascii="Gill Sans Nova" w:hAnsi="Gill Sans Nova" w:eastAsia="Gill Sans Nova" w:cs="Gill Sans Nova"/>
          <w:b w:val="0"/>
          <w:bCs w:val="0"/>
          <w:i w:val="0"/>
          <w:iCs w:val="0"/>
          <w:caps w:val="0"/>
          <w:smallCaps w:val="0"/>
          <w:noProof w:val="0"/>
          <w:color w:val="418FDE"/>
          <w:sz w:val="24"/>
          <w:szCs w:val="24"/>
          <w:lang w:val="en-US"/>
        </w:rPr>
        <w:t xml:space="preserve">VALUES - </w:t>
      </w:r>
      <w:r w:rsidRPr="66B9EBF9" w:rsidR="3B5493EE">
        <w:rPr>
          <w:rFonts w:ascii="Gill Sans Nova" w:hAnsi="Gill Sans Nova" w:eastAsia="Gill Sans Nova" w:cs="Gill Sans Nova"/>
          <w:b w:val="0"/>
          <w:bCs w:val="0"/>
          <w:i w:val="0"/>
          <w:iCs w:val="0"/>
          <w:caps w:val="0"/>
          <w:smallCaps w:val="0"/>
          <w:noProof w:val="0"/>
          <w:color w:val="595959" w:themeColor="text1" w:themeTint="A6" w:themeShade="FF"/>
          <w:sz w:val="24"/>
          <w:szCs w:val="24"/>
          <w:lang w:val="en-US"/>
        </w:rPr>
        <w:t>All IOM staff members must abide by and demonstrate these five values:</w:t>
      </w:r>
      <w:r>
        <w:br/>
      </w:r>
    </w:p>
    <w:p w:rsidR="3B5493EE" w:rsidP="66B9EBF9" w:rsidRDefault="3B5493EE" w14:paraId="5B497044" w14:textId="7092FE6B">
      <w:pPr>
        <w:spacing w:after="240" w:line="240" w:lineRule="auto"/>
        <w:ind w:left="426"/>
        <w:jc w:val="left"/>
        <w:rPr>
          <w:rFonts w:ascii="Gill Sans Nova" w:hAnsi="Gill Sans Nova" w:eastAsia="Gill Sans Nova" w:cs="Gill Sans Nova"/>
          <w:b w:val="0"/>
          <w:bCs w:val="0"/>
          <w:i w:val="0"/>
          <w:iCs w:val="0"/>
          <w:caps w:val="0"/>
          <w:smallCaps w:val="0"/>
          <w:noProof w:val="0"/>
          <w:color w:val="595959" w:themeColor="text1" w:themeTint="A6" w:themeShade="FF"/>
          <w:sz w:val="22"/>
          <w:szCs w:val="22"/>
          <w:lang w:val="en-GB"/>
        </w:rPr>
      </w:pPr>
      <w:r w:rsidRPr="66B9EBF9" w:rsidR="3B5493EE">
        <w:rPr>
          <w:rFonts w:ascii="Gill Sans Nova" w:hAnsi="Gill Sans Nova" w:eastAsia="Gill Sans Nova" w:cs="Gill Sans Nova"/>
          <w:b w:val="0"/>
          <w:bCs w:val="0"/>
          <w:i w:val="0"/>
          <w:iCs w:val="0"/>
          <w:caps w:val="0"/>
          <w:smallCaps w:val="0"/>
          <w:noProof w:val="0"/>
          <w:color w:val="418FDE"/>
          <w:sz w:val="22"/>
          <w:szCs w:val="22"/>
          <w:lang w:val="en-GB"/>
        </w:rPr>
        <w:t xml:space="preserve">Inclusion and respect for diversity: </w:t>
      </w:r>
      <w:r w:rsidRPr="66B9EBF9" w:rsidR="3B5493EE">
        <w:rPr>
          <w:rFonts w:ascii="Gill Sans Nova" w:hAnsi="Gill Sans Nova" w:eastAsia="Gill Sans Nova" w:cs="Gill Sans Nova"/>
          <w:b w:val="0"/>
          <w:bCs w:val="0"/>
          <w:i w:val="0"/>
          <w:iCs w:val="0"/>
          <w:caps w:val="0"/>
          <w:smallCaps w:val="0"/>
          <w:noProof w:val="0"/>
          <w:color w:val="595959" w:themeColor="text1" w:themeTint="A6" w:themeShade="FF"/>
          <w:sz w:val="22"/>
          <w:szCs w:val="22"/>
          <w:lang w:val="en-GB"/>
        </w:rPr>
        <w:t>Respects and promotes individual and cultural differences. Encourages diversity and inclusion.</w:t>
      </w:r>
    </w:p>
    <w:p w:rsidR="3B5493EE" w:rsidP="66B9EBF9" w:rsidRDefault="3B5493EE" w14:paraId="2CB163ED" w14:textId="53EA8DF8">
      <w:pPr>
        <w:spacing w:after="240" w:line="240" w:lineRule="auto"/>
        <w:ind w:left="426"/>
        <w:jc w:val="left"/>
        <w:rPr>
          <w:rFonts w:ascii="Gill Sans Nova" w:hAnsi="Gill Sans Nova" w:eastAsia="Gill Sans Nova" w:cs="Gill Sans Nova"/>
          <w:b w:val="0"/>
          <w:bCs w:val="0"/>
          <w:i w:val="0"/>
          <w:iCs w:val="0"/>
          <w:caps w:val="0"/>
          <w:smallCaps w:val="0"/>
          <w:noProof w:val="0"/>
          <w:color w:val="595959" w:themeColor="text1" w:themeTint="A6" w:themeShade="FF"/>
          <w:sz w:val="22"/>
          <w:szCs w:val="22"/>
          <w:lang w:val="en-GB"/>
        </w:rPr>
      </w:pPr>
      <w:r w:rsidRPr="66B9EBF9" w:rsidR="3B5493EE">
        <w:rPr>
          <w:rFonts w:ascii="Gill Sans Nova" w:hAnsi="Gill Sans Nova" w:eastAsia="Gill Sans Nova" w:cs="Gill Sans Nova"/>
          <w:b w:val="0"/>
          <w:bCs w:val="0"/>
          <w:i w:val="0"/>
          <w:iCs w:val="0"/>
          <w:caps w:val="0"/>
          <w:smallCaps w:val="0"/>
          <w:noProof w:val="0"/>
          <w:color w:val="418FDE"/>
          <w:sz w:val="22"/>
          <w:szCs w:val="22"/>
          <w:lang w:val="en-GB"/>
        </w:rPr>
        <w:t xml:space="preserve">Integrity and transparency: </w:t>
      </w:r>
      <w:r w:rsidRPr="66B9EBF9" w:rsidR="3B5493EE">
        <w:rPr>
          <w:rFonts w:ascii="Gill Sans Nova" w:hAnsi="Gill Sans Nova" w:eastAsia="Gill Sans Nova" w:cs="Gill Sans Nova"/>
          <w:b w:val="0"/>
          <w:bCs w:val="0"/>
          <w:i w:val="0"/>
          <w:iCs w:val="0"/>
          <w:caps w:val="0"/>
          <w:smallCaps w:val="0"/>
          <w:noProof w:val="0"/>
          <w:color w:val="595959" w:themeColor="text1" w:themeTint="A6" w:themeShade="FF"/>
          <w:sz w:val="22"/>
          <w:szCs w:val="22"/>
          <w:lang w:val="en-GB"/>
        </w:rPr>
        <w:t>Maintains high ethical standards and acts in a manner consistent with organizational principles/rules and standards of conduct.</w:t>
      </w:r>
    </w:p>
    <w:p w:rsidR="3B5493EE" w:rsidP="66B9EBF9" w:rsidRDefault="3B5493EE" w14:paraId="767B4FF7" w14:textId="4E589A8F">
      <w:pPr>
        <w:spacing w:after="240" w:line="240" w:lineRule="auto"/>
        <w:ind w:left="426"/>
        <w:jc w:val="left"/>
        <w:rPr>
          <w:rFonts w:ascii="Gill Sans Nova" w:hAnsi="Gill Sans Nova" w:eastAsia="Gill Sans Nova" w:cs="Gill Sans Nova"/>
          <w:b w:val="0"/>
          <w:bCs w:val="0"/>
          <w:i w:val="0"/>
          <w:iCs w:val="0"/>
          <w:caps w:val="0"/>
          <w:smallCaps w:val="0"/>
          <w:noProof w:val="0"/>
          <w:color w:val="595959" w:themeColor="text1" w:themeTint="A6" w:themeShade="FF"/>
          <w:sz w:val="22"/>
          <w:szCs w:val="22"/>
          <w:lang w:val="en-GB"/>
        </w:rPr>
      </w:pPr>
      <w:r w:rsidRPr="66B9EBF9" w:rsidR="3B5493EE">
        <w:rPr>
          <w:rFonts w:ascii="Gill Sans Nova" w:hAnsi="Gill Sans Nova" w:eastAsia="Gill Sans Nova" w:cs="Gill Sans Nova"/>
          <w:b w:val="0"/>
          <w:bCs w:val="0"/>
          <w:i w:val="0"/>
          <w:iCs w:val="0"/>
          <w:caps w:val="0"/>
          <w:smallCaps w:val="0"/>
          <w:noProof w:val="0"/>
          <w:color w:val="418FDE"/>
          <w:sz w:val="22"/>
          <w:szCs w:val="22"/>
          <w:lang w:val="en-GB"/>
        </w:rPr>
        <w:t xml:space="preserve">Professionalism: </w:t>
      </w:r>
      <w:r w:rsidRPr="66B9EBF9" w:rsidR="3B5493EE">
        <w:rPr>
          <w:rFonts w:ascii="Gill Sans Nova" w:hAnsi="Gill Sans Nova" w:eastAsia="Gill Sans Nova" w:cs="Gill Sans Nova"/>
          <w:b w:val="0"/>
          <w:bCs w:val="0"/>
          <w:i w:val="0"/>
          <w:iCs w:val="0"/>
          <w:caps w:val="0"/>
          <w:smallCaps w:val="0"/>
          <w:noProof w:val="0"/>
          <w:color w:val="595959" w:themeColor="text1" w:themeTint="A6" w:themeShade="FF"/>
          <w:sz w:val="22"/>
          <w:szCs w:val="22"/>
          <w:lang w:val="en-GB"/>
        </w:rPr>
        <w:t>Demonstrates ability to work in a composed, competent and committed manner and exercises careful judgment in meeting day-to-day challenges.</w:t>
      </w:r>
    </w:p>
    <w:p w:rsidR="3B5493EE" w:rsidP="66B9EBF9" w:rsidRDefault="3B5493EE" w14:paraId="68024302" w14:textId="60488A8B">
      <w:pPr>
        <w:spacing w:after="240" w:line="240" w:lineRule="auto"/>
        <w:ind w:left="426"/>
        <w:jc w:val="left"/>
        <w:rPr>
          <w:rFonts w:ascii="Gill Sans Nova" w:hAnsi="Gill Sans Nova" w:eastAsia="Gill Sans Nova" w:cs="Gill Sans Nova"/>
          <w:b w:val="0"/>
          <w:bCs w:val="0"/>
          <w:i w:val="0"/>
          <w:iCs w:val="0"/>
          <w:caps w:val="0"/>
          <w:smallCaps w:val="0"/>
          <w:noProof w:val="0"/>
          <w:color w:val="595959" w:themeColor="text1" w:themeTint="A6" w:themeShade="FF"/>
          <w:sz w:val="22"/>
          <w:szCs w:val="22"/>
          <w:lang w:val="en-GB"/>
        </w:rPr>
      </w:pPr>
      <w:r w:rsidRPr="66B9EBF9" w:rsidR="3B5493EE">
        <w:rPr>
          <w:rFonts w:ascii="Gill Sans Nova" w:hAnsi="Gill Sans Nova" w:eastAsia="Gill Sans Nova" w:cs="Gill Sans Nova"/>
          <w:b w:val="0"/>
          <w:bCs w:val="0"/>
          <w:i w:val="0"/>
          <w:iCs w:val="0"/>
          <w:caps w:val="0"/>
          <w:smallCaps w:val="0"/>
          <w:noProof w:val="0"/>
          <w:color w:val="418FDE"/>
          <w:sz w:val="22"/>
          <w:szCs w:val="22"/>
          <w:lang w:val="en-GB"/>
        </w:rPr>
        <w:t xml:space="preserve">Courage: </w:t>
      </w:r>
      <w:r w:rsidRPr="66B9EBF9" w:rsidR="3B5493EE">
        <w:rPr>
          <w:rFonts w:ascii="Gill Sans Nova" w:hAnsi="Gill Sans Nova" w:eastAsia="Gill Sans Nova" w:cs="Gill Sans Nova"/>
          <w:b w:val="0"/>
          <w:bCs w:val="0"/>
          <w:i w:val="0"/>
          <w:iCs w:val="0"/>
          <w:caps w:val="0"/>
          <w:smallCaps w:val="0"/>
          <w:noProof w:val="0"/>
          <w:color w:val="595959" w:themeColor="text1" w:themeTint="A6" w:themeShade="FF"/>
          <w:sz w:val="22"/>
          <w:szCs w:val="22"/>
          <w:lang w:val="en-GB"/>
        </w:rPr>
        <w:t>Demonstrates willingness to take a stand on issues of importance.</w:t>
      </w:r>
    </w:p>
    <w:p w:rsidR="3B5493EE" w:rsidP="66B9EBF9" w:rsidRDefault="3B5493EE" w14:paraId="596C2D1E" w14:textId="0D9BDD9A">
      <w:pPr>
        <w:spacing w:after="240" w:line="240" w:lineRule="auto"/>
        <w:ind w:left="426"/>
        <w:jc w:val="left"/>
        <w:rPr>
          <w:rFonts w:ascii="Gill Sans Nova" w:hAnsi="Gill Sans Nova" w:eastAsia="Gill Sans Nova" w:cs="Gill Sans Nova"/>
          <w:b w:val="0"/>
          <w:bCs w:val="0"/>
          <w:i w:val="0"/>
          <w:iCs w:val="0"/>
          <w:caps w:val="0"/>
          <w:smallCaps w:val="0"/>
          <w:noProof w:val="0"/>
          <w:color w:val="000000" w:themeColor="text1" w:themeTint="FF" w:themeShade="FF"/>
          <w:sz w:val="22"/>
          <w:szCs w:val="22"/>
          <w:lang w:val="en-GB"/>
        </w:rPr>
      </w:pPr>
      <w:r w:rsidRPr="66B9EBF9" w:rsidR="3B5493EE">
        <w:rPr>
          <w:rFonts w:ascii="Gill Sans Nova" w:hAnsi="Gill Sans Nova" w:eastAsia="Gill Sans Nova" w:cs="Gill Sans Nova"/>
          <w:b w:val="0"/>
          <w:bCs w:val="0"/>
          <w:i w:val="0"/>
          <w:iCs w:val="0"/>
          <w:caps w:val="0"/>
          <w:smallCaps w:val="0"/>
          <w:noProof w:val="0"/>
          <w:color w:val="418FDE"/>
          <w:sz w:val="22"/>
          <w:szCs w:val="22"/>
          <w:lang w:val="en-GB"/>
        </w:rPr>
        <w:t xml:space="preserve">Empathy: </w:t>
      </w:r>
      <w:r w:rsidRPr="66B9EBF9" w:rsidR="3B5493EE">
        <w:rPr>
          <w:rFonts w:ascii="Gill Sans Nova" w:hAnsi="Gill Sans Nova" w:eastAsia="Gill Sans Nova" w:cs="Gill Sans Nova"/>
          <w:b w:val="0"/>
          <w:bCs w:val="0"/>
          <w:i w:val="0"/>
          <w:iCs w:val="0"/>
          <w:caps w:val="0"/>
          <w:smallCaps w:val="0"/>
          <w:noProof w:val="0"/>
          <w:color w:val="595959" w:themeColor="text1" w:themeTint="A6" w:themeShade="FF"/>
          <w:sz w:val="22"/>
          <w:szCs w:val="22"/>
          <w:lang w:val="en-GB"/>
        </w:rPr>
        <w:t>Shows compassion for others, makes people feel safe, respected and fairly treated.</w:t>
      </w:r>
      <w:r>
        <w:br/>
      </w:r>
    </w:p>
    <w:p w:rsidR="3B5493EE" w:rsidP="66B9EBF9" w:rsidRDefault="3B5493EE" w14:paraId="132E76B9" w14:textId="6ADBA161">
      <w:pPr>
        <w:keepNext w:val="1"/>
        <w:keepLines w:val="1"/>
        <w:spacing w:before="80" w:after="0" w:line="240" w:lineRule="auto"/>
        <w:jc w:val="left"/>
        <w:rPr>
          <w:rFonts w:ascii="Gill Sans Nova" w:hAnsi="Gill Sans Nova" w:eastAsia="Gill Sans Nova" w:cs="Gill Sans Nova"/>
          <w:b w:val="0"/>
          <w:bCs w:val="0"/>
          <w:i w:val="0"/>
          <w:iCs w:val="0"/>
          <w:caps w:val="0"/>
          <w:smallCaps w:val="0"/>
          <w:noProof w:val="0"/>
          <w:color w:val="418FDE"/>
          <w:sz w:val="24"/>
          <w:szCs w:val="24"/>
          <w:lang w:val="en-GB"/>
        </w:rPr>
      </w:pPr>
      <w:r w:rsidRPr="66B9EBF9" w:rsidR="3B5493EE">
        <w:rPr>
          <w:rFonts w:ascii="Gill Sans Nova" w:hAnsi="Gill Sans Nova" w:eastAsia="Gill Sans Nova" w:cs="Gill Sans Nova"/>
          <w:b w:val="0"/>
          <w:bCs w:val="0"/>
          <w:i w:val="0"/>
          <w:iCs w:val="0"/>
          <w:caps w:val="0"/>
          <w:smallCaps w:val="0"/>
          <w:noProof w:val="0"/>
          <w:color w:val="418FDE"/>
          <w:sz w:val="24"/>
          <w:szCs w:val="24"/>
          <w:lang w:val="en-US"/>
        </w:rPr>
        <w:t xml:space="preserve">CORE COMPETENCIES </w:t>
      </w:r>
      <w:r w:rsidRPr="66B9EBF9" w:rsidR="3B5493EE">
        <w:rPr>
          <w:rFonts w:ascii="Gill Sans Nova" w:hAnsi="Gill Sans Nova" w:eastAsia="Gill Sans Nova" w:cs="Gill Sans Nova"/>
          <w:b w:val="0"/>
          <w:bCs w:val="0"/>
          <w:i w:val="0"/>
          <w:iCs w:val="0"/>
          <w:caps w:val="0"/>
          <w:smallCaps w:val="0"/>
          <w:noProof w:val="0"/>
          <w:color w:val="595959" w:themeColor="text1" w:themeTint="A6" w:themeShade="FF"/>
          <w:sz w:val="24"/>
          <w:szCs w:val="24"/>
          <w:lang w:val="en-US"/>
        </w:rPr>
        <w:t xml:space="preserve">- Behavioural indicators – </w:t>
      </w:r>
      <w:r w:rsidRPr="66B9EBF9" w:rsidR="3B5493EE">
        <w:rPr>
          <w:rFonts w:ascii="Gill Sans Nova" w:hAnsi="Gill Sans Nova" w:eastAsia="Gill Sans Nova" w:cs="Gill Sans Nova"/>
          <w:b w:val="0"/>
          <w:bCs w:val="0"/>
          <w:i w:val="0"/>
          <w:iCs w:val="0"/>
          <w:caps w:val="0"/>
          <w:smallCaps w:val="0"/>
          <w:noProof w:val="0"/>
          <w:color w:val="595959" w:themeColor="text1" w:themeTint="A6" w:themeShade="FF"/>
          <w:sz w:val="24"/>
          <w:szCs w:val="24"/>
          <w:lang w:val="en-GB"/>
        </w:rPr>
        <w:t xml:space="preserve"> Level 1</w:t>
      </w:r>
      <w:r w:rsidRPr="66B9EBF9" w:rsidR="3B5493EE">
        <w:rPr>
          <w:rFonts w:ascii="Gill Sans Nova" w:hAnsi="Gill Sans Nova" w:eastAsia="Gill Sans Nova" w:cs="Gill Sans Nova"/>
          <w:b w:val="0"/>
          <w:bCs w:val="0"/>
          <w:i w:val="0"/>
          <w:iCs w:val="0"/>
          <w:caps w:val="0"/>
          <w:smallCaps w:val="0"/>
          <w:noProof w:val="0"/>
          <w:color w:val="595959" w:themeColor="text1" w:themeTint="A6" w:themeShade="FF"/>
          <w:sz w:val="24"/>
          <w:szCs w:val="24"/>
          <w:lang w:val="en-US"/>
        </w:rPr>
        <w:t xml:space="preserve"> </w:t>
      </w:r>
      <w:r>
        <w:br/>
      </w:r>
    </w:p>
    <w:p w:rsidR="3B5493EE" w:rsidP="66B9EBF9" w:rsidRDefault="3B5493EE" w14:paraId="24AC2055" w14:textId="3F2FF191">
      <w:pPr>
        <w:spacing w:after="200" w:line="240" w:lineRule="auto"/>
        <w:ind w:left="426"/>
        <w:jc w:val="left"/>
        <w:rPr>
          <w:rFonts w:ascii="Gill Sans Nova" w:hAnsi="Gill Sans Nova" w:eastAsia="Gill Sans Nova" w:cs="Gill Sans Nova"/>
          <w:b w:val="0"/>
          <w:bCs w:val="0"/>
          <w:i w:val="0"/>
          <w:iCs w:val="0"/>
          <w:caps w:val="0"/>
          <w:smallCaps w:val="0"/>
          <w:noProof w:val="0"/>
          <w:color w:val="595959" w:themeColor="text1" w:themeTint="A6" w:themeShade="FF"/>
          <w:sz w:val="22"/>
          <w:szCs w:val="22"/>
          <w:lang w:val="en-GB"/>
        </w:rPr>
      </w:pPr>
      <w:r w:rsidRPr="66B9EBF9" w:rsidR="3B5493EE">
        <w:rPr>
          <w:rFonts w:ascii="Gill Sans Nova" w:hAnsi="Gill Sans Nova" w:eastAsia="Gill Sans Nova" w:cs="Gill Sans Nova"/>
          <w:b w:val="0"/>
          <w:bCs w:val="0"/>
          <w:i w:val="0"/>
          <w:iCs w:val="0"/>
          <w:caps w:val="0"/>
          <w:smallCaps w:val="0"/>
          <w:noProof w:val="0"/>
          <w:color w:val="418FDE"/>
          <w:sz w:val="22"/>
          <w:szCs w:val="22"/>
          <w:lang w:val="en-GB"/>
        </w:rPr>
        <w:t xml:space="preserve">Teamwork: </w:t>
      </w:r>
      <w:r w:rsidRPr="66B9EBF9" w:rsidR="3B5493EE">
        <w:rPr>
          <w:rFonts w:ascii="Gill Sans Nova" w:hAnsi="Gill Sans Nova" w:eastAsia="Gill Sans Nova" w:cs="Gill Sans Nova"/>
          <w:b w:val="0"/>
          <w:bCs w:val="0"/>
          <w:i w:val="0"/>
          <w:iCs w:val="0"/>
          <w:caps w:val="0"/>
          <w:smallCaps w:val="0"/>
          <w:noProof w:val="0"/>
          <w:color w:val="595959" w:themeColor="text1" w:themeTint="A6" w:themeShade="FF"/>
          <w:sz w:val="22"/>
          <w:szCs w:val="22"/>
          <w:lang w:val="en-GB"/>
        </w:rPr>
        <w:t>Develops and promotes effective collaboration within and across units to achieve shared goals and optimize results.</w:t>
      </w:r>
    </w:p>
    <w:p w:rsidR="3B5493EE" w:rsidP="66B9EBF9" w:rsidRDefault="3B5493EE" w14:paraId="2C15ECBD" w14:textId="321C6F4A">
      <w:pPr>
        <w:spacing w:after="200" w:line="240" w:lineRule="auto"/>
        <w:ind w:left="426"/>
        <w:jc w:val="left"/>
        <w:rPr>
          <w:rFonts w:ascii="Gill Sans Nova" w:hAnsi="Gill Sans Nova" w:eastAsia="Gill Sans Nova" w:cs="Gill Sans Nova"/>
          <w:b w:val="0"/>
          <w:bCs w:val="0"/>
          <w:i w:val="0"/>
          <w:iCs w:val="0"/>
          <w:caps w:val="0"/>
          <w:smallCaps w:val="0"/>
          <w:noProof w:val="0"/>
          <w:color w:val="595959" w:themeColor="text1" w:themeTint="A6" w:themeShade="FF"/>
          <w:sz w:val="22"/>
          <w:szCs w:val="22"/>
          <w:lang w:val="en-GB"/>
        </w:rPr>
      </w:pPr>
      <w:r w:rsidRPr="66B9EBF9" w:rsidR="3B5493EE">
        <w:rPr>
          <w:rFonts w:ascii="Gill Sans Nova" w:hAnsi="Gill Sans Nova" w:eastAsia="Gill Sans Nova" w:cs="Gill Sans Nova"/>
          <w:b w:val="0"/>
          <w:bCs w:val="0"/>
          <w:i w:val="0"/>
          <w:iCs w:val="0"/>
          <w:caps w:val="0"/>
          <w:smallCaps w:val="0"/>
          <w:noProof w:val="0"/>
          <w:color w:val="418FDE"/>
          <w:sz w:val="22"/>
          <w:szCs w:val="22"/>
          <w:lang w:val="en-GB"/>
        </w:rPr>
        <w:t xml:space="preserve">Delivering results: </w:t>
      </w:r>
      <w:r w:rsidRPr="66B9EBF9" w:rsidR="3B5493EE">
        <w:rPr>
          <w:rFonts w:ascii="Gill Sans Nova" w:hAnsi="Gill Sans Nova" w:eastAsia="Gill Sans Nova" w:cs="Gill Sans Nova"/>
          <w:b w:val="0"/>
          <w:bCs w:val="0"/>
          <w:i w:val="0"/>
          <w:iCs w:val="0"/>
          <w:caps w:val="0"/>
          <w:smallCaps w:val="0"/>
          <w:noProof w:val="0"/>
          <w:color w:val="595959" w:themeColor="text1" w:themeTint="A6" w:themeShade="FF"/>
          <w:sz w:val="22"/>
          <w:szCs w:val="22"/>
          <w:lang w:val="en-GB"/>
        </w:rPr>
        <w:t>Produces and delivers quality results in a service-oriented and timely manner. Is action oriented and committed to achieving agreed outcomes.</w:t>
      </w:r>
    </w:p>
    <w:p w:rsidR="3B5493EE" w:rsidP="66B9EBF9" w:rsidRDefault="3B5493EE" w14:paraId="53C64413" w14:textId="2705B9B2">
      <w:pPr>
        <w:spacing w:after="200" w:line="240" w:lineRule="auto"/>
        <w:ind w:left="426"/>
        <w:jc w:val="left"/>
        <w:rPr>
          <w:rFonts w:ascii="Gill Sans Nova" w:hAnsi="Gill Sans Nova" w:eastAsia="Gill Sans Nova" w:cs="Gill Sans Nova"/>
          <w:b w:val="0"/>
          <w:bCs w:val="0"/>
          <w:i w:val="0"/>
          <w:iCs w:val="0"/>
          <w:caps w:val="0"/>
          <w:smallCaps w:val="0"/>
          <w:noProof w:val="0"/>
          <w:color w:val="595959" w:themeColor="text1" w:themeTint="A6" w:themeShade="FF"/>
          <w:sz w:val="22"/>
          <w:szCs w:val="22"/>
          <w:lang w:val="en-GB"/>
        </w:rPr>
      </w:pPr>
      <w:r w:rsidRPr="66B9EBF9" w:rsidR="3B5493EE">
        <w:rPr>
          <w:rFonts w:ascii="Gill Sans Nova" w:hAnsi="Gill Sans Nova" w:eastAsia="Gill Sans Nova" w:cs="Gill Sans Nova"/>
          <w:b w:val="0"/>
          <w:bCs w:val="0"/>
          <w:i w:val="0"/>
          <w:iCs w:val="0"/>
          <w:caps w:val="0"/>
          <w:smallCaps w:val="0"/>
          <w:noProof w:val="0"/>
          <w:color w:val="418FDE"/>
          <w:sz w:val="22"/>
          <w:szCs w:val="22"/>
          <w:lang w:val="en-GB"/>
        </w:rPr>
        <w:t xml:space="preserve">Managing and sharing knowledge: </w:t>
      </w:r>
      <w:r w:rsidRPr="66B9EBF9" w:rsidR="3B5493EE">
        <w:rPr>
          <w:rFonts w:ascii="Gill Sans Nova" w:hAnsi="Gill Sans Nova" w:eastAsia="Gill Sans Nova" w:cs="Gill Sans Nova"/>
          <w:b w:val="0"/>
          <w:bCs w:val="0"/>
          <w:i w:val="0"/>
          <w:iCs w:val="0"/>
          <w:caps w:val="0"/>
          <w:smallCaps w:val="0"/>
          <w:noProof w:val="0"/>
          <w:color w:val="595959" w:themeColor="text1" w:themeTint="A6" w:themeShade="FF"/>
          <w:sz w:val="22"/>
          <w:szCs w:val="22"/>
          <w:lang w:val="en-GB"/>
        </w:rPr>
        <w:t>Continuously seeks to learn, share knowledge and innovate.</w:t>
      </w:r>
    </w:p>
    <w:p w:rsidR="3B5493EE" w:rsidP="66B9EBF9" w:rsidRDefault="3B5493EE" w14:paraId="227C4C16" w14:textId="6F8E7758">
      <w:pPr>
        <w:spacing w:after="200" w:line="240" w:lineRule="auto"/>
        <w:ind w:left="426"/>
        <w:jc w:val="left"/>
        <w:rPr>
          <w:rFonts w:ascii="Gill Sans Nova" w:hAnsi="Gill Sans Nova" w:eastAsia="Gill Sans Nova" w:cs="Gill Sans Nova"/>
          <w:b w:val="0"/>
          <w:bCs w:val="0"/>
          <w:i w:val="0"/>
          <w:iCs w:val="0"/>
          <w:caps w:val="0"/>
          <w:smallCaps w:val="0"/>
          <w:noProof w:val="0"/>
          <w:color w:val="595959" w:themeColor="text1" w:themeTint="A6" w:themeShade="FF"/>
          <w:sz w:val="22"/>
          <w:szCs w:val="22"/>
          <w:lang w:val="en-GB"/>
        </w:rPr>
      </w:pPr>
      <w:r w:rsidRPr="66B9EBF9" w:rsidR="3B5493EE">
        <w:rPr>
          <w:rFonts w:ascii="Gill Sans Nova" w:hAnsi="Gill Sans Nova" w:eastAsia="Gill Sans Nova" w:cs="Gill Sans Nova"/>
          <w:b w:val="0"/>
          <w:bCs w:val="0"/>
          <w:i w:val="0"/>
          <w:iCs w:val="0"/>
          <w:caps w:val="0"/>
          <w:smallCaps w:val="0"/>
          <w:noProof w:val="0"/>
          <w:color w:val="418FDE"/>
          <w:sz w:val="22"/>
          <w:szCs w:val="22"/>
          <w:lang w:val="en-GB"/>
        </w:rPr>
        <w:t xml:space="preserve">Accountability: </w:t>
      </w:r>
      <w:r w:rsidRPr="66B9EBF9" w:rsidR="3B5493EE">
        <w:rPr>
          <w:rFonts w:ascii="Gill Sans Nova" w:hAnsi="Gill Sans Nova" w:eastAsia="Gill Sans Nova" w:cs="Gill Sans Nova"/>
          <w:b w:val="0"/>
          <w:bCs w:val="0"/>
          <w:i w:val="0"/>
          <w:iCs w:val="0"/>
          <w:caps w:val="0"/>
          <w:smallCaps w:val="0"/>
          <w:noProof w:val="0"/>
          <w:color w:val="595959" w:themeColor="text1" w:themeTint="A6" w:themeShade="FF"/>
          <w:sz w:val="22"/>
          <w:szCs w:val="22"/>
          <w:lang w:val="en-GB"/>
        </w:rPr>
        <w:t>Takes ownership for achieving the Organization’s priorities and assumes responsibility for own actions and delegated work.</w:t>
      </w:r>
    </w:p>
    <w:p w:rsidR="3B5493EE" w:rsidRDefault="3B5493EE" w14:paraId="2BD08535" w14:textId="60A6D235">
      <w:r w:rsidRPr="66B9EBF9" w:rsidR="3B5493EE">
        <w:rPr>
          <w:rFonts w:ascii="Gill Sans Nova" w:hAnsi="Gill Sans Nova" w:eastAsia="Gill Sans Nova" w:cs="Gill Sans Nova"/>
          <w:b w:val="0"/>
          <w:bCs w:val="0"/>
          <w:i w:val="0"/>
          <w:iCs w:val="0"/>
          <w:caps w:val="0"/>
          <w:smallCaps w:val="0"/>
          <w:noProof w:val="0"/>
          <w:color w:val="418FDE"/>
          <w:sz w:val="22"/>
          <w:szCs w:val="22"/>
          <w:lang w:val="en-GB"/>
        </w:rPr>
        <w:t xml:space="preserve">Communication: </w:t>
      </w:r>
      <w:r w:rsidRPr="66B9EBF9" w:rsidR="3B5493EE">
        <w:rPr>
          <w:rFonts w:ascii="Gill Sans Nova" w:hAnsi="Gill Sans Nova" w:eastAsia="Gill Sans Nova" w:cs="Gill Sans Nova"/>
          <w:b w:val="0"/>
          <w:bCs w:val="0"/>
          <w:i w:val="0"/>
          <w:iCs w:val="0"/>
          <w:caps w:val="0"/>
          <w:smallCaps w:val="0"/>
          <w:noProof w:val="0"/>
          <w:color w:val="595959" w:themeColor="text1" w:themeTint="A6" w:themeShade="FF"/>
          <w:sz w:val="22"/>
          <w:szCs w:val="22"/>
          <w:lang w:val="en-GB"/>
        </w:rPr>
        <w:t>Encourages and contributes to clear and open communication. Explains complex matters in an informative, inspiring and motivational way.</w:t>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Pr="00A16163" w:rsidR="0023581D" w:rsidP="0023581D" w:rsidRDefault="0023581D" w14:paraId="76DC8DC3" w14:textId="77777777">
      <w:pPr>
        <w:spacing w:after="0"/>
        <w:rPr>
          <w:szCs w:val="22"/>
        </w:rPr>
      </w:pPr>
      <w:r w:rsidRPr="00A16163">
        <w:rPr>
          <w:szCs w:val="22"/>
        </w:rPr>
        <w:t>In general, the Internship Programme aims at attracting talented students and graduates who:</w:t>
      </w:r>
    </w:p>
    <w:p w:rsidRPr="00A16163" w:rsidR="0023581D" w:rsidP="0023581D" w:rsidRDefault="0023581D" w14:paraId="213C7E32" w14:textId="6345FB13">
      <w:pPr>
        <w:spacing w:after="0"/>
        <w:rPr>
          <w:szCs w:val="22"/>
        </w:rPr>
      </w:pPr>
      <w:r w:rsidRPr="00A16163">
        <w:rPr>
          <w:szCs w:val="22"/>
        </w:rPr>
        <w:t>a) have a</w:t>
      </w:r>
      <w:r w:rsidR="00DC6488">
        <w:rPr>
          <w:szCs w:val="22"/>
        </w:rPr>
        <w:t>n</w:t>
      </w:r>
      <w:r w:rsidRPr="00A16163">
        <w:rPr>
          <w:szCs w:val="22"/>
        </w:rPr>
        <w:t xml:space="preserve"> interest in, or whose studies have covered, areas relevant to IOM</w:t>
      </w:r>
      <w:r w:rsidR="00075ECA">
        <w:rPr>
          <w:szCs w:val="22"/>
        </w:rPr>
        <w:t xml:space="preserve"> </w:t>
      </w:r>
      <w:r w:rsidRPr="00A16163">
        <w:rPr>
          <w:szCs w:val="22"/>
        </w:rPr>
        <w:t xml:space="preserve">programmes and </w:t>
      </w:r>
      <w:proofErr w:type="gramStart"/>
      <w:r w:rsidRPr="00A16163">
        <w:rPr>
          <w:szCs w:val="22"/>
        </w:rPr>
        <w:t>activities;</w:t>
      </w:r>
      <w:proofErr w:type="gramEnd"/>
    </w:p>
    <w:p w:rsidRPr="00603123" w:rsidR="0023581D" w:rsidP="005D4EB6" w:rsidRDefault="0023581D" w14:paraId="18771810" w14:textId="6F18A41B">
      <w:pPr>
        <w:spacing w:after="0"/>
        <w:rPr>
          <w:rFonts w:asciiTheme="minorHAnsi" w:hAnsiTheme="minorHAnsi" w:eastAsiaTheme="minorHAnsi"/>
          <w:szCs w:val="22"/>
          <w:lang w:val="en-US" w:eastAsia="en-US"/>
        </w:rPr>
      </w:pPr>
      <w:r w:rsidRPr="00A16163">
        <w:rPr>
          <w:szCs w:val="22"/>
        </w:rPr>
        <w:t xml:space="preserve">b) </w:t>
      </w:r>
      <w:r w:rsidRPr="005D4EB6" w:rsidR="005D4EB6">
        <w:rPr>
          <w:rFonts w:asciiTheme="minorHAnsi" w:hAnsiTheme="minorHAnsi" w:eastAsiaTheme="minorHAnsi"/>
          <w:szCs w:val="22"/>
          <w:lang w:val="en-US" w:eastAsia="en-US"/>
        </w:rPr>
        <w:t>are either enrolled in the final academic year of a first university degree programme</w:t>
      </w:r>
      <w:r w:rsidRPr="146083C4" w:rsidR="00075ECA">
        <w:rPr>
          <w:rFonts w:asciiTheme="minorHAnsi" w:hAnsiTheme="minorHAnsi" w:eastAsiaTheme="minorEastAsia"/>
          <w:lang w:val="en-US" w:eastAsia="en-US"/>
        </w:rPr>
        <w:t xml:space="preserve"> </w:t>
      </w:r>
      <w:r w:rsidRPr="146083C4" w:rsidR="005D4EB6">
        <w:rPr>
          <w:rFonts w:asciiTheme="minorHAnsi" w:hAnsiTheme="minorHAnsi" w:eastAsiaTheme="minorEastAsia"/>
          <w:lang w:val="en-US" w:eastAsia="en-US"/>
        </w:rPr>
        <w:t xml:space="preserve">(minimum </w:t>
      </w:r>
      <w:proofErr w:type="gramStart"/>
      <w:r w:rsidRPr="146083C4" w:rsidR="005D4EB6">
        <w:rPr>
          <w:rFonts w:asciiTheme="minorHAnsi" w:hAnsiTheme="minorHAnsi" w:eastAsiaTheme="minorEastAsia"/>
          <w:lang w:val="en-US" w:eastAsia="en-US"/>
        </w:rPr>
        <w:t>Bachelor</w:t>
      </w:r>
      <w:r w:rsidRPr="146083C4" w:rsidR="005D4EB6">
        <w:rPr>
          <w:rFonts w:cs="ArialMT" w:asciiTheme="minorHAnsi" w:hAnsiTheme="minorHAnsi" w:eastAsiaTheme="minorEastAsia"/>
          <w:lang w:val="en-US" w:eastAsia="en-US"/>
        </w:rPr>
        <w:t>’</w:t>
      </w:r>
      <w:r w:rsidRPr="146083C4" w:rsidR="005D4EB6">
        <w:rPr>
          <w:rFonts w:asciiTheme="minorHAnsi" w:hAnsiTheme="minorHAnsi" w:eastAsiaTheme="minorEastAsia"/>
          <w:lang w:val="en-US" w:eastAsia="en-US"/>
        </w:rPr>
        <w:t>s</w:t>
      </w:r>
      <w:proofErr w:type="gramEnd"/>
      <w:r w:rsidRPr="146083C4" w:rsidR="005D4EB6">
        <w:rPr>
          <w:rFonts w:asciiTheme="minorHAnsi" w:hAnsiTheme="minorHAnsi" w:eastAsiaTheme="minorEastAsia"/>
          <w:lang w:val="en-US" w:eastAsia="en-US"/>
        </w:rPr>
        <w:t xml:space="preserve"> level or equivalent) or have graduated in the last 12 months</w:t>
      </w:r>
      <w:r>
        <w:t>.</w:t>
      </w:r>
    </w:p>
    <w:p w:rsidRPr="00A16163" w:rsidR="0023581D" w:rsidP="0023581D" w:rsidRDefault="0023581D" w14:paraId="590EF19C" w14:textId="77777777">
      <w:pPr>
        <w:pStyle w:val="ListParagraph"/>
        <w:numPr>
          <w:ilvl w:val="0"/>
          <w:numId w:val="12"/>
        </w:numPr>
        <w:autoSpaceDE/>
        <w:autoSpaceDN/>
        <w:adjustRightInd/>
        <w:spacing w:after="0" w:line="210" w:lineRule="atLeast"/>
        <w:ind w:right="386"/>
        <w:rPr>
          <w:szCs w:val="22"/>
        </w:rPr>
      </w:pPr>
      <w:r w:rsidRPr="00A16163">
        <w:rPr>
          <w:szCs w:val="22"/>
        </w:rPr>
        <w:t>Only shortlisted candidates will be contacted, and additional enquiries will only be addressed if the candidate is shortlisted.</w:t>
      </w:r>
    </w:p>
    <w:p w:rsidRPr="00A80463" w:rsidR="0023581D" w:rsidP="0023581D" w:rsidRDefault="0023581D" w14:paraId="04817E72" w14:textId="28FB0637">
      <w:pPr>
        <w:pStyle w:val="ListParagraph"/>
        <w:numPr>
          <w:ilvl w:val="0"/>
          <w:numId w:val="12"/>
        </w:numPr>
        <w:autoSpaceDE/>
        <w:autoSpaceDN/>
        <w:adjustRightInd/>
        <w:spacing w:after="0" w:line="210" w:lineRule="atLeast"/>
        <w:ind w:right="386"/>
      </w:pPr>
      <w:r>
        <w:t xml:space="preserve">Please consider the cost of living in </w:t>
      </w:r>
      <w:r w:rsidR="1FAD7583">
        <w:t>the duty station</w:t>
      </w:r>
      <w:r>
        <w:t xml:space="preserve"> prior to applying.</w:t>
      </w:r>
    </w:p>
    <w:p w:rsidRPr="00BC6BFA" w:rsidR="0081498C" w:rsidP="00603123" w:rsidRDefault="0081498C" w14:paraId="1FDFDC56" w14:textId="6707D165">
      <w:pPr>
        <w:keepNext/>
        <w:keepLines/>
        <w:autoSpaceDE/>
        <w:autoSpaceDN/>
        <w:adjustRightInd/>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00743450" w14:paraId="6B9612CA" w14:textId="77777777">
        <w:tc>
          <w:tcPr>
            <w:tcW w:w="4318" w:type="dxa"/>
            <w:shd w:val="clear" w:color="auto" w:fill="418FDE"/>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00743450" w14:paraId="1AD4ED7D" w14:textId="77777777">
        <w:tc>
          <w:tcPr>
            <w:tcW w:w="4318" w:type="dxa"/>
            <w:vAlign w:val="center"/>
          </w:tcPr>
          <w:p w:rsidR="0081498C" w:rsidP="007475C8" w:rsidRDefault="0081498C" w14:paraId="775BB85B" w14:textId="77777777">
            <w:pPr>
              <w:jc w:val="left"/>
            </w:pPr>
          </w:p>
        </w:tc>
        <w:tc>
          <w:tcPr>
            <w:tcW w:w="4318" w:type="dxa"/>
            <w:vAlign w:val="center"/>
          </w:tcPr>
          <w:p w:rsidR="0081498C" w:rsidP="007475C8" w:rsidRDefault="00694762" w14:paraId="14BC6755" w14:textId="092D980A">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r w:rsidRPr="0081498C" w:rsidR="0081498C" w:rsidTr="00743450" w14:paraId="55D96D85" w14:textId="77777777">
        <w:tc>
          <w:tcPr>
            <w:tcW w:w="4318" w:type="dxa"/>
            <w:shd w:val="clear" w:color="auto" w:fill="418FDE"/>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00743450" w14:paraId="140759B7" w14:textId="77777777">
        <w:tc>
          <w:tcPr>
            <w:tcW w:w="4318" w:type="dxa"/>
            <w:vAlign w:val="center"/>
          </w:tcPr>
          <w:p w:rsidR="0081498C" w:rsidP="007475C8" w:rsidRDefault="0081498C" w14:paraId="114B7829" w14:textId="77777777">
            <w:pPr>
              <w:jc w:val="left"/>
            </w:pPr>
          </w:p>
        </w:tc>
        <w:tc>
          <w:tcPr>
            <w:tcW w:w="4318" w:type="dxa"/>
            <w:vAlign w:val="center"/>
          </w:tcPr>
          <w:p w:rsidR="0081498C" w:rsidP="007475C8" w:rsidRDefault="00694762" w14:paraId="174D8581" w14:textId="67D89DA2">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bl>
    <w:p w:rsidRPr="0081498C" w:rsidR="0081498C" w:rsidP="0081498C" w:rsidRDefault="0081498C" w14:paraId="04D2D2B4"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7234D" w:rsidP="00403067" w:rsidRDefault="0017234D" w14:paraId="746FB335" w14:textId="77777777">
      <w:pPr>
        <w:spacing w:after="0"/>
      </w:pPr>
      <w:r>
        <w:separator/>
      </w:r>
    </w:p>
  </w:endnote>
  <w:endnote w:type="continuationSeparator" w:id="0">
    <w:p w:rsidR="0017234D" w:rsidP="00403067" w:rsidRDefault="0017234D" w14:paraId="7E23A932"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7234D" w:rsidP="00403067" w:rsidRDefault="0017234D" w14:paraId="0895D704" w14:textId="77777777">
      <w:pPr>
        <w:spacing w:after="0"/>
      </w:pPr>
      <w:r>
        <w:separator/>
      </w:r>
    </w:p>
  </w:footnote>
  <w:footnote w:type="continuationSeparator" w:id="0">
    <w:p w:rsidR="0017234D" w:rsidP="00403067" w:rsidRDefault="0017234D" w14:paraId="2CE7BB91" w14:textId="777777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9C3F2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33552B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18023A"/>
    <w:multiLevelType w:val="hybridMultilevel"/>
    <w:tmpl w:val="45FAF1F8"/>
    <w:lvl w:ilvl="0" w:tplc="7F3A69D4">
      <w:start w:val="1"/>
      <w:numFmt w:val="bullet"/>
      <w:lvlText w:val="·"/>
      <w:lvlJc w:val="left"/>
      <w:pPr>
        <w:ind w:left="720" w:hanging="360"/>
      </w:pPr>
      <w:rPr>
        <w:rFonts w:hint="default" w:ascii="Symbol" w:hAnsi="Symbol"/>
      </w:rPr>
    </w:lvl>
    <w:lvl w:ilvl="1" w:tplc="8278D078">
      <w:start w:val="1"/>
      <w:numFmt w:val="bullet"/>
      <w:lvlText w:val="o"/>
      <w:lvlJc w:val="left"/>
      <w:pPr>
        <w:ind w:left="1440" w:hanging="360"/>
      </w:pPr>
      <w:rPr>
        <w:rFonts w:hint="default" w:ascii="Courier New" w:hAnsi="Courier New"/>
      </w:rPr>
    </w:lvl>
    <w:lvl w:ilvl="2" w:tplc="2E5000A0">
      <w:start w:val="1"/>
      <w:numFmt w:val="bullet"/>
      <w:lvlText w:val=""/>
      <w:lvlJc w:val="left"/>
      <w:pPr>
        <w:ind w:left="2160" w:hanging="360"/>
      </w:pPr>
      <w:rPr>
        <w:rFonts w:hint="default" w:ascii="Wingdings" w:hAnsi="Wingdings"/>
      </w:rPr>
    </w:lvl>
    <w:lvl w:ilvl="3" w:tplc="78E2110A">
      <w:start w:val="1"/>
      <w:numFmt w:val="bullet"/>
      <w:lvlText w:val=""/>
      <w:lvlJc w:val="left"/>
      <w:pPr>
        <w:ind w:left="2880" w:hanging="360"/>
      </w:pPr>
      <w:rPr>
        <w:rFonts w:hint="default" w:ascii="Symbol" w:hAnsi="Symbol"/>
      </w:rPr>
    </w:lvl>
    <w:lvl w:ilvl="4" w:tplc="19702844">
      <w:start w:val="1"/>
      <w:numFmt w:val="bullet"/>
      <w:lvlText w:val="o"/>
      <w:lvlJc w:val="left"/>
      <w:pPr>
        <w:ind w:left="3600" w:hanging="360"/>
      </w:pPr>
      <w:rPr>
        <w:rFonts w:hint="default" w:ascii="Courier New" w:hAnsi="Courier New"/>
      </w:rPr>
    </w:lvl>
    <w:lvl w:ilvl="5" w:tplc="1D720C82">
      <w:start w:val="1"/>
      <w:numFmt w:val="bullet"/>
      <w:lvlText w:val=""/>
      <w:lvlJc w:val="left"/>
      <w:pPr>
        <w:ind w:left="4320" w:hanging="360"/>
      </w:pPr>
      <w:rPr>
        <w:rFonts w:hint="default" w:ascii="Wingdings" w:hAnsi="Wingdings"/>
      </w:rPr>
    </w:lvl>
    <w:lvl w:ilvl="6" w:tplc="49A48BDE">
      <w:start w:val="1"/>
      <w:numFmt w:val="bullet"/>
      <w:lvlText w:val=""/>
      <w:lvlJc w:val="left"/>
      <w:pPr>
        <w:ind w:left="5040" w:hanging="360"/>
      </w:pPr>
      <w:rPr>
        <w:rFonts w:hint="default" w:ascii="Symbol" w:hAnsi="Symbol"/>
      </w:rPr>
    </w:lvl>
    <w:lvl w:ilvl="7" w:tplc="40E86208">
      <w:start w:val="1"/>
      <w:numFmt w:val="bullet"/>
      <w:lvlText w:val="o"/>
      <w:lvlJc w:val="left"/>
      <w:pPr>
        <w:ind w:left="5760" w:hanging="360"/>
      </w:pPr>
      <w:rPr>
        <w:rFonts w:hint="default" w:ascii="Courier New" w:hAnsi="Courier New"/>
      </w:rPr>
    </w:lvl>
    <w:lvl w:ilvl="8" w:tplc="27E02110">
      <w:start w:val="1"/>
      <w:numFmt w:val="bullet"/>
      <w:lvlText w:val=""/>
      <w:lvlJc w:val="left"/>
      <w:pPr>
        <w:ind w:left="6480" w:hanging="360"/>
      </w:pPr>
      <w:rPr>
        <w:rFonts w:hint="default" w:ascii="Wingdings" w:hAnsi="Wingdings"/>
      </w:rPr>
    </w:lvl>
  </w:abstractNum>
  <w:abstractNum w:abstractNumId="3" w15:restartNumberingAfterBreak="0">
    <w:nsid w:val="0A963FDA"/>
    <w:multiLevelType w:val="hybridMultilevel"/>
    <w:tmpl w:val="7EC48F12"/>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4" w15:restartNumberingAfterBreak="0">
    <w:nsid w:val="10390582"/>
    <w:multiLevelType w:val="hybridMultilevel"/>
    <w:tmpl w:val="F5544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422552"/>
    <w:multiLevelType w:val="hybridMultilevel"/>
    <w:tmpl w:val="CD5CBB52"/>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6"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7"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2D2C5A"/>
    <w:multiLevelType w:val="hybridMultilevel"/>
    <w:tmpl w:val="425650A4"/>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9" w15:restartNumberingAfterBreak="0">
    <w:nsid w:val="32843BDD"/>
    <w:multiLevelType w:val="hybridMultilevel"/>
    <w:tmpl w:val="272AE8F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41CA14D1"/>
    <w:multiLevelType w:val="hybridMultilevel"/>
    <w:tmpl w:val="95B0F1C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44850010"/>
    <w:multiLevelType w:val="hybridMultilevel"/>
    <w:tmpl w:val="B3F8A780"/>
    <w:lvl w:ilvl="0" w:tplc="7A56BB74">
      <w:start w:val="1"/>
      <w:numFmt w:val="bullet"/>
      <w:lvlText w:val="·"/>
      <w:lvlJc w:val="left"/>
      <w:pPr>
        <w:ind w:left="720" w:hanging="360"/>
      </w:pPr>
      <w:rPr>
        <w:rFonts w:hint="default" w:ascii="&quot;Gill Sans Nova&quot;, sans-serif" w:hAnsi="&quot;Gill Sans Nova&quot;, sans-serif"/>
      </w:rPr>
    </w:lvl>
    <w:lvl w:ilvl="1" w:tplc="F1B2C514">
      <w:start w:val="1"/>
      <w:numFmt w:val="bullet"/>
      <w:lvlText w:val="o"/>
      <w:lvlJc w:val="left"/>
      <w:pPr>
        <w:ind w:left="1440" w:hanging="360"/>
      </w:pPr>
      <w:rPr>
        <w:rFonts w:hint="default" w:ascii="Courier New" w:hAnsi="Courier New"/>
      </w:rPr>
    </w:lvl>
    <w:lvl w:ilvl="2" w:tplc="1F16FE82">
      <w:start w:val="1"/>
      <w:numFmt w:val="bullet"/>
      <w:lvlText w:val=""/>
      <w:lvlJc w:val="left"/>
      <w:pPr>
        <w:ind w:left="2160" w:hanging="360"/>
      </w:pPr>
      <w:rPr>
        <w:rFonts w:hint="default" w:ascii="Wingdings" w:hAnsi="Wingdings"/>
      </w:rPr>
    </w:lvl>
    <w:lvl w:ilvl="3" w:tplc="64243818">
      <w:start w:val="1"/>
      <w:numFmt w:val="bullet"/>
      <w:lvlText w:val=""/>
      <w:lvlJc w:val="left"/>
      <w:pPr>
        <w:ind w:left="2880" w:hanging="360"/>
      </w:pPr>
      <w:rPr>
        <w:rFonts w:hint="default" w:ascii="Symbol" w:hAnsi="Symbol"/>
      </w:rPr>
    </w:lvl>
    <w:lvl w:ilvl="4" w:tplc="51CA1CCC">
      <w:start w:val="1"/>
      <w:numFmt w:val="bullet"/>
      <w:lvlText w:val="o"/>
      <w:lvlJc w:val="left"/>
      <w:pPr>
        <w:ind w:left="3600" w:hanging="360"/>
      </w:pPr>
      <w:rPr>
        <w:rFonts w:hint="default" w:ascii="Courier New" w:hAnsi="Courier New"/>
      </w:rPr>
    </w:lvl>
    <w:lvl w:ilvl="5" w:tplc="3468CEE0">
      <w:start w:val="1"/>
      <w:numFmt w:val="bullet"/>
      <w:lvlText w:val=""/>
      <w:lvlJc w:val="left"/>
      <w:pPr>
        <w:ind w:left="4320" w:hanging="360"/>
      </w:pPr>
      <w:rPr>
        <w:rFonts w:hint="default" w:ascii="Wingdings" w:hAnsi="Wingdings"/>
      </w:rPr>
    </w:lvl>
    <w:lvl w:ilvl="6" w:tplc="1366747A">
      <w:start w:val="1"/>
      <w:numFmt w:val="bullet"/>
      <w:lvlText w:val=""/>
      <w:lvlJc w:val="left"/>
      <w:pPr>
        <w:ind w:left="5040" w:hanging="360"/>
      </w:pPr>
      <w:rPr>
        <w:rFonts w:hint="default" w:ascii="Symbol" w:hAnsi="Symbol"/>
      </w:rPr>
    </w:lvl>
    <w:lvl w:ilvl="7" w:tplc="EE8CFF40">
      <w:start w:val="1"/>
      <w:numFmt w:val="bullet"/>
      <w:lvlText w:val="o"/>
      <w:lvlJc w:val="left"/>
      <w:pPr>
        <w:ind w:left="5760" w:hanging="360"/>
      </w:pPr>
      <w:rPr>
        <w:rFonts w:hint="default" w:ascii="Courier New" w:hAnsi="Courier New"/>
      </w:rPr>
    </w:lvl>
    <w:lvl w:ilvl="8" w:tplc="C8D4E822">
      <w:start w:val="1"/>
      <w:numFmt w:val="bullet"/>
      <w:lvlText w:val=""/>
      <w:lvlJc w:val="left"/>
      <w:pPr>
        <w:ind w:left="6480" w:hanging="360"/>
      </w:pPr>
      <w:rPr>
        <w:rFonts w:hint="default" w:ascii="Wingdings" w:hAnsi="Wingdings"/>
      </w:rPr>
    </w:lvl>
  </w:abstractNum>
  <w:abstractNum w:abstractNumId="12"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3"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AE0165"/>
    <w:multiLevelType w:val="hybridMultilevel"/>
    <w:tmpl w:val="7554ABE0"/>
    <w:lvl w:ilvl="0" w:tplc="3D52D944">
      <w:start w:val="1"/>
      <w:numFmt w:val="bullet"/>
      <w:lvlText w:val="-"/>
      <w:lvlJc w:val="left"/>
      <w:pPr>
        <w:ind w:left="1440" w:hanging="360"/>
      </w:pPr>
      <w:rPr>
        <w:rFonts w:hint="default" w:ascii="Gill Sans Nova" w:hAnsi="Gill Sans Nova" w:eastAsia="Times New Roman" w:cs="Aria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5"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630D31D0"/>
    <w:multiLevelType w:val="hybridMultilevel"/>
    <w:tmpl w:val="7C461D6C"/>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17"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18"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9"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2" w15:restartNumberingAfterBreak="0">
    <w:nsid w:val="7CE8279F"/>
    <w:multiLevelType w:val="hybridMultilevel"/>
    <w:tmpl w:val="E6CE1E48"/>
    <w:lvl w:ilvl="0" w:tplc="3D52D944">
      <w:start w:val="1"/>
      <w:numFmt w:val="bullet"/>
      <w:lvlText w:val="-"/>
      <w:lvlJc w:val="left"/>
      <w:pPr>
        <w:ind w:left="1080" w:hanging="360"/>
      </w:pPr>
      <w:rPr>
        <w:rFonts w:hint="default" w:ascii="Gill Sans Nova" w:hAnsi="Gill Sans Nova" w:eastAsia="Times New Roman" w:cs="Aria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3" w15:restartNumberingAfterBreak="0">
    <w:nsid w:val="7DE31584"/>
    <w:multiLevelType w:val="hybridMultilevel"/>
    <w:tmpl w:val="53160380"/>
    <w:lvl w:ilvl="0" w:tplc="C3948990">
      <w:start w:val="1"/>
      <w:numFmt w:val="bullet"/>
      <w:lvlText w:val="·"/>
      <w:lvlJc w:val="left"/>
      <w:pPr>
        <w:ind w:left="720" w:hanging="360"/>
      </w:pPr>
      <w:rPr>
        <w:rFonts w:hint="default" w:ascii="&quot;Gill Sans Nova&quot;, sans-serif" w:hAnsi="&quot;Gill Sans Nova&quot;, sans-serif"/>
      </w:rPr>
    </w:lvl>
    <w:lvl w:ilvl="1" w:tplc="E58853B6">
      <w:start w:val="1"/>
      <w:numFmt w:val="bullet"/>
      <w:lvlText w:val="o"/>
      <w:lvlJc w:val="left"/>
      <w:pPr>
        <w:ind w:left="1440" w:hanging="360"/>
      </w:pPr>
      <w:rPr>
        <w:rFonts w:hint="default" w:ascii="Courier New" w:hAnsi="Courier New"/>
      </w:rPr>
    </w:lvl>
    <w:lvl w:ilvl="2" w:tplc="F67235FC">
      <w:start w:val="1"/>
      <w:numFmt w:val="bullet"/>
      <w:lvlText w:val=""/>
      <w:lvlJc w:val="left"/>
      <w:pPr>
        <w:ind w:left="2160" w:hanging="360"/>
      </w:pPr>
      <w:rPr>
        <w:rFonts w:hint="default" w:ascii="Wingdings" w:hAnsi="Wingdings"/>
      </w:rPr>
    </w:lvl>
    <w:lvl w:ilvl="3" w:tplc="5B3C9804">
      <w:start w:val="1"/>
      <w:numFmt w:val="bullet"/>
      <w:lvlText w:val=""/>
      <w:lvlJc w:val="left"/>
      <w:pPr>
        <w:ind w:left="2880" w:hanging="360"/>
      </w:pPr>
      <w:rPr>
        <w:rFonts w:hint="default" w:ascii="Symbol" w:hAnsi="Symbol"/>
      </w:rPr>
    </w:lvl>
    <w:lvl w:ilvl="4" w:tplc="59C2F74C">
      <w:start w:val="1"/>
      <w:numFmt w:val="bullet"/>
      <w:lvlText w:val="o"/>
      <w:lvlJc w:val="left"/>
      <w:pPr>
        <w:ind w:left="3600" w:hanging="360"/>
      </w:pPr>
      <w:rPr>
        <w:rFonts w:hint="default" w:ascii="Courier New" w:hAnsi="Courier New"/>
      </w:rPr>
    </w:lvl>
    <w:lvl w:ilvl="5" w:tplc="E82223B4">
      <w:start w:val="1"/>
      <w:numFmt w:val="bullet"/>
      <w:lvlText w:val=""/>
      <w:lvlJc w:val="left"/>
      <w:pPr>
        <w:ind w:left="4320" w:hanging="360"/>
      </w:pPr>
      <w:rPr>
        <w:rFonts w:hint="default" w:ascii="Wingdings" w:hAnsi="Wingdings"/>
      </w:rPr>
    </w:lvl>
    <w:lvl w:ilvl="6" w:tplc="2BD85E5A">
      <w:start w:val="1"/>
      <w:numFmt w:val="bullet"/>
      <w:lvlText w:val=""/>
      <w:lvlJc w:val="left"/>
      <w:pPr>
        <w:ind w:left="5040" w:hanging="360"/>
      </w:pPr>
      <w:rPr>
        <w:rFonts w:hint="default" w:ascii="Symbol" w:hAnsi="Symbol"/>
      </w:rPr>
    </w:lvl>
    <w:lvl w:ilvl="7" w:tplc="24BE0E3C">
      <w:start w:val="1"/>
      <w:numFmt w:val="bullet"/>
      <w:lvlText w:val="o"/>
      <w:lvlJc w:val="left"/>
      <w:pPr>
        <w:ind w:left="5760" w:hanging="360"/>
      </w:pPr>
      <w:rPr>
        <w:rFonts w:hint="default" w:ascii="Courier New" w:hAnsi="Courier New"/>
      </w:rPr>
    </w:lvl>
    <w:lvl w:ilvl="8" w:tplc="5ED211A0">
      <w:start w:val="1"/>
      <w:numFmt w:val="bullet"/>
      <w:lvlText w:val=""/>
      <w:lvlJc w:val="left"/>
      <w:pPr>
        <w:ind w:left="6480" w:hanging="360"/>
      </w:pPr>
      <w:rPr>
        <w:rFonts w:hint="default" w:ascii="Wingdings" w:hAnsi="Wingdings"/>
      </w:rPr>
    </w:lvl>
  </w:abstractNum>
  <w:abstractNum w:abstractNumId="24" w15:restartNumberingAfterBreak="0">
    <w:nsid w:val="7EE90AAA"/>
    <w:multiLevelType w:val="multilevel"/>
    <w:tmpl w:val="8B0247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21372310">
    <w:abstractNumId w:val="23"/>
  </w:num>
  <w:num w:numId="2" w16cid:durableId="302125792">
    <w:abstractNumId w:val="2"/>
  </w:num>
  <w:num w:numId="3" w16cid:durableId="1219701865">
    <w:abstractNumId w:val="11"/>
  </w:num>
  <w:num w:numId="4" w16cid:durableId="902372668">
    <w:abstractNumId w:val="6"/>
  </w:num>
  <w:num w:numId="5" w16cid:durableId="385036348">
    <w:abstractNumId w:val="12"/>
  </w:num>
  <w:num w:numId="6" w16cid:durableId="738553652">
    <w:abstractNumId w:val="18"/>
  </w:num>
  <w:num w:numId="7" w16cid:durableId="96873027">
    <w:abstractNumId w:val="13"/>
  </w:num>
  <w:num w:numId="8" w16cid:durableId="15029">
    <w:abstractNumId w:val="20"/>
  </w:num>
  <w:num w:numId="9" w16cid:durableId="1387559285">
    <w:abstractNumId w:val="7"/>
  </w:num>
  <w:num w:numId="10" w16cid:durableId="1414860995">
    <w:abstractNumId w:val="17"/>
  </w:num>
  <w:num w:numId="11" w16cid:durableId="1301809326">
    <w:abstractNumId w:val="15"/>
  </w:num>
  <w:num w:numId="12" w16cid:durableId="970087521">
    <w:abstractNumId w:val="19"/>
  </w:num>
  <w:num w:numId="13" w16cid:durableId="1752853443">
    <w:abstractNumId w:val="21"/>
  </w:num>
  <w:num w:numId="14" w16cid:durableId="1851068382">
    <w:abstractNumId w:val="4"/>
  </w:num>
  <w:num w:numId="15" w16cid:durableId="1688168051">
    <w:abstractNumId w:val="22"/>
  </w:num>
  <w:num w:numId="16" w16cid:durableId="415636764">
    <w:abstractNumId w:val="24"/>
  </w:num>
  <w:num w:numId="17" w16cid:durableId="1724478557">
    <w:abstractNumId w:val="24"/>
    <w:lvlOverride w:ilvl="1">
      <w:lvl w:ilvl="1">
        <w:numFmt w:val="bullet"/>
        <w:lvlText w:val=""/>
        <w:lvlJc w:val="left"/>
        <w:pPr>
          <w:tabs>
            <w:tab w:val="num" w:pos="1440"/>
          </w:tabs>
          <w:ind w:left="1440" w:hanging="360"/>
        </w:pPr>
        <w:rPr>
          <w:rFonts w:hint="default" w:ascii="Symbol" w:hAnsi="Symbol"/>
          <w:sz w:val="20"/>
        </w:rPr>
      </w:lvl>
    </w:lvlOverride>
  </w:num>
  <w:num w:numId="18" w16cid:durableId="467821746">
    <w:abstractNumId w:val="24"/>
    <w:lvlOverride w:ilvl="1">
      <w:lvl w:ilvl="1">
        <w:numFmt w:val="bullet"/>
        <w:lvlText w:val=""/>
        <w:lvlJc w:val="left"/>
        <w:pPr>
          <w:tabs>
            <w:tab w:val="num" w:pos="1440"/>
          </w:tabs>
          <w:ind w:left="1440" w:hanging="360"/>
        </w:pPr>
        <w:rPr>
          <w:rFonts w:hint="default" w:ascii="Symbol" w:hAnsi="Symbol"/>
          <w:sz w:val="20"/>
        </w:rPr>
      </w:lvl>
    </w:lvlOverride>
  </w:num>
  <w:num w:numId="19" w16cid:durableId="627051274">
    <w:abstractNumId w:val="24"/>
    <w:lvlOverride w:ilvl="1">
      <w:lvl w:ilvl="1">
        <w:numFmt w:val="bullet"/>
        <w:lvlText w:val=""/>
        <w:lvlJc w:val="left"/>
        <w:pPr>
          <w:tabs>
            <w:tab w:val="num" w:pos="1440"/>
          </w:tabs>
          <w:ind w:left="1440" w:hanging="360"/>
        </w:pPr>
        <w:rPr>
          <w:rFonts w:hint="default" w:ascii="Symbol" w:hAnsi="Symbol"/>
          <w:sz w:val="20"/>
        </w:rPr>
      </w:lvl>
    </w:lvlOverride>
  </w:num>
  <w:num w:numId="20" w16cid:durableId="946500137">
    <w:abstractNumId w:val="14"/>
  </w:num>
  <w:num w:numId="21" w16cid:durableId="153688982">
    <w:abstractNumId w:val="1"/>
  </w:num>
  <w:num w:numId="22" w16cid:durableId="1346402976">
    <w:abstractNumId w:val="0"/>
  </w:num>
  <w:num w:numId="23" w16cid:durableId="1381635994">
    <w:abstractNumId w:val="10"/>
  </w:num>
  <w:num w:numId="24" w16cid:durableId="84890240">
    <w:abstractNumId w:val="8"/>
  </w:num>
  <w:num w:numId="25" w16cid:durableId="1648051512">
    <w:abstractNumId w:val="9"/>
  </w:num>
  <w:num w:numId="26" w16cid:durableId="1728452775">
    <w:abstractNumId w:val="16"/>
  </w:num>
  <w:num w:numId="27" w16cid:durableId="2037852022">
    <w:abstractNumId w:val="5"/>
  </w:num>
  <w:num w:numId="28" w16cid:durableId="2268876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1479F"/>
    <w:rsid w:val="00014CCA"/>
    <w:rsid w:val="00023B9F"/>
    <w:rsid w:val="0003623F"/>
    <w:rsid w:val="000661F5"/>
    <w:rsid w:val="00075ECA"/>
    <w:rsid w:val="000938ED"/>
    <w:rsid w:val="000B3998"/>
    <w:rsid w:val="00112307"/>
    <w:rsid w:val="00126CB7"/>
    <w:rsid w:val="00130D8A"/>
    <w:rsid w:val="0017234D"/>
    <w:rsid w:val="00180201"/>
    <w:rsid w:val="001857BB"/>
    <w:rsid w:val="00195419"/>
    <w:rsid w:val="001A5F93"/>
    <w:rsid w:val="001B05E1"/>
    <w:rsid w:val="001D4252"/>
    <w:rsid w:val="001E3793"/>
    <w:rsid w:val="001F2D8E"/>
    <w:rsid w:val="00201747"/>
    <w:rsid w:val="002173F3"/>
    <w:rsid w:val="00222DDC"/>
    <w:rsid w:val="0023581D"/>
    <w:rsid w:val="00246CD9"/>
    <w:rsid w:val="00252306"/>
    <w:rsid w:val="002A0D29"/>
    <w:rsid w:val="002C1EE6"/>
    <w:rsid w:val="002C78CD"/>
    <w:rsid w:val="002D3118"/>
    <w:rsid w:val="00303E15"/>
    <w:rsid w:val="00304FEC"/>
    <w:rsid w:val="00314A0F"/>
    <w:rsid w:val="00323489"/>
    <w:rsid w:val="00377E61"/>
    <w:rsid w:val="00385DEA"/>
    <w:rsid w:val="003C13A8"/>
    <w:rsid w:val="003C29EF"/>
    <w:rsid w:val="00403067"/>
    <w:rsid w:val="00412FBB"/>
    <w:rsid w:val="00434688"/>
    <w:rsid w:val="004354AB"/>
    <w:rsid w:val="00437A1A"/>
    <w:rsid w:val="00446CED"/>
    <w:rsid w:val="00453FD7"/>
    <w:rsid w:val="0047764D"/>
    <w:rsid w:val="004A0F24"/>
    <w:rsid w:val="004A34F8"/>
    <w:rsid w:val="004A5C7C"/>
    <w:rsid w:val="004B622E"/>
    <w:rsid w:val="004B6AFF"/>
    <w:rsid w:val="004D6449"/>
    <w:rsid w:val="004F6A9C"/>
    <w:rsid w:val="004F7EF0"/>
    <w:rsid w:val="00546AFB"/>
    <w:rsid w:val="00552B71"/>
    <w:rsid w:val="00554B76"/>
    <w:rsid w:val="0057315D"/>
    <w:rsid w:val="00587345"/>
    <w:rsid w:val="005A0BED"/>
    <w:rsid w:val="005D234D"/>
    <w:rsid w:val="005D4EB6"/>
    <w:rsid w:val="005E04EC"/>
    <w:rsid w:val="005F032C"/>
    <w:rsid w:val="005F2C96"/>
    <w:rsid w:val="005F5F76"/>
    <w:rsid w:val="00603123"/>
    <w:rsid w:val="0060494B"/>
    <w:rsid w:val="00633021"/>
    <w:rsid w:val="00654531"/>
    <w:rsid w:val="00674064"/>
    <w:rsid w:val="00694762"/>
    <w:rsid w:val="006A28B5"/>
    <w:rsid w:val="006B0AD3"/>
    <w:rsid w:val="006C6753"/>
    <w:rsid w:val="006E18AA"/>
    <w:rsid w:val="006E5D2E"/>
    <w:rsid w:val="006E63B1"/>
    <w:rsid w:val="006F2CC2"/>
    <w:rsid w:val="00700F79"/>
    <w:rsid w:val="0070370D"/>
    <w:rsid w:val="00726D52"/>
    <w:rsid w:val="00743450"/>
    <w:rsid w:val="007475C8"/>
    <w:rsid w:val="00767CCF"/>
    <w:rsid w:val="00793AE2"/>
    <w:rsid w:val="007B2350"/>
    <w:rsid w:val="00805250"/>
    <w:rsid w:val="00812250"/>
    <w:rsid w:val="0081498C"/>
    <w:rsid w:val="008238BB"/>
    <w:rsid w:val="00832072"/>
    <w:rsid w:val="00832B29"/>
    <w:rsid w:val="00832B6D"/>
    <w:rsid w:val="00841880"/>
    <w:rsid w:val="0085309F"/>
    <w:rsid w:val="0088438E"/>
    <w:rsid w:val="008B2B59"/>
    <w:rsid w:val="008F30DB"/>
    <w:rsid w:val="00900103"/>
    <w:rsid w:val="00913C39"/>
    <w:rsid w:val="00923823"/>
    <w:rsid w:val="009363EC"/>
    <w:rsid w:val="00950256"/>
    <w:rsid w:val="00953F20"/>
    <w:rsid w:val="00977DAE"/>
    <w:rsid w:val="00977DC9"/>
    <w:rsid w:val="00980092"/>
    <w:rsid w:val="00990462"/>
    <w:rsid w:val="00994C9B"/>
    <w:rsid w:val="00A2036C"/>
    <w:rsid w:val="00A57D2B"/>
    <w:rsid w:val="00A65368"/>
    <w:rsid w:val="00A70BC2"/>
    <w:rsid w:val="00A8019A"/>
    <w:rsid w:val="00A80463"/>
    <w:rsid w:val="00AA3DDA"/>
    <w:rsid w:val="00AB0F79"/>
    <w:rsid w:val="00AC4144"/>
    <w:rsid w:val="00AC649A"/>
    <w:rsid w:val="00AD4412"/>
    <w:rsid w:val="00B2357E"/>
    <w:rsid w:val="00B60F50"/>
    <w:rsid w:val="00B828C5"/>
    <w:rsid w:val="00B82A78"/>
    <w:rsid w:val="00B97CA3"/>
    <w:rsid w:val="00BB6867"/>
    <w:rsid w:val="00BC6BFA"/>
    <w:rsid w:val="00BD5231"/>
    <w:rsid w:val="00BE097B"/>
    <w:rsid w:val="00BF1321"/>
    <w:rsid w:val="00C12819"/>
    <w:rsid w:val="00C32C6C"/>
    <w:rsid w:val="00C3543B"/>
    <w:rsid w:val="00C46FBB"/>
    <w:rsid w:val="00C808CA"/>
    <w:rsid w:val="00C960C2"/>
    <w:rsid w:val="00CB1710"/>
    <w:rsid w:val="00CE6D8F"/>
    <w:rsid w:val="00CF2483"/>
    <w:rsid w:val="00D13167"/>
    <w:rsid w:val="00D51CBD"/>
    <w:rsid w:val="00D63CB1"/>
    <w:rsid w:val="00D702C1"/>
    <w:rsid w:val="00D90D87"/>
    <w:rsid w:val="00DA2CF8"/>
    <w:rsid w:val="00DC6488"/>
    <w:rsid w:val="00E00289"/>
    <w:rsid w:val="00E05F34"/>
    <w:rsid w:val="00E175A7"/>
    <w:rsid w:val="00E2444E"/>
    <w:rsid w:val="00E37894"/>
    <w:rsid w:val="00E43C11"/>
    <w:rsid w:val="00E62CE3"/>
    <w:rsid w:val="00E90195"/>
    <w:rsid w:val="00E95E78"/>
    <w:rsid w:val="00EA45E8"/>
    <w:rsid w:val="00EB5254"/>
    <w:rsid w:val="00ED3236"/>
    <w:rsid w:val="00EF7AFE"/>
    <w:rsid w:val="00F07D28"/>
    <w:rsid w:val="00F17D10"/>
    <w:rsid w:val="00F20DB6"/>
    <w:rsid w:val="00F23604"/>
    <w:rsid w:val="00F32514"/>
    <w:rsid w:val="00F349FD"/>
    <w:rsid w:val="00F5273E"/>
    <w:rsid w:val="00F91B11"/>
    <w:rsid w:val="00FB27ED"/>
    <w:rsid w:val="00FD3E4C"/>
    <w:rsid w:val="00FD4292"/>
    <w:rsid w:val="00FF6CD0"/>
    <w:rsid w:val="0255D519"/>
    <w:rsid w:val="040A8958"/>
    <w:rsid w:val="11E5D592"/>
    <w:rsid w:val="146083C4"/>
    <w:rsid w:val="151BCD13"/>
    <w:rsid w:val="16170635"/>
    <w:rsid w:val="17E8BDFB"/>
    <w:rsid w:val="1FAD7583"/>
    <w:rsid w:val="219F078C"/>
    <w:rsid w:val="28386E20"/>
    <w:rsid w:val="2CCACA86"/>
    <w:rsid w:val="2E0205B8"/>
    <w:rsid w:val="3353824E"/>
    <w:rsid w:val="35087E8A"/>
    <w:rsid w:val="3B5493EE"/>
    <w:rsid w:val="48521740"/>
    <w:rsid w:val="4B6925CC"/>
    <w:rsid w:val="4CA89A4C"/>
    <w:rsid w:val="56186615"/>
    <w:rsid w:val="5AB5D694"/>
    <w:rsid w:val="5E30BBAC"/>
    <w:rsid w:val="5E628260"/>
    <w:rsid w:val="64E90FA9"/>
    <w:rsid w:val="66B9EBF9"/>
    <w:rsid w:val="685D7D82"/>
    <w:rsid w:val="707C1AF1"/>
    <w:rsid w:val="7464F415"/>
    <w:rsid w:val="7783CF4C"/>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2357E"/>
    <w:pPr>
      <w:autoSpaceDE w:val="0"/>
      <w:autoSpaceDN w:val="0"/>
      <w:adjustRightInd w:val="0"/>
      <w:spacing w:before="120" w:after="120"/>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1320382001">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1629126280">
      <w:bodyDiv w:val="1"/>
      <w:marLeft w:val="0"/>
      <w:marRight w:val="0"/>
      <w:marTop w:val="0"/>
      <w:marBottom w:val="0"/>
      <w:divBdr>
        <w:top w:val="none" w:sz="0" w:space="0" w:color="auto"/>
        <w:left w:val="none" w:sz="0" w:space="0" w:color="auto"/>
        <w:bottom w:val="none" w:sz="0" w:space="0" w:color="auto"/>
        <w:right w:val="none" w:sz="0" w:space="0" w:color="auto"/>
      </w:divBdr>
    </w:div>
    <w:div w:id="1720667439">
      <w:bodyDiv w:val="1"/>
      <w:marLeft w:val="0"/>
      <w:marRight w:val="0"/>
      <w:marTop w:val="0"/>
      <w:marBottom w:val="0"/>
      <w:divBdr>
        <w:top w:val="none" w:sz="0" w:space="0" w:color="auto"/>
        <w:left w:val="none" w:sz="0" w:space="0" w:color="auto"/>
        <w:bottom w:val="none" w:sz="0" w:space="0" w:color="auto"/>
        <w:right w:val="none" w:sz="0" w:space="0" w:color="auto"/>
      </w:divBdr>
    </w:div>
    <w:div w:id="1988511697">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 w:id="209269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image" Target="/media/image.png" Id="R0643d3bed01d4ce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P="00832072" w:rsidRDefault="00832072">
          <w:pPr>
            <w:pStyle w:val="8176986DCF944BD69F04E0961AAE81AE1"/>
          </w:pPr>
          <w:r w:rsidRPr="00C808CA">
            <w:rPr>
              <w:rStyle w:val="PlaceholderText"/>
              <w:rFonts w:eastAsiaTheme="minorHAnsi"/>
            </w:rPr>
            <w:t>20052143</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P="00832072" w:rsidRDefault="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Pr="00832B29" w:rsidR="00832072" w:rsidP="00E00289" w:rsidRDefault="00832072">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P="00832072" w:rsidRDefault="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Pr="00832B29" w:rsidR="00B82A78" w:rsidP="00E00289" w:rsidRDefault="00B82A78">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P="00B82A78" w:rsidRDefault="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5501CD82EC664B469DC1367BC0C2FAB2"/>
        <w:category>
          <w:name w:val="General"/>
          <w:gallery w:val="placeholder"/>
        </w:category>
        <w:types>
          <w:type w:val="bbPlcHdr"/>
        </w:types>
        <w:behaviors>
          <w:behavior w:val="content"/>
        </w:behaviors>
        <w:guid w:val="{AF356462-D64B-4DE5-9724-A47F2A97B4B5}"/>
      </w:docPartPr>
      <w:docPartBody>
        <w:p w:rsidR="00522E98" w:rsidP="00522E98" w:rsidRDefault="00522E98">
          <w:pPr>
            <w:pStyle w:val="5501CD82EC664B469DC1367BC0C2FAB2"/>
          </w:pPr>
          <w:r w:rsidRPr="00C808CA">
            <w:rPr>
              <w:rStyle w:val="PlaceholderText"/>
              <w:rFonts w:eastAsiaTheme="minorHAnsi"/>
            </w:rPr>
            <w:t>20052143</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B0743"/>
    <w:rsid w:val="001D350C"/>
    <w:rsid w:val="001F2EC6"/>
    <w:rsid w:val="003C53BC"/>
    <w:rsid w:val="00476BC5"/>
    <w:rsid w:val="00507B17"/>
    <w:rsid w:val="00522E98"/>
    <w:rsid w:val="00554B76"/>
    <w:rsid w:val="005C0A96"/>
    <w:rsid w:val="005D69FB"/>
    <w:rsid w:val="006B0387"/>
    <w:rsid w:val="006B0AD3"/>
    <w:rsid w:val="006E2EDB"/>
    <w:rsid w:val="00726D52"/>
    <w:rsid w:val="00832072"/>
    <w:rsid w:val="00882B58"/>
    <w:rsid w:val="008B3CF9"/>
    <w:rsid w:val="00947628"/>
    <w:rsid w:val="00954CA5"/>
    <w:rsid w:val="009909D1"/>
    <w:rsid w:val="009B078A"/>
    <w:rsid w:val="00A172AD"/>
    <w:rsid w:val="00A6297E"/>
    <w:rsid w:val="00A94D2C"/>
    <w:rsid w:val="00B21D71"/>
    <w:rsid w:val="00B82A78"/>
    <w:rsid w:val="00C607FF"/>
    <w:rsid w:val="00C960C2"/>
    <w:rsid w:val="00D00D01"/>
    <w:rsid w:val="00D675C3"/>
    <w:rsid w:val="00E67CED"/>
    <w:rsid w:val="00EA01A9"/>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22E98"/>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 w:type="paragraph" w:customStyle="1" w:styleId="5501CD82EC664B469DC1367BC0C2FAB2">
    <w:name w:val="5501CD82EC664B469DC1367BC0C2FAB2"/>
    <w:rsid w:val="00522E98"/>
    <w:pPr>
      <w:spacing w:line="278" w:lineRule="auto"/>
    </w:pPr>
    <w:rPr>
      <w:kern w:val="2"/>
      <w:sz w:val="24"/>
      <w:szCs w:val="24"/>
      <w:lang w:val="en-ZA" w:eastAsia="en-ZA"/>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B7A025-6141-4B72-BBAF-9C255025229B}"/>
</file>

<file path=customXml/itemProps2.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customXml/itemProps3.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4.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 ds:uri="493bbefc-2e06-40c4-8b01-c9cfbba5c6e9"/>
    <ds:schemaRef ds:uri="446adda6-0da9-423e-9072-a68b1354c0a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4</revision>
  <dcterms:created xsi:type="dcterms:W3CDTF">2025-02-14T05:27:00.0000000Z</dcterms:created>
  <dcterms:modified xsi:type="dcterms:W3CDTF">2025-02-17T13:54:33.7995191Z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ies>
</file>