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29B8D396"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233F8A">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0459" w:type="dxa"/>
        <w:jc w:val="center"/>
        <w:tblLayout w:type="fixed"/>
        <w:tblCellMar>
          <w:top w:w="14" w:type="dxa"/>
          <w:left w:w="86" w:type="dxa"/>
          <w:bottom w:w="14" w:type="dxa"/>
          <w:right w:w="86" w:type="dxa"/>
        </w:tblCellMar>
        <w:tblLook w:val="04A0" w:firstRow="1" w:lastRow="0" w:firstColumn="1" w:lastColumn="0" w:noHBand="0" w:noVBand="1"/>
      </w:tblPr>
      <w:tblGrid>
        <w:gridCol w:w="3680"/>
        <w:gridCol w:w="1454"/>
        <w:gridCol w:w="2229"/>
        <w:gridCol w:w="939"/>
        <w:gridCol w:w="2146"/>
        <w:gridCol w:w="11"/>
      </w:tblGrid>
      <w:tr w:rsidR="00DA17A7" w:rsidRPr="00446166" w14:paraId="5468E8C8" w14:textId="77777777" w:rsidTr="50D5AACF">
        <w:trPr>
          <w:gridAfter w:val="1"/>
          <w:wAfter w:w="7" w:type="dxa"/>
          <w:trHeight w:val="340"/>
          <w:jc w:val="center"/>
        </w:trPr>
        <w:tc>
          <w:tcPr>
            <w:tcW w:w="3681"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6771" w:type="dxa"/>
            <w:gridSpan w:val="4"/>
            <w:tcBorders>
              <w:top w:val="outset" w:sz="6" w:space="0" w:color="auto"/>
              <w:left w:val="nil"/>
              <w:bottom w:val="outset" w:sz="6" w:space="0" w:color="auto"/>
              <w:right w:val="single" w:sz="4" w:space="0" w:color="C0C0C0"/>
            </w:tcBorders>
            <w:vAlign w:val="center"/>
          </w:tcPr>
          <w:p w14:paraId="09531C14" w14:textId="2CE967FF" w:rsidR="00444C1C" w:rsidRPr="00446166" w:rsidRDefault="00444C1C" w:rsidP="00AF20B0">
            <w:pPr>
              <w:rPr>
                <w:rFonts w:ascii="Tahoma" w:hAnsi="Tahoma" w:cs="Tahoma"/>
                <w:sz w:val="20"/>
                <w:szCs w:val="20"/>
              </w:rPr>
            </w:pPr>
          </w:p>
        </w:tc>
      </w:tr>
      <w:tr w:rsidR="00DA17A7" w:rsidRPr="00263D3D" w14:paraId="6B9A730A" w14:textId="77777777" w:rsidTr="50D5AACF">
        <w:trPr>
          <w:gridAfter w:val="1"/>
          <w:wAfter w:w="7" w:type="dxa"/>
          <w:trHeight w:val="340"/>
          <w:jc w:val="center"/>
        </w:trPr>
        <w:tc>
          <w:tcPr>
            <w:tcW w:w="3681" w:type="dxa"/>
            <w:tcBorders>
              <w:top w:val="outset" w:sz="6" w:space="0" w:color="auto"/>
              <w:left w:val="single" w:sz="4" w:space="0" w:color="C0C0C0"/>
              <w:bottom w:val="outset" w:sz="6" w:space="0" w:color="auto"/>
              <w:right w:val="nil"/>
            </w:tcBorders>
            <w:vAlign w:val="center"/>
            <w:hideMark/>
          </w:tcPr>
          <w:p w14:paraId="15DDF2B3" w14:textId="77777777" w:rsidR="00240BFB" w:rsidRPr="00446166" w:rsidRDefault="00240BFB">
            <w:pPr>
              <w:rPr>
                <w:rFonts w:ascii="Tahoma" w:hAnsi="Tahoma" w:cs="Tahoma"/>
                <w:b/>
                <w:sz w:val="20"/>
                <w:szCs w:val="20"/>
              </w:rPr>
            </w:pPr>
            <w:r w:rsidRPr="00446166">
              <w:rPr>
                <w:rFonts w:ascii="Tahoma" w:hAnsi="Tahoma" w:cs="Tahoma"/>
                <w:b/>
                <w:sz w:val="20"/>
                <w:szCs w:val="20"/>
              </w:rPr>
              <w:t>Job Title:</w:t>
            </w:r>
          </w:p>
        </w:tc>
        <w:tc>
          <w:tcPr>
            <w:tcW w:w="6771" w:type="dxa"/>
            <w:gridSpan w:val="4"/>
            <w:tcBorders>
              <w:top w:val="outset" w:sz="6" w:space="0" w:color="auto"/>
              <w:left w:val="nil"/>
              <w:bottom w:val="outset" w:sz="6" w:space="0" w:color="auto"/>
              <w:right w:val="single" w:sz="4" w:space="0" w:color="C0C0C0"/>
            </w:tcBorders>
            <w:vAlign w:val="center"/>
          </w:tcPr>
          <w:p w14:paraId="7EB47286" w14:textId="3435D364" w:rsidR="00240BFB" w:rsidRPr="00335105" w:rsidRDefault="00335105" w:rsidP="00DA17A7">
            <w:pPr>
              <w:ind w:left="-92"/>
              <w:rPr>
                <w:rFonts w:ascii="Tahoma" w:hAnsi="Tahoma" w:cs="Tahoma"/>
                <w:sz w:val="20"/>
                <w:szCs w:val="20"/>
              </w:rPr>
            </w:pPr>
            <w:r w:rsidRPr="00335105">
              <w:rPr>
                <w:rFonts w:ascii="Tahoma" w:hAnsi="Tahoma" w:cs="Tahoma"/>
                <w:sz w:val="20"/>
                <w:szCs w:val="20"/>
              </w:rPr>
              <w:t>Intern in Public Policy and Participation</w:t>
            </w:r>
          </w:p>
        </w:tc>
      </w:tr>
      <w:tr w:rsidR="00DA17A7" w:rsidRPr="00446166" w14:paraId="34C80FBD" w14:textId="77777777" w:rsidTr="50D5AACF">
        <w:trPr>
          <w:trHeight w:val="340"/>
          <w:jc w:val="center"/>
        </w:trPr>
        <w:tc>
          <w:tcPr>
            <w:tcW w:w="3681" w:type="dxa"/>
            <w:tcBorders>
              <w:top w:val="outset" w:sz="6" w:space="0" w:color="auto"/>
              <w:left w:val="single" w:sz="4" w:space="0" w:color="C0C0C0"/>
              <w:bottom w:val="outset" w:sz="6" w:space="0" w:color="auto"/>
              <w:right w:val="nil"/>
            </w:tcBorders>
            <w:vAlign w:val="center"/>
            <w:hideMark/>
          </w:tcPr>
          <w:p w14:paraId="1F3C4A49" w14:textId="62E45026"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p>
        </w:tc>
        <w:tc>
          <w:tcPr>
            <w:tcW w:w="6778" w:type="dxa"/>
            <w:gridSpan w:val="5"/>
            <w:tcBorders>
              <w:top w:val="outset" w:sz="6" w:space="0" w:color="auto"/>
              <w:left w:val="nil"/>
              <w:bottom w:val="outset" w:sz="6" w:space="0" w:color="auto"/>
              <w:right w:val="single" w:sz="4" w:space="0" w:color="C0C0C0"/>
            </w:tcBorders>
            <w:vAlign w:val="center"/>
          </w:tcPr>
          <w:p w14:paraId="66FA8B8A" w14:textId="7129D3AF" w:rsidR="00240BFB" w:rsidRPr="00446166" w:rsidRDefault="00DA17A7" w:rsidP="00DA17A7">
            <w:pPr>
              <w:ind w:left="-92"/>
              <w:rPr>
                <w:rFonts w:ascii="Tahoma" w:hAnsi="Tahoma" w:cs="Tahoma"/>
                <w:sz w:val="20"/>
                <w:szCs w:val="20"/>
              </w:rPr>
            </w:pPr>
            <w:r>
              <w:rPr>
                <w:rFonts w:ascii="Tahoma" w:hAnsi="Tahoma" w:cs="Tahoma"/>
                <w:sz w:val="20"/>
                <w:szCs w:val="20"/>
              </w:rPr>
              <w:t>FAO Colombia</w:t>
            </w:r>
          </w:p>
        </w:tc>
      </w:tr>
      <w:tr w:rsidR="00DA17A7" w:rsidRPr="00335105" w14:paraId="10A38E57" w14:textId="77777777" w:rsidTr="50D5AACF">
        <w:trPr>
          <w:gridAfter w:val="1"/>
          <w:wAfter w:w="7" w:type="dxa"/>
          <w:trHeight w:val="340"/>
          <w:jc w:val="center"/>
        </w:trPr>
        <w:tc>
          <w:tcPr>
            <w:tcW w:w="3681" w:type="dxa"/>
            <w:tcBorders>
              <w:top w:val="outset" w:sz="6" w:space="0" w:color="auto"/>
              <w:left w:val="single" w:sz="4" w:space="0" w:color="C0C0C0"/>
              <w:bottom w:val="outset" w:sz="6" w:space="0" w:color="auto"/>
              <w:right w:val="nil"/>
            </w:tcBorders>
            <w:vAlign w:val="center"/>
            <w:hideMark/>
          </w:tcPr>
          <w:p w14:paraId="7A10A0FF" w14:textId="3100FEF6"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p>
        </w:tc>
        <w:tc>
          <w:tcPr>
            <w:tcW w:w="6771" w:type="dxa"/>
            <w:gridSpan w:val="4"/>
            <w:tcBorders>
              <w:top w:val="outset" w:sz="6" w:space="0" w:color="auto"/>
              <w:left w:val="nil"/>
              <w:bottom w:val="outset" w:sz="6" w:space="0" w:color="auto"/>
              <w:right w:val="single" w:sz="4" w:space="0" w:color="C0C0C0"/>
            </w:tcBorders>
            <w:vAlign w:val="center"/>
          </w:tcPr>
          <w:p w14:paraId="6AFD4095" w14:textId="2E2B2FF5" w:rsidR="00240BFB" w:rsidRPr="00335105" w:rsidRDefault="00335105" w:rsidP="00DA17A7">
            <w:pPr>
              <w:ind w:left="-92"/>
              <w:rPr>
                <w:rFonts w:ascii="Tahoma" w:hAnsi="Tahoma" w:cs="Tahoma"/>
                <w:sz w:val="20"/>
                <w:szCs w:val="20"/>
              </w:rPr>
            </w:pPr>
            <w:r w:rsidRPr="00335105">
              <w:rPr>
                <w:rFonts w:ascii="Tahoma" w:hAnsi="Tahoma" w:cs="Tahoma"/>
                <w:sz w:val="20"/>
                <w:szCs w:val="20"/>
              </w:rPr>
              <w:t>Bogotá, with travel to the project implementation areas.</w:t>
            </w:r>
          </w:p>
        </w:tc>
      </w:tr>
      <w:tr w:rsidR="00DA17A7" w:rsidRPr="00446166" w14:paraId="19BDE315" w14:textId="77777777" w:rsidTr="50D5AACF">
        <w:trPr>
          <w:gridAfter w:val="1"/>
          <w:wAfter w:w="7" w:type="dxa"/>
          <w:trHeight w:val="340"/>
          <w:jc w:val="center"/>
        </w:trPr>
        <w:tc>
          <w:tcPr>
            <w:tcW w:w="3681" w:type="dxa"/>
            <w:tcBorders>
              <w:top w:val="outset" w:sz="6" w:space="0" w:color="auto"/>
              <w:left w:val="single" w:sz="4" w:space="0" w:color="C0C0C0"/>
              <w:bottom w:val="outset" w:sz="6" w:space="0" w:color="auto"/>
              <w:right w:val="nil"/>
            </w:tcBorders>
            <w:vAlign w:val="center"/>
          </w:tcPr>
          <w:p w14:paraId="6D985CF8" w14:textId="7918B69A"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6771" w:type="dxa"/>
            <w:gridSpan w:val="4"/>
            <w:tcBorders>
              <w:top w:val="outset" w:sz="6" w:space="0" w:color="auto"/>
              <w:left w:val="nil"/>
              <w:bottom w:val="outset" w:sz="6" w:space="0" w:color="auto"/>
              <w:right w:val="single" w:sz="4" w:space="0" w:color="C0C0C0"/>
            </w:tcBorders>
            <w:vAlign w:val="center"/>
          </w:tcPr>
          <w:p w14:paraId="09338D3C" w14:textId="26A19C94" w:rsidR="0098339E" w:rsidRPr="00446166" w:rsidRDefault="00DA17A7" w:rsidP="00DA17A7">
            <w:pPr>
              <w:ind w:left="-92"/>
              <w:rPr>
                <w:rFonts w:ascii="Tahoma" w:hAnsi="Tahoma" w:cs="Tahoma"/>
                <w:sz w:val="20"/>
                <w:szCs w:val="20"/>
              </w:rPr>
            </w:pPr>
            <w:r>
              <w:rPr>
                <w:rFonts w:ascii="Tahoma" w:hAnsi="Tahoma" w:cs="Tahoma"/>
                <w:sz w:val="20"/>
                <w:szCs w:val="20"/>
              </w:rPr>
              <w:t>Better Nutrition</w:t>
            </w:r>
            <w:r w:rsidR="00EC0C11">
              <w:rPr>
                <w:rFonts w:ascii="Tahoma" w:hAnsi="Tahoma" w:cs="Tahoma"/>
                <w:sz w:val="20"/>
                <w:szCs w:val="20"/>
              </w:rPr>
              <w:t xml:space="preserve"> 50%</w:t>
            </w:r>
            <w:r>
              <w:rPr>
                <w:rFonts w:ascii="Tahoma" w:hAnsi="Tahoma" w:cs="Tahoma"/>
                <w:sz w:val="20"/>
                <w:szCs w:val="20"/>
              </w:rPr>
              <w:t xml:space="preserve"> y Better Environment</w:t>
            </w:r>
            <w:r w:rsidR="00EC0C11">
              <w:rPr>
                <w:rFonts w:ascii="Tahoma" w:hAnsi="Tahoma" w:cs="Tahoma"/>
                <w:sz w:val="20"/>
                <w:szCs w:val="20"/>
              </w:rPr>
              <w:t xml:space="preserve"> 50%</w:t>
            </w:r>
          </w:p>
        </w:tc>
      </w:tr>
      <w:tr w:rsidR="00DA17A7" w:rsidRPr="00446166" w14:paraId="057428CB" w14:textId="77777777" w:rsidTr="50D5AACF">
        <w:trPr>
          <w:gridAfter w:val="1"/>
          <w:wAfter w:w="11" w:type="dxa"/>
          <w:trHeight w:val="340"/>
          <w:jc w:val="center"/>
        </w:trPr>
        <w:tc>
          <w:tcPr>
            <w:tcW w:w="3681" w:type="dxa"/>
            <w:tcBorders>
              <w:top w:val="outset" w:sz="6" w:space="0" w:color="auto"/>
              <w:left w:val="single" w:sz="4" w:space="0" w:color="C0C0C0"/>
              <w:bottom w:val="outset" w:sz="6" w:space="0" w:color="auto"/>
              <w:right w:val="nil"/>
            </w:tcBorders>
            <w:vAlign w:val="center"/>
            <w:hideMark/>
          </w:tcPr>
          <w:p w14:paraId="24BD5D85" w14:textId="442230B9" w:rsidR="00240BFB" w:rsidRPr="00446166" w:rsidRDefault="00240BFB">
            <w:pPr>
              <w:rPr>
                <w:rFonts w:ascii="Tahoma" w:hAnsi="Tahoma" w:cs="Tahoma"/>
                <w:b/>
                <w:sz w:val="20"/>
                <w:szCs w:val="20"/>
              </w:rPr>
            </w:pPr>
            <w:r w:rsidRPr="00446166">
              <w:rPr>
                <w:rFonts w:ascii="Tahoma" w:hAnsi="Tahoma" w:cs="Tahoma"/>
                <w:b/>
                <w:sz w:val="20"/>
                <w:szCs w:val="20"/>
              </w:rPr>
              <w:t>Start Date of Assignment:</w:t>
            </w:r>
          </w:p>
        </w:tc>
        <w:tc>
          <w:tcPr>
            <w:tcW w:w="1455" w:type="dxa"/>
            <w:tcBorders>
              <w:top w:val="outset" w:sz="6" w:space="0" w:color="auto"/>
              <w:left w:val="nil"/>
              <w:bottom w:val="outset" w:sz="6" w:space="0" w:color="auto"/>
              <w:right w:val="nil"/>
            </w:tcBorders>
            <w:vAlign w:val="center"/>
          </w:tcPr>
          <w:p w14:paraId="0FB97656" w14:textId="7BBDB4D0" w:rsidR="00240BFB" w:rsidRPr="00446166" w:rsidRDefault="04CC1155" w:rsidP="00DA17A7">
            <w:pPr>
              <w:ind w:left="-92"/>
              <w:rPr>
                <w:rFonts w:ascii="Tahoma" w:hAnsi="Tahoma" w:cs="Tahoma"/>
                <w:sz w:val="20"/>
                <w:szCs w:val="20"/>
              </w:rPr>
            </w:pPr>
            <w:r w:rsidRPr="50D5AACF">
              <w:rPr>
                <w:rFonts w:ascii="Tahoma" w:hAnsi="Tahoma" w:cs="Tahoma"/>
                <w:sz w:val="20"/>
                <w:szCs w:val="20"/>
              </w:rPr>
              <w:t xml:space="preserve">July </w:t>
            </w:r>
            <w:r w:rsidR="00DA17A7" w:rsidRPr="50D5AACF">
              <w:rPr>
                <w:rFonts w:ascii="Tahoma" w:hAnsi="Tahoma" w:cs="Tahoma"/>
                <w:sz w:val="20"/>
                <w:szCs w:val="20"/>
              </w:rPr>
              <w:t>2025</w:t>
            </w:r>
          </w:p>
        </w:tc>
        <w:tc>
          <w:tcPr>
            <w:tcW w:w="2230" w:type="dxa"/>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00666C7F" w:rsidR="00240BFB" w:rsidRPr="00D67E31"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r w:rsidR="00DA17A7">
              <w:rPr>
                <w:rFonts w:ascii="Tahoma" w:hAnsi="Tahoma" w:cs="Tahoma"/>
                <w:b/>
                <w:sz w:val="20"/>
                <w:szCs w:val="20"/>
              </w:rPr>
              <w:t xml:space="preserve"> </w:t>
            </w:r>
          </w:p>
        </w:tc>
        <w:tc>
          <w:tcPr>
            <w:tcW w:w="3082" w:type="dxa"/>
            <w:gridSpan w:val="2"/>
            <w:tcBorders>
              <w:top w:val="outset" w:sz="6" w:space="0" w:color="auto"/>
              <w:left w:val="nil"/>
              <w:bottom w:val="outset" w:sz="6" w:space="0" w:color="auto"/>
              <w:right w:val="single" w:sz="4" w:space="0" w:color="C0C0C0"/>
            </w:tcBorders>
            <w:vAlign w:val="center"/>
          </w:tcPr>
          <w:p w14:paraId="0D11F86D" w14:textId="5026385A" w:rsidR="00240BFB" w:rsidRPr="00446166" w:rsidRDefault="656D09F5" w:rsidP="00283DC3">
            <w:pPr>
              <w:rPr>
                <w:rFonts w:ascii="Tahoma" w:hAnsi="Tahoma" w:cs="Tahoma"/>
                <w:sz w:val="20"/>
                <w:szCs w:val="20"/>
              </w:rPr>
            </w:pPr>
            <w:r w:rsidRPr="50D5AACF">
              <w:rPr>
                <w:rFonts w:ascii="Tahoma" w:hAnsi="Tahoma" w:cs="Tahoma"/>
                <w:sz w:val="20"/>
                <w:szCs w:val="20"/>
              </w:rPr>
              <w:t>6 months</w:t>
            </w:r>
          </w:p>
        </w:tc>
      </w:tr>
      <w:tr w:rsidR="00DA17A7" w:rsidRPr="00DA17A7" w14:paraId="603D7870" w14:textId="77777777" w:rsidTr="50D5AACF">
        <w:trPr>
          <w:gridAfter w:val="1"/>
          <w:wAfter w:w="11" w:type="dxa"/>
          <w:trHeight w:val="538"/>
          <w:jc w:val="center"/>
        </w:trPr>
        <w:tc>
          <w:tcPr>
            <w:tcW w:w="3681" w:type="dxa"/>
            <w:tcBorders>
              <w:top w:val="outset" w:sz="6" w:space="0" w:color="auto"/>
              <w:left w:val="single" w:sz="4" w:space="0" w:color="C0C0C0"/>
              <w:bottom w:val="outset" w:sz="6" w:space="0" w:color="auto"/>
              <w:right w:val="nil"/>
            </w:tcBorders>
            <w:vAlign w:val="center"/>
          </w:tcPr>
          <w:p w14:paraId="544DBA41" w14:textId="3963AFA5" w:rsidR="00AF713A" w:rsidRPr="00446166" w:rsidRDefault="00796EA5" w:rsidP="008C4AE6">
            <w:pPr>
              <w:spacing w:before="120"/>
              <w:rPr>
                <w:rFonts w:ascii="Tahoma" w:hAnsi="Tahoma" w:cs="Tahoma"/>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p>
          <w:p w14:paraId="6C089B37" w14:textId="1E4772CF" w:rsidR="00A26B2C" w:rsidRPr="00446166" w:rsidRDefault="00A26B2C" w:rsidP="00E667B7">
            <w:pPr>
              <w:rPr>
                <w:rFonts w:ascii="Tahoma" w:hAnsi="Tahoma" w:cs="Tahoma"/>
                <w:b/>
                <w:sz w:val="20"/>
                <w:szCs w:val="20"/>
              </w:rPr>
            </w:pPr>
          </w:p>
        </w:tc>
        <w:tc>
          <w:tcPr>
            <w:tcW w:w="1455" w:type="dxa"/>
            <w:tcBorders>
              <w:top w:val="outset" w:sz="6" w:space="0" w:color="auto"/>
              <w:left w:val="nil"/>
              <w:bottom w:val="outset" w:sz="6" w:space="0" w:color="auto"/>
              <w:right w:val="nil"/>
            </w:tcBorders>
            <w:vAlign w:val="center"/>
          </w:tcPr>
          <w:p w14:paraId="213772F6" w14:textId="5D46FFA9" w:rsidR="00AF713A" w:rsidRPr="00446166" w:rsidRDefault="00EC0C11" w:rsidP="00DA17A7">
            <w:pPr>
              <w:ind w:left="-92"/>
              <w:rPr>
                <w:rFonts w:ascii="Tahoma" w:hAnsi="Tahoma" w:cs="Tahoma"/>
                <w:sz w:val="20"/>
                <w:szCs w:val="20"/>
              </w:rPr>
            </w:pPr>
            <w:r>
              <w:rPr>
                <w:rFonts w:ascii="Tahoma" w:hAnsi="Tahoma" w:cs="Tahoma"/>
                <w:sz w:val="20"/>
                <w:szCs w:val="20"/>
              </w:rPr>
              <w:t>Diego Mora</w:t>
            </w:r>
          </w:p>
        </w:tc>
        <w:tc>
          <w:tcPr>
            <w:tcW w:w="2230" w:type="dxa"/>
            <w:tcBorders>
              <w:top w:val="outset" w:sz="6" w:space="0" w:color="auto"/>
              <w:left w:val="nil"/>
              <w:bottom w:val="outset" w:sz="6" w:space="0" w:color="auto"/>
              <w:right w:val="nil"/>
            </w:tcBorders>
            <w:vAlign w:val="center"/>
          </w:tcPr>
          <w:p w14:paraId="463A310B" w14:textId="4845ECEC" w:rsidR="00EC0C11" w:rsidRPr="00DA17A7" w:rsidRDefault="001E338B" w:rsidP="00EC0C11">
            <w:pPr>
              <w:ind w:right="-2240"/>
              <w:rPr>
                <w:rFonts w:ascii="Tahoma" w:hAnsi="Tahoma" w:cs="Tahoma"/>
                <w:bCs/>
                <w:sz w:val="20"/>
                <w:szCs w:val="20"/>
                <w:lang w:val="es-ES"/>
              </w:rPr>
            </w:pPr>
            <w:proofErr w:type="spellStart"/>
            <w:r w:rsidRPr="00DA17A7">
              <w:rPr>
                <w:rFonts w:ascii="Tahoma" w:hAnsi="Tahoma" w:cs="Tahoma"/>
                <w:b/>
                <w:sz w:val="20"/>
                <w:szCs w:val="20"/>
                <w:lang w:val="es-ES"/>
              </w:rPr>
              <w:t>Title</w:t>
            </w:r>
            <w:proofErr w:type="spellEnd"/>
            <w:r w:rsidRPr="00DA17A7">
              <w:rPr>
                <w:rFonts w:ascii="Tahoma" w:hAnsi="Tahoma" w:cs="Tahoma"/>
                <w:b/>
                <w:sz w:val="20"/>
                <w:szCs w:val="20"/>
                <w:lang w:val="es-ES"/>
              </w:rPr>
              <w:t xml:space="preserve">: </w:t>
            </w:r>
          </w:p>
          <w:p w14:paraId="67420315" w14:textId="07CAD256" w:rsidR="00AF713A" w:rsidRPr="00DA17A7" w:rsidRDefault="00AF713A" w:rsidP="00DA17A7">
            <w:pPr>
              <w:ind w:left="300" w:right="-2240" w:hanging="300"/>
              <w:rPr>
                <w:rFonts w:ascii="Tahoma" w:hAnsi="Tahoma" w:cs="Tahoma"/>
                <w:bCs/>
                <w:sz w:val="20"/>
                <w:szCs w:val="20"/>
                <w:lang w:val="es-ES"/>
              </w:rPr>
            </w:pPr>
          </w:p>
        </w:tc>
        <w:tc>
          <w:tcPr>
            <w:tcW w:w="3082" w:type="dxa"/>
            <w:gridSpan w:val="2"/>
            <w:tcBorders>
              <w:top w:val="outset" w:sz="6" w:space="0" w:color="auto"/>
              <w:left w:val="nil"/>
              <w:bottom w:val="outset" w:sz="6" w:space="0" w:color="auto"/>
              <w:right w:val="single" w:sz="4" w:space="0" w:color="C0C0C0"/>
            </w:tcBorders>
            <w:vAlign w:val="center"/>
          </w:tcPr>
          <w:p w14:paraId="6A7D33EA" w14:textId="172EB41B" w:rsidR="00AF713A" w:rsidRPr="00DA17A7" w:rsidRDefault="00EC0C11">
            <w:pPr>
              <w:rPr>
                <w:rFonts w:ascii="Tahoma" w:hAnsi="Tahoma" w:cs="Tahoma"/>
                <w:sz w:val="20"/>
                <w:szCs w:val="20"/>
                <w:lang w:val="es-ES"/>
              </w:rPr>
            </w:pPr>
            <w:proofErr w:type="spellStart"/>
            <w:r>
              <w:rPr>
                <w:rFonts w:ascii="Tahoma" w:hAnsi="Tahoma" w:cs="Tahoma"/>
                <w:sz w:val="20"/>
                <w:szCs w:val="20"/>
                <w:lang w:val="es-ES"/>
              </w:rPr>
              <w:t>Assistant</w:t>
            </w:r>
            <w:proofErr w:type="spellEnd"/>
            <w:r>
              <w:rPr>
                <w:rFonts w:ascii="Tahoma" w:hAnsi="Tahoma" w:cs="Tahoma"/>
                <w:sz w:val="20"/>
                <w:szCs w:val="20"/>
                <w:lang w:val="es-ES"/>
              </w:rPr>
              <w:t xml:space="preserve"> Representative </w:t>
            </w:r>
            <w:proofErr w:type="spellStart"/>
            <w:r>
              <w:rPr>
                <w:rFonts w:ascii="Tahoma" w:hAnsi="Tahoma" w:cs="Tahoma"/>
                <w:sz w:val="20"/>
                <w:szCs w:val="20"/>
                <w:lang w:val="es-ES"/>
              </w:rPr>
              <w:t>Programm</w:t>
            </w:r>
            <w:proofErr w:type="spellEnd"/>
          </w:p>
        </w:tc>
      </w:tr>
      <w:tr w:rsidR="00DA17A7" w:rsidRPr="00DA17A7" w14:paraId="593B8BA1" w14:textId="77777777" w:rsidTr="50D5AACF">
        <w:trPr>
          <w:gridAfter w:val="1"/>
          <w:wAfter w:w="7" w:type="dxa"/>
          <w:trHeight w:val="157"/>
          <w:jc w:val="center"/>
        </w:trPr>
        <w:tc>
          <w:tcPr>
            <w:tcW w:w="10452" w:type="dxa"/>
            <w:gridSpan w:val="5"/>
            <w:tcBorders>
              <w:top w:val="outset" w:sz="6" w:space="0" w:color="auto"/>
              <w:left w:val="nil"/>
              <w:bottom w:val="single" w:sz="4" w:space="0" w:color="C0C0C0"/>
              <w:right w:val="nil"/>
            </w:tcBorders>
            <w:vAlign w:val="center"/>
          </w:tcPr>
          <w:p w14:paraId="31425820" w14:textId="77777777" w:rsidR="00240BFB" w:rsidRPr="00DA17A7" w:rsidRDefault="00240BFB" w:rsidP="00D813B4">
            <w:pPr>
              <w:rPr>
                <w:rFonts w:ascii="Tahoma" w:hAnsi="Tahoma" w:cs="Tahoma"/>
                <w:sz w:val="20"/>
                <w:szCs w:val="20"/>
                <w:lang w:val="es-ES"/>
              </w:rPr>
            </w:pPr>
          </w:p>
        </w:tc>
      </w:tr>
      <w:tr w:rsidR="00DA17A7" w:rsidRPr="00446166" w14:paraId="32369855" w14:textId="77777777" w:rsidTr="50D5AACF">
        <w:trPr>
          <w:gridAfter w:val="1"/>
          <w:wAfter w:w="7" w:type="dxa"/>
          <w:trHeight w:val="301"/>
          <w:jc w:val="center"/>
        </w:trPr>
        <w:tc>
          <w:tcPr>
            <w:tcW w:w="10452"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DA17A7" w:rsidRPr="00335105" w14:paraId="257E6D69" w14:textId="77777777" w:rsidTr="50D5AACF">
        <w:trPr>
          <w:gridAfter w:val="1"/>
          <w:wAfter w:w="7" w:type="dxa"/>
          <w:trHeight w:val="827"/>
          <w:jc w:val="center"/>
        </w:trPr>
        <w:tc>
          <w:tcPr>
            <w:tcW w:w="10452" w:type="dxa"/>
            <w:gridSpan w:val="5"/>
            <w:tcBorders>
              <w:top w:val="single" w:sz="4" w:space="0" w:color="C0C0C0"/>
              <w:left w:val="single" w:sz="4" w:space="0" w:color="C0C0C0"/>
              <w:bottom w:val="single" w:sz="4" w:space="0" w:color="C0C0C0"/>
              <w:right w:val="single" w:sz="4" w:space="0" w:color="C0C0C0"/>
            </w:tcBorders>
          </w:tcPr>
          <w:tbl>
            <w:tblPr>
              <w:tblW w:w="10064" w:type="dxa"/>
              <w:tblInd w:w="53" w:type="dxa"/>
              <w:tblBorders>
                <w:top w:val="nil"/>
                <w:left w:val="nil"/>
                <w:bottom w:val="nil"/>
                <w:right w:val="nil"/>
              </w:tblBorders>
              <w:tblLayout w:type="fixed"/>
              <w:tblLook w:val="0000" w:firstRow="0" w:lastRow="0" w:firstColumn="0" w:lastColumn="0" w:noHBand="0" w:noVBand="0"/>
            </w:tblPr>
            <w:tblGrid>
              <w:gridCol w:w="10064"/>
            </w:tblGrid>
            <w:tr w:rsidR="00845561" w:rsidRPr="00335105" w14:paraId="082153FB" w14:textId="77777777" w:rsidTr="00845561">
              <w:trPr>
                <w:trHeight w:val="1237"/>
              </w:trPr>
              <w:tc>
                <w:tcPr>
                  <w:tcW w:w="10064" w:type="dxa"/>
                </w:tcPr>
                <w:p w14:paraId="77395C49" w14:textId="77777777" w:rsidR="005B18E8" w:rsidRPr="00335105" w:rsidRDefault="00343E96" w:rsidP="00845561">
                  <w:pPr>
                    <w:tabs>
                      <w:tab w:val="left" w:pos="315"/>
                    </w:tabs>
                    <w:ind w:left="-199" w:firstLine="90"/>
                    <w:jc w:val="both"/>
                    <w:rPr>
                      <w:rFonts w:ascii="Tahoma" w:hAnsi="Tahoma" w:cs="Tahoma"/>
                      <w:b/>
                      <w:bCs/>
                      <w:sz w:val="20"/>
                      <w:szCs w:val="20"/>
                      <w:u w:val="single"/>
                    </w:rPr>
                  </w:pPr>
                  <w:r w:rsidRPr="00335105">
                    <w:rPr>
                      <w:rFonts w:ascii="Tahoma" w:hAnsi="Tahoma" w:cs="Tahoma"/>
                      <w:b/>
                      <w:bCs/>
                      <w:sz w:val="20"/>
                      <w:szCs w:val="20"/>
                      <w:u w:val="single"/>
                    </w:rPr>
                    <w:t>Background</w:t>
                  </w:r>
                  <w:r w:rsidR="00D91E0B" w:rsidRPr="00335105">
                    <w:rPr>
                      <w:rFonts w:ascii="Tahoma" w:hAnsi="Tahoma" w:cs="Tahoma"/>
                      <w:b/>
                      <w:bCs/>
                      <w:sz w:val="20"/>
                      <w:szCs w:val="20"/>
                      <w:u w:val="single"/>
                    </w:rPr>
                    <w:t>:</w:t>
                  </w:r>
                </w:p>
                <w:p w14:paraId="275147E4" w14:textId="77777777" w:rsidR="00845561" w:rsidRPr="00335105" w:rsidRDefault="00845561" w:rsidP="00845561">
                  <w:pPr>
                    <w:tabs>
                      <w:tab w:val="left" w:pos="315"/>
                    </w:tabs>
                    <w:ind w:left="-199" w:firstLine="90"/>
                    <w:jc w:val="both"/>
                    <w:rPr>
                      <w:rFonts w:ascii="Tahoma" w:hAnsi="Tahoma" w:cs="Tahoma"/>
                      <w:sz w:val="20"/>
                      <w:szCs w:val="20"/>
                      <w:u w:val="single"/>
                    </w:rPr>
                  </w:pPr>
                </w:p>
                <w:p w14:paraId="2FFFEC84" w14:textId="0D220E2A" w:rsidR="00845561" w:rsidRPr="00335105" w:rsidRDefault="00335105" w:rsidP="00335105">
                  <w:pPr>
                    <w:tabs>
                      <w:tab w:val="left" w:pos="315"/>
                    </w:tabs>
                    <w:ind w:left="29"/>
                    <w:jc w:val="both"/>
                    <w:rPr>
                      <w:rFonts w:ascii="Tahoma" w:hAnsi="Tahoma" w:cs="Tahoma"/>
                      <w:b/>
                      <w:bCs/>
                      <w:sz w:val="20"/>
                      <w:szCs w:val="20"/>
                    </w:rPr>
                  </w:pPr>
                  <w:r w:rsidRPr="00335105">
                    <w:rPr>
                      <w:rFonts w:ascii="Tahoma" w:hAnsi="Tahoma" w:cs="Tahoma"/>
                      <w:sz w:val="20"/>
                      <w:szCs w:val="20"/>
                    </w:rPr>
                    <w:t xml:space="preserve">Under the general supervision of the FAO Representative in Colombia, the National Program Officer, and the Senior Specialist </w:t>
                  </w:r>
                  <w:proofErr w:type="gramStart"/>
                  <w:r w:rsidRPr="00335105">
                    <w:rPr>
                      <w:rFonts w:ascii="Tahoma" w:hAnsi="Tahoma" w:cs="Tahoma"/>
                      <w:sz w:val="20"/>
                      <w:szCs w:val="20"/>
                    </w:rPr>
                    <w:t>in the area of</w:t>
                  </w:r>
                  <w:proofErr w:type="gramEnd"/>
                  <w:r w:rsidRPr="00335105">
                    <w:rPr>
                      <w:rFonts w:ascii="Tahoma" w:hAnsi="Tahoma" w:cs="Tahoma"/>
                      <w:sz w:val="20"/>
                      <w:szCs w:val="20"/>
                    </w:rPr>
                    <w:t xml:space="preserve"> food and combating malnutrition, the Public Policy and Participation Intern will have the following responsibilities:</w:t>
                  </w: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DB2E095" w14:textId="77777777" w:rsidR="00446166" w:rsidRDefault="00446166" w:rsidP="00343E96">
            <w:pPr>
              <w:jc w:val="both"/>
              <w:rPr>
                <w:rFonts w:ascii="Tahoma" w:hAnsi="Tahoma" w:cs="Tahoma"/>
                <w:b/>
                <w:bCs/>
                <w:sz w:val="20"/>
                <w:szCs w:val="20"/>
                <w:u w:val="single"/>
              </w:rPr>
            </w:pPr>
          </w:p>
          <w:p w14:paraId="16D2AF5A" w14:textId="77777777" w:rsidR="00335105" w:rsidRPr="00335105" w:rsidRDefault="00335105" w:rsidP="00335105">
            <w:pPr>
              <w:pStyle w:val="ListParagraph"/>
              <w:numPr>
                <w:ilvl w:val="0"/>
                <w:numId w:val="21"/>
              </w:numPr>
              <w:spacing w:after="2" w:line="223" w:lineRule="auto"/>
              <w:ind w:right="299"/>
              <w:rPr>
                <w:rFonts w:ascii="Tahoma" w:hAnsi="Tahoma" w:cs="Tahoma"/>
                <w:sz w:val="20"/>
                <w:szCs w:val="20"/>
              </w:rPr>
            </w:pPr>
            <w:r w:rsidRPr="00335105">
              <w:rPr>
                <w:rFonts w:ascii="Tahoma" w:hAnsi="Tahoma" w:cs="Tahoma"/>
                <w:sz w:val="20"/>
                <w:szCs w:val="20"/>
              </w:rPr>
              <w:t>Assist in designing participation methodologies for the development of public policy tools.</w:t>
            </w:r>
          </w:p>
          <w:p w14:paraId="2B9DCCFE" w14:textId="2FD6289D" w:rsidR="00335105" w:rsidRPr="00335105" w:rsidRDefault="00335105" w:rsidP="00335105">
            <w:pPr>
              <w:pStyle w:val="ListParagraph"/>
              <w:numPr>
                <w:ilvl w:val="0"/>
                <w:numId w:val="21"/>
              </w:numPr>
              <w:spacing w:after="2" w:line="223" w:lineRule="auto"/>
              <w:ind w:right="299"/>
              <w:rPr>
                <w:rFonts w:ascii="Tahoma" w:hAnsi="Tahoma" w:cs="Tahoma"/>
                <w:sz w:val="20"/>
                <w:szCs w:val="20"/>
              </w:rPr>
            </w:pPr>
            <w:r w:rsidRPr="00335105">
              <w:rPr>
                <w:rFonts w:ascii="Tahoma" w:hAnsi="Tahoma" w:cs="Tahoma"/>
                <w:sz w:val="20"/>
                <w:szCs w:val="20"/>
              </w:rPr>
              <w:t>Collaborate in identifying, inviting, and following up with social and government actors for the different spaces led by the department.</w:t>
            </w:r>
          </w:p>
          <w:p w14:paraId="5FCDE6B7" w14:textId="600DAE26" w:rsidR="00335105" w:rsidRPr="00335105" w:rsidRDefault="00335105" w:rsidP="00335105">
            <w:pPr>
              <w:pStyle w:val="ListParagraph"/>
              <w:numPr>
                <w:ilvl w:val="0"/>
                <w:numId w:val="21"/>
              </w:numPr>
              <w:spacing w:after="2" w:line="223" w:lineRule="auto"/>
              <w:ind w:right="299"/>
              <w:rPr>
                <w:rFonts w:ascii="Tahoma" w:hAnsi="Tahoma" w:cs="Tahoma"/>
                <w:sz w:val="20"/>
                <w:szCs w:val="20"/>
              </w:rPr>
            </w:pPr>
            <w:r w:rsidRPr="00335105">
              <w:rPr>
                <w:rFonts w:ascii="Tahoma" w:hAnsi="Tahoma" w:cs="Tahoma"/>
                <w:sz w:val="20"/>
                <w:szCs w:val="20"/>
              </w:rPr>
              <w:t>Support the development of social and government participation spaces where policy tools for combating malnutrition are created.</w:t>
            </w:r>
          </w:p>
          <w:p w14:paraId="7918EE64" w14:textId="0AF9431D" w:rsidR="00335105" w:rsidRPr="00335105" w:rsidRDefault="00335105" w:rsidP="00335105">
            <w:pPr>
              <w:pStyle w:val="ListParagraph"/>
              <w:numPr>
                <w:ilvl w:val="0"/>
                <w:numId w:val="21"/>
              </w:numPr>
              <w:spacing w:after="2" w:line="223" w:lineRule="auto"/>
              <w:ind w:right="299"/>
              <w:rPr>
                <w:rFonts w:ascii="Tahoma" w:hAnsi="Tahoma" w:cs="Tahoma"/>
                <w:sz w:val="20"/>
                <w:szCs w:val="20"/>
              </w:rPr>
            </w:pPr>
            <w:r w:rsidRPr="00335105">
              <w:rPr>
                <w:rFonts w:ascii="Tahoma" w:hAnsi="Tahoma" w:cs="Tahoma"/>
                <w:sz w:val="20"/>
                <w:szCs w:val="20"/>
              </w:rPr>
              <w:t>Systematize participation spaces such as roundtables, workshops, meetings, and other forums where social and government participation is promoted.</w:t>
            </w:r>
          </w:p>
          <w:p w14:paraId="4C7E7275" w14:textId="1841C6A1" w:rsidR="00335105" w:rsidRPr="00335105" w:rsidRDefault="00335105" w:rsidP="00335105">
            <w:pPr>
              <w:pStyle w:val="ListParagraph"/>
              <w:numPr>
                <w:ilvl w:val="0"/>
                <w:numId w:val="21"/>
              </w:numPr>
              <w:spacing w:after="2" w:line="223" w:lineRule="auto"/>
              <w:ind w:right="299"/>
              <w:rPr>
                <w:rFonts w:ascii="Tahoma" w:hAnsi="Tahoma" w:cs="Tahoma"/>
                <w:sz w:val="20"/>
                <w:szCs w:val="20"/>
              </w:rPr>
            </w:pPr>
            <w:r w:rsidRPr="00335105">
              <w:rPr>
                <w:rFonts w:ascii="Tahoma" w:hAnsi="Tahoma" w:cs="Tahoma"/>
                <w:sz w:val="20"/>
                <w:szCs w:val="20"/>
              </w:rPr>
              <w:t>Support technical inter-institutional and inter-sectoral relations for positioning the project and the department.</w:t>
            </w:r>
          </w:p>
          <w:p w14:paraId="29F9BD5C" w14:textId="43C831A0" w:rsidR="00335105" w:rsidRPr="00335105" w:rsidRDefault="00335105" w:rsidP="00335105">
            <w:pPr>
              <w:pStyle w:val="ListParagraph"/>
              <w:numPr>
                <w:ilvl w:val="0"/>
                <w:numId w:val="21"/>
              </w:numPr>
              <w:spacing w:after="2" w:line="223" w:lineRule="auto"/>
              <w:ind w:right="299"/>
              <w:rPr>
                <w:rFonts w:ascii="Tahoma" w:hAnsi="Tahoma" w:cs="Tahoma"/>
                <w:sz w:val="20"/>
                <w:szCs w:val="20"/>
              </w:rPr>
            </w:pPr>
            <w:r w:rsidRPr="00335105">
              <w:rPr>
                <w:rFonts w:ascii="Tahoma" w:hAnsi="Tahoma" w:cs="Tahoma"/>
                <w:sz w:val="20"/>
                <w:szCs w:val="20"/>
              </w:rPr>
              <w:t>Promote the generation and dissemination of best practices on gender in accordance with FAO’s gender equality policy.</w:t>
            </w:r>
          </w:p>
          <w:p w14:paraId="6CE23781" w14:textId="0439DEA5" w:rsidR="00335105" w:rsidRPr="00335105" w:rsidRDefault="00335105" w:rsidP="00335105">
            <w:pPr>
              <w:pStyle w:val="ListParagraph"/>
              <w:numPr>
                <w:ilvl w:val="0"/>
                <w:numId w:val="21"/>
              </w:numPr>
              <w:spacing w:after="2" w:line="223" w:lineRule="auto"/>
              <w:ind w:right="299"/>
              <w:rPr>
                <w:rFonts w:ascii="Tahoma" w:hAnsi="Tahoma" w:cs="Tahoma"/>
                <w:sz w:val="20"/>
                <w:szCs w:val="20"/>
              </w:rPr>
            </w:pPr>
            <w:r w:rsidRPr="00335105">
              <w:rPr>
                <w:rFonts w:ascii="Tahoma" w:hAnsi="Tahoma" w:cs="Tahoma"/>
                <w:sz w:val="20"/>
                <w:szCs w:val="20"/>
              </w:rPr>
              <w:t>The intern must consult, study, and familiarize themselves with the PROTOCOL FOR REPORTING CASES OF EXPLOITATION AND SEXUAL ABUSE OF COMMUNITIES (provided by Human Resources) and immediately report any known cases in accordance with the protocol. FAO has a zero-tolerance policy for any form of exploitation or sexual abuse.</w:t>
            </w:r>
          </w:p>
          <w:p w14:paraId="57A2252E" w14:textId="32B73BDB" w:rsidR="00233F8A" w:rsidRPr="00335105" w:rsidRDefault="00335105" w:rsidP="00335105">
            <w:pPr>
              <w:numPr>
                <w:ilvl w:val="0"/>
                <w:numId w:val="21"/>
              </w:numPr>
              <w:spacing w:line="238" w:lineRule="auto"/>
              <w:ind w:right="299"/>
              <w:rPr>
                <w:rFonts w:ascii="Tahoma" w:hAnsi="Tahoma" w:cs="Tahoma"/>
                <w:sz w:val="20"/>
                <w:szCs w:val="20"/>
              </w:rPr>
            </w:pPr>
            <w:r w:rsidRPr="00335105">
              <w:rPr>
                <w:rFonts w:ascii="Tahoma" w:hAnsi="Tahoma" w:cs="Tahoma"/>
                <w:sz w:val="20"/>
                <w:szCs w:val="20"/>
              </w:rPr>
              <w:t>Complete the handover protocol at the time of leaving the organization, and if in a supervisory role, ensure the proper handover of duties for the staff under supervision.</w:t>
            </w:r>
          </w:p>
          <w:p w14:paraId="72E0648D" w14:textId="77777777" w:rsidR="00240BFB" w:rsidRPr="00335105" w:rsidRDefault="00240BFB" w:rsidP="00A26B2C">
            <w:pPr>
              <w:pStyle w:val="Text"/>
              <w:jc w:val="both"/>
              <w:rPr>
                <w:rFonts w:cs="Tahoma"/>
                <w:sz w:val="20"/>
                <w:szCs w:val="20"/>
                <w:lang w:val="en-GB"/>
              </w:rPr>
            </w:pPr>
          </w:p>
        </w:tc>
      </w:tr>
      <w:tr w:rsidR="00DA17A7" w:rsidRPr="00446166" w14:paraId="48B4F628" w14:textId="77777777" w:rsidTr="50D5AACF">
        <w:trPr>
          <w:gridAfter w:val="1"/>
          <w:wAfter w:w="7" w:type="dxa"/>
          <w:trHeight w:val="301"/>
          <w:jc w:val="center"/>
        </w:trPr>
        <w:tc>
          <w:tcPr>
            <w:tcW w:w="10452"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t>key performance indicators</w:t>
            </w:r>
          </w:p>
        </w:tc>
      </w:tr>
      <w:tr w:rsidR="00DA17A7" w:rsidRPr="00446166" w14:paraId="07225FD9" w14:textId="77777777" w:rsidTr="50D5AACF">
        <w:trPr>
          <w:gridAfter w:val="1"/>
          <w:wAfter w:w="7" w:type="dxa"/>
          <w:jc w:val="center"/>
        </w:trPr>
        <w:tc>
          <w:tcPr>
            <w:tcW w:w="8305" w:type="dxa"/>
            <w:gridSpan w:val="4"/>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47"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DA17A7" w:rsidRPr="00446166" w14:paraId="227064BC" w14:textId="77777777" w:rsidTr="50D5AACF">
        <w:trPr>
          <w:gridAfter w:val="1"/>
          <w:wAfter w:w="7" w:type="dxa"/>
          <w:trHeight w:val="653"/>
          <w:jc w:val="center"/>
        </w:trPr>
        <w:tc>
          <w:tcPr>
            <w:tcW w:w="8305" w:type="dxa"/>
            <w:gridSpan w:val="4"/>
            <w:tcBorders>
              <w:top w:val="single" w:sz="4" w:space="0" w:color="C0C0C0"/>
              <w:left w:val="single" w:sz="4" w:space="0" w:color="C0C0C0"/>
              <w:bottom w:val="single" w:sz="4" w:space="0" w:color="C0C0C0"/>
              <w:right w:val="single" w:sz="4" w:space="0" w:color="C0C0C0"/>
            </w:tcBorders>
          </w:tcPr>
          <w:p w14:paraId="3B196EC4" w14:textId="77777777" w:rsidR="00335105" w:rsidRPr="00335105" w:rsidRDefault="00335105" w:rsidP="00335105">
            <w:pPr>
              <w:pStyle w:val="ListParagraph"/>
              <w:numPr>
                <w:ilvl w:val="0"/>
                <w:numId w:val="21"/>
              </w:numPr>
              <w:spacing w:after="2" w:line="223" w:lineRule="auto"/>
              <w:ind w:right="299"/>
              <w:rPr>
                <w:rFonts w:ascii="Tahoma" w:hAnsi="Tahoma" w:cs="Tahoma"/>
                <w:sz w:val="20"/>
                <w:szCs w:val="20"/>
                <w:lang w:val="es-ES"/>
              </w:rPr>
            </w:pPr>
            <w:proofErr w:type="spellStart"/>
            <w:r w:rsidRPr="00335105">
              <w:rPr>
                <w:rFonts w:ascii="Tahoma" w:hAnsi="Tahoma" w:cs="Tahoma"/>
                <w:sz w:val="20"/>
                <w:szCs w:val="20"/>
                <w:lang w:val="es-ES"/>
              </w:rPr>
              <w:lastRenderedPageBreak/>
              <w:t>Work</w:t>
            </w:r>
            <w:proofErr w:type="spellEnd"/>
            <w:r w:rsidRPr="00335105">
              <w:rPr>
                <w:rFonts w:ascii="Tahoma" w:hAnsi="Tahoma" w:cs="Tahoma"/>
                <w:sz w:val="20"/>
                <w:szCs w:val="20"/>
                <w:lang w:val="es-ES"/>
              </w:rPr>
              <w:t xml:space="preserve"> plan.</w:t>
            </w:r>
          </w:p>
          <w:p w14:paraId="59BB163D" w14:textId="6B00E7EF" w:rsidR="00335105" w:rsidRPr="00335105" w:rsidRDefault="00335105" w:rsidP="00335105">
            <w:pPr>
              <w:pStyle w:val="ListParagraph"/>
              <w:numPr>
                <w:ilvl w:val="0"/>
                <w:numId w:val="21"/>
              </w:numPr>
              <w:spacing w:after="2" w:line="223" w:lineRule="auto"/>
              <w:ind w:right="299"/>
              <w:rPr>
                <w:rFonts w:ascii="Tahoma" w:hAnsi="Tahoma" w:cs="Tahoma"/>
                <w:sz w:val="20"/>
                <w:szCs w:val="20"/>
              </w:rPr>
            </w:pPr>
            <w:r w:rsidRPr="00335105">
              <w:rPr>
                <w:rFonts w:ascii="Tahoma" w:hAnsi="Tahoma" w:cs="Tahoma"/>
                <w:sz w:val="20"/>
                <w:szCs w:val="20"/>
              </w:rPr>
              <w:t>Document containing participation methodologies for the development of public policy tools.</w:t>
            </w:r>
          </w:p>
          <w:p w14:paraId="79511579" w14:textId="424C8780" w:rsidR="00335105" w:rsidRPr="00335105" w:rsidRDefault="00335105" w:rsidP="00335105">
            <w:pPr>
              <w:pStyle w:val="ListParagraph"/>
              <w:numPr>
                <w:ilvl w:val="0"/>
                <w:numId w:val="21"/>
              </w:numPr>
              <w:spacing w:after="2" w:line="223" w:lineRule="auto"/>
              <w:ind w:right="299"/>
              <w:rPr>
                <w:rFonts w:ascii="Tahoma" w:hAnsi="Tahoma" w:cs="Tahoma"/>
                <w:sz w:val="20"/>
                <w:szCs w:val="20"/>
              </w:rPr>
            </w:pPr>
            <w:r w:rsidRPr="00335105">
              <w:rPr>
                <w:rFonts w:ascii="Tahoma" w:hAnsi="Tahoma" w:cs="Tahoma"/>
                <w:sz w:val="20"/>
                <w:szCs w:val="20"/>
              </w:rPr>
              <w:t>Database of actors to be invited by relevant topics.</w:t>
            </w:r>
          </w:p>
          <w:p w14:paraId="36B1B1B4" w14:textId="7C23F3FE" w:rsidR="00335105" w:rsidRPr="00335105" w:rsidRDefault="00335105" w:rsidP="00335105">
            <w:pPr>
              <w:pStyle w:val="ListParagraph"/>
              <w:numPr>
                <w:ilvl w:val="0"/>
                <w:numId w:val="21"/>
              </w:numPr>
              <w:spacing w:after="2" w:line="223" w:lineRule="auto"/>
              <w:ind w:right="299"/>
              <w:rPr>
                <w:rFonts w:ascii="Tahoma" w:hAnsi="Tahoma" w:cs="Tahoma"/>
                <w:sz w:val="20"/>
                <w:szCs w:val="20"/>
              </w:rPr>
            </w:pPr>
            <w:r w:rsidRPr="00335105">
              <w:rPr>
                <w:rFonts w:ascii="Tahoma" w:hAnsi="Tahoma" w:cs="Tahoma"/>
                <w:sz w:val="20"/>
                <w:szCs w:val="20"/>
              </w:rPr>
              <w:t>Minutes, memoranda, and attendance lists for events attended.</w:t>
            </w:r>
          </w:p>
          <w:p w14:paraId="719CBC8A" w14:textId="5EFAA885" w:rsidR="00446166" w:rsidRPr="00446166" w:rsidRDefault="00335105" w:rsidP="00335105">
            <w:pPr>
              <w:numPr>
                <w:ilvl w:val="0"/>
                <w:numId w:val="21"/>
              </w:numPr>
              <w:rPr>
                <w:rFonts w:ascii="Tahoma" w:hAnsi="Tahoma" w:cs="Tahoma"/>
                <w:sz w:val="20"/>
                <w:szCs w:val="20"/>
                <w:lang w:val="en-US"/>
              </w:rPr>
            </w:pPr>
            <w:r w:rsidRPr="00335105">
              <w:rPr>
                <w:rFonts w:ascii="Tahoma" w:hAnsi="Tahoma" w:cs="Tahoma"/>
                <w:sz w:val="20"/>
                <w:szCs w:val="20"/>
                <w:lang w:val="es-ES"/>
              </w:rPr>
              <w:t xml:space="preserve">Final </w:t>
            </w:r>
            <w:proofErr w:type="spellStart"/>
            <w:r w:rsidRPr="00335105">
              <w:rPr>
                <w:rFonts w:ascii="Tahoma" w:hAnsi="Tahoma" w:cs="Tahoma"/>
                <w:sz w:val="20"/>
                <w:szCs w:val="20"/>
                <w:lang w:val="es-ES"/>
              </w:rPr>
              <w:t>report</w:t>
            </w:r>
            <w:proofErr w:type="spellEnd"/>
            <w:r w:rsidRPr="00335105">
              <w:rPr>
                <w:rFonts w:ascii="Tahoma" w:hAnsi="Tahoma" w:cs="Tahoma"/>
                <w:sz w:val="20"/>
                <w:szCs w:val="20"/>
                <w:lang w:val="es-ES"/>
              </w:rPr>
              <w:t>.</w:t>
            </w:r>
          </w:p>
        </w:tc>
        <w:tc>
          <w:tcPr>
            <w:tcW w:w="2147" w:type="dxa"/>
            <w:tcBorders>
              <w:top w:val="single" w:sz="4" w:space="0" w:color="C0C0C0"/>
              <w:left w:val="single" w:sz="4" w:space="0" w:color="C0C0C0"/>
              <w:bottom w:val="single" w:sz="4" w:space="0" w:color="C0C0C0"/>
              <w:right w:val="single" w:sz="4" w:space="0" w:color="C0C0C0"/>
            </w:tcBorders>
          </w:tcPr>
          <w:p w14:paraId="3ECB6F40" w14:textId="77777777" w:rsidR="00335105" w:rsidRPr="00335105" w:rsidRDefault="00335105" w:rsidP="00335105">
            <w:pPr>
              <w:pStyle w:val="Text"/>
              <w:contextualSpacing/>
              <w:rPr>
                <w:rFonts w:cs="Tahoma"/>
                <w:sz w:val="20"/>
                <w:szCs w:val="20"/>
                <w:lang w:val="es-ES_tradnl"/>
              </w:rPr>
            </w:pPr>
            <w:proofErr w:type="spellStart"/>
            <w:r w:rsidRPr="00335105">
              <w:rPr>
                <w:rFonts w:cs="Tahoma"/>
                <w:sz w:val="20"/>
                <w:szCs w:val="20"/>
                <w:lang w:val="es-ES_tradnl"/>
              </w:rPr>
              <w:t>Month</w:t>
            </w:r>
            <w:proofErr w:type="spellEnd"/>
            <w:r w:rsidRPr="00335105">
              <w:rPr>
                <w:rFonts w:cs="Tahoma"/>
                <w:sz w:val="20"/>
                <w:szCs w:val="20"/>
                <w:lang w:val="es-ES_tradnl"/>
              </w:rPr>
              <w:t xml:space="preserve"> 1</w:t>
            </w:r>
          </w:p>
          <w:p w14:paraId="1D77BE66" w14:textId="77777777" w:rsidR="00335105" w:rsidRPr="00335105" w:rsidRDefault="00335105" w:rsidP="00335105">
            <w:pPr>
              <w:pStyle w:val="Text"/>
              <w:contextualSpacing/>
              <w:rPr>
                <w:rFonts w:cs="Tahoma"/>
                <w:sz w:val="20"/>
                <w:szCs w:val="20"/>
                <w:lang w:val="es-ES_tradnl"/>
              </w:rPr>
            </w:pPr>
            <w:proofErr w:type="spellStart"/>
            <w:r w:rsidRPr="00335105">
              <w:rPr>
                <w:rFonts w:cs="Tahoma"/>
                <w:sz w:val="20"/>
                <w:szCs w:val="20"/>
                <w:lang w:val="es-ES_tradnl"/>
              </w:rPr>
              <w:t>Month</w:t>
            </w:r>
            <w:proofErr w:type="spellEnd"/>
            <w:r w:rsidRPr="00335105">
              <w:rPr>
                <w:rFonts w:cs="Tahoma"/>
                <w:sz w:val="20"/>
                <w:szCs w:val="20"/>
                <w:lang w:val="es-ES_tradnl"/>
              </w:rPr>
              <w:t xml:space="preserve"> 2</w:t>
            </w:r>
          </w:p>
          <w:p w14:paraId="15D001DC" w14:textId="77777777" w:rsidR="00335105" w:rsidRPr="00335105" w:rsidRDefault="00335105" w:rsidP="00335105">
            <w:pPr>
              <w:pStyle w:val="Text"/>
              <w:contextualSpacing/>
              <w:rPr>
                <w:rFonts w:cs="Tahoma"/>
                <w:sz w:val="20"/>
                <w:szCs w:val="20"/>
                <w:lang w:val="es-ES_tradnl"/>
              </w:rPr>
            </w:pPr>
            <w:proofErr w:type="spellStart"/>
            <w:r w:rsidRPr="00335105">
              <w:rPr>
                <w:rFonts w:cs="Tahoma"/>
                <w:sz w:val="20"/>
                <w:szCs w:val="20"/>
                <w:lang w:val="es-ES_tradnl"/>
              </w:rPr>
              <w:t>Months</w:t>
            </w:r>
            <w:proofErr w:type="spellEnd"/>
            <w:r w:rsidRPr="00335105">
              <w:rPr>
                <w:rFonts w:cs="Tahoma"/>
                <w:sz w:val="20"/>
                <w:szCs w:val="20"/>
                <w:lang w:val="es-ES_tradnl"/>
              </w:rPr>
              <w:t xml:space="preserve"> 2-6</w:t>
            </w:r>
          </w:p>
          <w:p w14:paraId="67E40E3D" w14:textId="77777777" w:rsidR="00335105" w:rsidRPr="00335105" w:rsidRDefault="00335105" w:rsidP="00335105">
            <w:pPr>
              <w:pStyle w:val="Text"/>
              <w:contextualSpacing/>
              <w:rPr>
                <w:rFonts w:cs="Tahoma"/>
                <w:sz w:val="20"/>
                <w:szCs w:val="20"/>
                <w:lang w:val="es-ES_tradnl"/>
              </w:rPr>
            </w:pPr>
            <w:proofErr w:type="spellStart"/>
            <w:r w:rsidRPr="00335105">
              <w:rPr>
                <w:rFonts w:cs="Tahoma"/>
                <w:sz w:val="20"/>
                <w:szCs w:val="20"/>
                <w:lang w:val="es-ES_tradnl"/>
              </w:rPr>
              <w:t>Months</w:t>
            </w:r>
            <w:proofErr w:type="spellEnd"/>
            <w:r w:rsidRPr="00335105">
              <w:rPr>
                <w:rFonts w:cs="Tahoma"/>
                <w:sz w:val="20"/>
                <w:szCs w:val="20"/>
                <w:lang w:val="es-ES_tradnl"/>
              </w:rPr>
              <w:t xml:space="preserve"> 2-6</w:t>
            </w:r>
          </w:p>
          <w:p w14:paraId="24F9E91B" w14:textId="330338A4" w:rsidR="005006BF" w:rsidRPr="00446166" w:rsidRDefault="00335105" w:rsidP="00335105">
            <w:pPr>
              <w:pStyle w:val="Text"/>
              <w:contextualSpacing/>
              <w:rPr>
                <w:rFonts w:cs="Tahoma"/>
                <w:sz w:val="20"/>
                <w:szCs w:val="20"/>
                <w:lang w:val="es-ES_tradnl"/>
              </w:rPr>
            </w:pPr>
            <w:proofErr w:type="spellStart"/>
            <w:r w:rsidRPr="00335105">
              <w:rPr>
                <w:rFonts w:cs="Tahoma"/>
                <w:sz w:val="20"/>
                <w:szCs w:val="20"/>
                <w:lang w:val="es-ES_tradnl"/>
              </w:rPr>
              <w:t>Month</w:t>
            </w:r>
            <w:proofErr w:type="spellEnd"/>
            <w:r w:rsidRPr="00335105">
              <w:rPr>
                <w:rFonts w:cs="Tahoma"/>
                <w:sz w:val="20"/>
                <w:szCs w:val="20"/>
                <w:lang w:val="es-ES_tradnl"/>
              </w:rPr>
              <w:t xml:space="preserve"> 6</w:t>
            </w:r>
          </w:p>
        </w:tc>
      </w:tr>
      <w:tr w:rsidR="00DA17A7" w:rsidRPr="00446166" w14:paraId="2F3AAA89" w14:textId="77777777" w:rsidTr="50D5AACF">
        <w:trPr>
          <w:gridAfter w:val="1"/>
          <w:wAfter w:w="7" w:type="dxa"/>
          <w:trHeight w:val="301"/>
          <w:jc w:val="center"/>
        </w:trPr>
        <w:tc>
          <w:tcPr>
            <w:tcW w:w="10452"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DA17A7" w:rsidRPr="00335105" w14:paraId="35322154" w14:textId="77777777" w:rsidTr="50D5AACF">
        <w:trPr>
          <w:gridAfter w:val="1"/>
          <w:wAfter w:w="7" w:type="dxa"/>
          <w:trHeight w:val="301"/>
          <w:jc w:val="center"/>
        </w:trPr>
        <w:tc>
          <w:tcPr>
            <w:tcW w:w="10452" w:type="dxa"/>
            <w:gridSpan w:val="5"/>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2E11FA1A" w14:textId="77777777" w:rsidR="00446166" w:rsidRPr="00446166" w:rsidRDefault="00446166" w:rsidP="00AF713A">
            <w:pPr>
              <w:spacing w:line="281" w:lineRule="auto"/>
              <w:jc w:val="both"/>
              <w:rPr>
                <w:rFonts w:ascii="Tahoma" w:hAnsi="Tahoma" w:cs="Tahoma"/>
                <w:b/>
                <w:bCs/>
                <w:sz w:val="20"/>
                <w:szCs w:val="20"/>
                <w:u w:val="single"/>
              </w:rPr>
            </w:pPr>
          </w:p>
          <w:p w14:paraId="46250525" w14:textId="77777777" w:rsidR="00335105"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Student in public policy, preferably in the final semesters, or related fields such as agri-food systems and human rights.</w:t>
            </w:r>
          </w:p>
          <w:p w14:paraId="2FB69CD8" w14:textId="77777777" w:rsidR="00335105" w:rsidRPr="00335105" w:rsidRDefault="00335105" w:rsidP="00335105">
            <w:pPr>
              <w:numPr>
                <w:ilvl w:val="0"/>
                <w:numId w:val="21"/>
              </w:numPr>
              <w:spacing w:line="281" w:lineRule="auto"/>
              <w:jc w:val="both"/>
              <w:rPr>
                <w:rFonts w:ascii="Tahoma" w:hAnsi="Tahoma" w:cs="Tahoma"/>
                <w:b/>
                <w:bCs/>
                <w:sz w:val="20"/>
                <w:szCs w:val="20"/>
                <w:u w:val="single"/>
              </w:rPr>
            </w:pPr>
            <w:r w:rsidRPr="00335105">
              <w:rPr>
                <w:rFonts w:ascii="Tahoma" w:hAnsi="Tahoma" w:cs="Tahoma"/>
                <w:sz w:val="20"/>
                <w:szCs w:val="20"/>
              </w:rPr>
              <w:t>Proficiency in English and Spanish.</w:t>
            </w:r>
          </w:p>
          <w:p w14:paraId="5AAD9007" w14:textId="77777777" w:rsidR="00335105" w:rsidRPr="00335105" w:rsidRDefault="00335105" w:rsidP="00335105">
            <w:pPr>
              <w:spacing w:line="281" w:lineRule="auto"/>
              <w:ind w:left="720"/>
              <w:jc w:val="both"/>
              <w:rPr>
                <w:rFonts w:ascii="Tahoma" w:hAnsi="Tahoma" w:cs="Tahoma"/>
                <w:b/>
                <w:bCs/>
                <w:sz w:val="20"/>
                <w:szCs w:val="20"/>
                <w:u w:val="single"/>
              </w:rPr>
            </w:pPr>
          </w:p>
          <w:p w14:paraId="414BAFC5" w14:textId="0BABD8EC" w:rsidR="00263D3D" w:rsidRDefault="00263D3D" w:rsidP="00335105">
            <w:pPr>
              <w:spacing w:line="281" w:lineRule="auto"/>
              <w:jc w:val="both"/>
              <w:rPr>
                <w:rFonts w:ascii="Tahoma" w:hAnsi="Tahoma" w:cs="Tahoma"/>
                <w:b/>
                <w:bCs/>
                <w:sz w:val="20"/>
                <w:szCs w:val="20"/>
                <w:u w:val="single"/>
              </w:rPr>
            </w:pPr>
            <w:r>
              <w:rPr>
                <w:rFonts w:ascii="Tahoma" w:hAnsi="Tahoma" w:cs="Tahoma"/>
                <w:b/>
                <w:bCs/>
                <w:sz w:val="20"/>
                <w:szCs w:val="20"/>
                <w:u w:val="single"/>
              </w:rPr>
              <w:t>Additional</w:t>
            </w:r>
            <w:r w:rsidRPr="00446166">
              <w:rPr>
                <w:rFonts w:ascii="Tahoma" w:hAnsi="Tahoma" w:cs="Tahoma"/>
                <w:b/>
                <w:bCs/>
                <w:sz w:val="20"/>
                <w:szCs w:val="20"/>
                <w:u w:val="single"/>
              </w:rPr>
              <w:t xml:space="preserve"> requirements:</w:t>
            </w:r>
          </w:p>
          <w:p w14:paraId="7CBE5E43" w14:textId="77777777" w:rsidR="00263D3D" w:rsidRPr="00335105" w:rsidRDefault="00263D3D" w:rsidP="00263D3D">
            <w:pPr>
              <w:rPr>
                <w:rFonts w:ascii="Tahoma" w:hAnsi="Tahoma" w:cs="Tahoma"/>
                <w:sz w:val="20"/>
                <w:szCs w:val="20"/>
              </w:rPr>
            </w:pPr>
          </w:p>
          <w:p w14:paraId="591C414E" w14:textId="77777777" w:rsidR="00335105"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Knowledge of Food Security and Nutrition Policies, and other related policies concerning agri-food systems and human rights.</w:t>
            </w:r>
          </w:p>
          <w:p w14:paraId="2C0233D7" w14:textId="0C5CB0F9" w:rsidR="00335105"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Knowledge of the agri-food sector.</w:t>
            </w:r>
          </w:p>
          <w:p w14:paraId="6B8B8529" w14:textId="5ADD30FF" w:rsidR="00335105" w:rsidRPr="00335105" w:rsidRDefault="00335105" w:rsidP="00335105">
            <w:pPr>
              <w:pStyle w:val="ListParagraph"/>
              <w:numPr>
                <w:ilvl w:val="0"/>
                <w:numId w:val="21"/>
              </w:numPr>
              <w:rPr>
                <w:rFonts w:ascii="Tahoma" w:hAnsi="Tahoma" w:cs="Tahoma"/>
                <w:sz w:val="20"/>
                <w:szCs w:val="20"/>
                <w:lang w:val="es-ES"/>
              </w:rPr>
            </w:pPr>
            <w:proofErr w:type="spellStart"/>
            <w:r w:rsidRPr="00335105">
              <w:rPr>
                <w:rFonts w:ascii="Tahoma" w:hAnsi="Tahoma" w:cs="Tahoma"/>
                <w:sz w:val="20"/>
                <w:szCs w:val="20"/>
                <w:lang w:val="es-ES"/>
              </w:rPr>
              <w:t>Experience</w:t>
            </w:r>
            <w:proofErr w:type="spellEnd"/>
            <w:r w:rsidRPr="00335105">
              <w:rPr>
                <w:rFonts w:ascii="Tahoma" w:hAnsi="Tahoma" w:cs="Tahoma"/>
                <w:sz w:val="20"/>
                <w:szCs w:val="20"/>
                <w:lang w:val="es-ES"/>
              </w:rPr>
              <w:t xml:space="preserve"> in </w:t>
            </w:r>
            <w:proofErr w:type="spellStart"/>
            <w:r w:rsidRPr="00335105">
              <w:rPr>
                <w:rFonts w:ascii="Tahoma" w:hAnsi="Tahoma" w:cs="Tahoma"/>
                <w:sz w:val="20"/>
                <w:szCs w:val="20"/>
                <w:lang w:val="es-ES"/>
              </w:rPr>
              <w:t>quantitative</w:t>
            </w:r>
            <w:proofErr w:type="spellEnd"/>
            <w:r w:rsidRPr="00335105">
              <w:rPr>
                <w:rFonts w:ascii="Tahoma" w:hAnsi="Tahoma" w:cs="Tahoma"/>
                <w:sz w:val="20"/>
                <w:szCs w:val="20"/>
                <w:lang w:val="es-ES"/>
              </w:rPr>
              <w:t>/</w:t>
            </w:r>
            <w:proofErr w:type="spellStart"/>
            <w:r w:rsidRPr="00335105">
              <w:rPr>
                <w:rFonts w:ascii="Tahoma" w:hAnsi="Tahoma" w:cs="Tahoma"/>
                <w:sz w:val="20"/>
                <w:szCs w:val="20"/>
                <w:lang w:val="es-ES"/>
              </w:rPr>
              <w:t>qualitative</w:t>
            </w:r>
            <w:proofErr w:type="spellEnd"/>
            <w:r w:rsidRPr="00335105">
              <w:rPr>
                <w:rFonts w:ascii="Tahoma" w:hAnsi="Tahoma" w:cs="Tahoma"/>
                <w:sz w:val="20"/>
                <w:szCs w:val="20"/>
                <w:lang w:val="es-ES"/>
              </w:rPr>
              <w:t xml:space="preserve"> </w:t>
            </w:r>
            <w:proofErr w:type="spellStart"/>
            <w:r w:rsidRPr="00335105">
              <w:rPr>
                <w:rFonts w:ascii="Tahoma" w:hAnsi="Tahoma" w:cs="Tahoma"/>
                <w:sz w:val="20"/>
                <w:szCs w:val="20"/>
                <w:lang w:val="es-ES"/>
              </w:rPr>
              <w:t>research</w:t>
            </w:r>
            <w:proofErr w:type="spellEnd"/>
            <w:r w:rsidRPr="00335105">
              <w:rPr>
                <w:rFonts w:ascii="Tahoma" w:hAnsi="Tahoma" w:cs="Tahoma"/>
                <w:sz w:val="20"/>
                <w:szCs w:val="20"/>
                <w:lang w:val="es-ES"/>
              </w:rPr>
              <w:t>.</w:t>
            </w:r>
          </w:p>
          <w:p w14:paraId="62806FBA" w14:textId="06688B83" w:rsidR="00335105"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Ability to work in a team, strong interpersonal skills, and assertive communication.</w:t>
            </w:r>
          </w:p>
          <w:p w14:paraId="744B19E5" w14:textId="2DE6E470" w:rsidR="00335105"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Willingness to travel to locations different from the primary workplace.</w:t>
            </w:r>
          </w:p>
          <w:p w14:paraId="002D528B" w14:textId="729D239E" w:rsidR="00335105"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Good working relationships with government personnel and entities.</w:t>
            </w:r>
          </w:p>
          <w:p w14:paraId="65C444C8" w14:textId="02122B19" w:rsidR="00335105"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Ability to work with multidisciplinary teams.</w:t>
            </w:r>
          </w:p>
          <w:p w14:paraId="358FA5E5" w14:textId="01383F0C" w:rsidR="00335105"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Skills in writing and preparing technical texts and reports.</w:t>
            </w:r>
          </w:p>
          <w:p w14:paraId="62DC0001" w14:textId="14BDA8FC" w:rsidR="00335105"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Ability to work in multicultural environments.</w:t>
            </w:r>
          </w:p>
          <w:p w14:paraId="2CF920F3" w14:textId="21CCA608" w:rsidR="00335105"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Strong programming, planning, and results-oriented work skills.</w:t>
            </w:r>
          </w:p>
          <w:p w14:paraId="6C71C40B" w14:textId="75E6097E" w:rsidR="00335105" w:rsidRPr="00335105" w:rsidRDefault="00335105" w:rsidP="00335105">
            <w:pPr>
              <w:pStyle w:val="ListParagraph"/>
              <w:numPr>
                <w:ilvl w:val="0"/>
                <w:numId w:val="21"/>
              </w:numPr>
              <w:rPr>
                <w:rFonts w:ascii="Tahoma" w:hAnsi="Tahoma" w:cs="Tahoma"/>
                <w:sz w:val="20"/>
                <w:szCs w:val="20"/>
              </w:rPr>
            </w:pPr>
            <w:r>
              <w:rPr>
                <w:rFonts w:ascii="Tahoma" w:hAnsi="Tahoma" w:cs="Tahoma"/>
                <w:sz w:val="20"/>
                <w:szCs w:val="20"/>
              </w:rPr>
              <w:t>A</w:t>
            </w:r>
            <w:r w:rsidRPr="00335105">
              <w:rPr>
                <w:rFonts w:ascii="Tahoma" w:hAnsi="Tahoma" w:cs="Tahoma"/>
                <w:sz w:val="20"/>
                <w:szCs w:val="20"/>
              </w:rPr>
              <w:t>bility to engage in dialogue and consensus-building with various stakeholders.</w:t>
            </w:r>
          </w:p>
          <w:p w14:paraId="637ADBEC" w14:textId="4EB41376" w:rsidR="00335105"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Excellent oral and written communication skills.</w:t>
            </w:r>
          </w:p>
          <w:p w14:paraId="7B53C55F" w14:textId="6B403D3D" w:rsidR="00335105"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Ability to handle documents, information, and materials related to the United Nations with the utmost discretion.</w:t>
            </w:r>
          </w:p>
          <w:p w14:paraId="17D8149D" w14:textId="5DC09F85" w:rsidR="0008146D" w:rsidRPr="00335105" w:rsidRDefault="00335105" w:rsidP="00335105">
            <w:pPr>
              <w:pStyle w:val="ListParagraph"/>
              <w:numPr>
                <w:ilvl w:val="0"/>
                <w:numId w:val="21"/>
              </w:numPr>
              <w:rPr>
                <w:rFonts w:ascii="Tahoma" w:hAnsi="Tahoma" w:cs="Tahoma"/>
                <w:sz w:val="20"/>
                <w:szCs w:val="20"/>
              </w:rPr>
            </w:pPr>
            <w:r w:rsidRPr="00335105">
              <w:rPr>
                <w:rFonts w:ascii="Tahoma" w:hAnsi="Tahoma" w:cs="Tahoma"/>
                <w:sz w:val="20"/>
                <w:szCs w:val="20"/>
              </w:rPr>
              <w:t>Consistent attitude of cordiality, composure, respect, and collaboration with all individuals and organizations involved.</w:t>
            </w:r>
            <w:r w:rsidR="0008146D" w:rsidRPr="00335105">
              <w:rPr>
                <w:rFonts w:ascii="Tahoma" w:hAnsi="Tahoma" w:cs="Tahoma"/>
                <w:sz w:val="20"/>
                <w:szCs w:val="20"/>
              </w:rPr>
              <w:t>.</w:t>
            </w:r>
          </w:p>
          <w:p w14:paraId="623F65D2" w14:textId="579B9164" w:rsidR="006555B3" w:rsidRPr="00335105" w:rsidRDefault="006555B3" w:rsidP="00374993">
            <w:pPr>
              <w:ind w:left="360"/>
              <w:rPr>
                <w:rFonts w:ascii="Tahoma" w:hAnsi="Tahoma" w:cs="Tahoma"/>
                <w:sz w:val="20"/>
                <w:szCs w:val="20"/>
              </w:rPr>
            </w:pPr>
          </w:p>
        </w:tc>
      </w:tr>
      <w:tr w:rsidR="00DA17A7" w:rsidRPr="00335105" w14:paraId="1D528905" w14:textId="77777777" w:rsidTr="50D5AACF">
        <w:trPr>
          <w:gridAfter w:val="1"/>
          <w:wAfter w:w="7" w:type="dxa"/>
          <w:trHeight w:val="301"/>
          <w:jc w:val="center"/>
        </w:trPr>
        <w:tc>
          <w:tcPr>
            <w:tcW w:w="10452"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335105" w:rsidRDefault="000C156E" w:rsidP="0053361C">
            <w:pPr>
              <w:spacing w:line="281" w:lineRule="auto"/>
              <w:rPr>
                <w:rFonts w:ascii="Tahoma" w:hAnsi="Tahoma" w:cs="Tahoma"/>
                <w:b/>
                <w:caps/>
                <w:color w:val="000000"/>
                <w:sz w:val="20"/>
                <w:szCs w:val="20"/>
              </w:rPr>
            </w:pPr>
          </w:p>
        </w:tc>
      </w:tr>
    </w:tbl>
    <w:p w14:paraId="025F5166" w14:textId="77777777" w:rsidR="000C156E" w:rsidRPr="00335105" w:rsidRDefault="000C156E" w:rsidP="00A07555">
      <w:pPr>
        <w:rPr>
          <w:rFonts w:ascii="Tahoma" w:hAnsi="Tahoma" w:cs="Tahoma"/>
          <w:b/>
          <w:sz w:val="20"/>
          <w:szCs w:val="20"/>
        </w:rPr>
      </w:pPr>
    </w:p>
    <w:sectPr w:rsidR="000C156E" w:rsidRPr="00335105"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C9969" w14:textId="77777777" w:rsidR="0080501B" w:rsidRDefault="0080501B" w:rsidP="00446166">
      <w:r>
        <w:separator/>
      </w:r>
    </w:p>
  </w:endnote>
  <w:endnote w:type="continuationSeparator" w:id="0">
    <w:p w14:paraId="736B313A" w14:textId="77777777" w:rsidR="0080501B" w:rsidRDefault="0080501B"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6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9134D" w14:textId="77777777" w:rsidR="0080501B" w:rsidRDefault="0080501B" w:rsidP="00446166">
      <w:r>
        <w:separator/>
      </w:r>
    </w:p>
  </w:footnote>
  <w:footnote w:type="continuationSeparator" w:id="0">
    <w:p w14:paraId="564445E3" w14:textId="77777777" w:rsidR="0080501B" w:rsidRDefault="0080501B"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785988"/>
    <w:multiLevelType w:val="hybridMultilevel"/>
    <w:tmpl w:val="DB0E2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A312AC"/>
    <w:multiLevelType w:val="hybridMultilevel"/>
    <w:tmpl w:val="5C0CA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D82E14"/>
    <w:multiLevelType w:val="hybridMultilevel"/>
    <w:tmpl w:val="EA18507E"/>
    <w:lvl w:ilvl="0" w:tplc="8474D460">
      <w:start w:val="1"/>
      <w:numFmt w:val="bullet"/>
      <w:lvlText w:val="•"/>
      <w:lvlJc w:val="left"/>
      <w:pPr>
        <w:ind w:left="80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BE21D0A">
      <w:start w:val="1"/>
      <w:numFmt w:val="bullet"/>
      <w:lvlText w:val="o"/>
      <w:lvlJc w:val="left"/>
      <w:pPr>
        <w:ind w:left="1525"/>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5E58C580">
      <w:start w:val="1"/>
      <w:numFmt w:val="bullet"/>
      <w:lvlText w:val="▪"/>
      <w:lvlJc w:val="left"/>
      <w:pPr>
        <w:ind w:left="2245"/>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3E02478A">
      <w:start w:val="1"/>
      <w:numFmt w:val="bullet"/>
      <w:lvlText w:val="•"/>
      <w:lvlJc w:val="left"/>
      <w:pPr>
        <w:ind w:left="296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D0062D9C">
      <w:start w:val="1"/>
      <w:numFmt w:val="bullet"/>
      <w:lvlText w:val="o"/>
      <w:lvlJc w:val="left"/>
      <w:pPr>
        <w:ind w:left="3685"/>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FF3404FA">
      <w:start w:val="1"/>
      <w:numFmt w:val="bullet"/>
      <w:lvlText w:val="▪"/>
      <w:lvlJc w:val="left"/>
      <w:pPr>
        <w:ind w:left="4405"/>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61649838">
      <w:start w:val="1"/>
      <w:numFmt w:val="bullet"/>
      <w:lvlText w:val="•"/>
      <w:lvlJc w:val="left"/>
      <w:pPr>
        <w:ind w:left="512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E6EF2C4">
      <w:start w:val="1"/>
      <w:numFmt w:val="bullet"/>
      <w:lvlText w:val="o"/>
      <w:lvlJc w:val="left"/>
      <w:pPr>
        <w:ind w:left="5845"/>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0C161062">
      <w:start w:val="1"/>
      <w:numFmt w:val="bullet"/>
      <w:lvlText w:val="▪"/>
      <w:lvlJc w:val="left"/>
      <w:pPr>
        <w:ind w:left="6565"/>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3922C4"/>
    <w:multiLevelType w:val="hybridMultilevel"/>
    <w:tmpl w:val="D5BAB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1796784">
    <w:abstractNumId w:val="6"/>
  </w:num>
  <w:num w:numId="2" w16cid:durableId="170727177">
    <w:abstractNumId w:val="1"/>
  </w:num>
  <w:num w:numId="3" w16cid:durableId="933319712">
    <w:abstractNumId w:val="10"/>
  </w:num>
  <w:num w:numId="4" w16cid:durableId="408846060">
    <w:abstractNumId w:val="21"/>
  </w:num>
  <w:num w:numId="5" w16cid:durableId="440881322">
    <w:abstractNumId w:val="0"/>
  </w:num>
  <w:num w:numId="6" w16cid:durableId="330446449">
    <w:abstractNumId w:val="15"/>
  </w:num>
  <w:num w:numId="7" w16cid:durableId="853375258">
    <w:abstractNumId w:val="7"/>
  </w:num>
  <w:num w:numId="8" w16cid:durableId="291134693">
    <w:abstractNumId w:val="13"/>
  </w:num>
  <w:num w:numId="9" w16cid:durableId="1665283061">
    <w:abstractNumId w:val="20"/>
  </w:num>
  <w:num w:numId="10" w16cid:durableId="393964594">
    <w:abstractNumId w:val="11"/>
  </w:num>
  <w:num w:numId="11" w16cid:durableId="1009679374">
    <w:abstractNumId w:val="9"/>
  </w:num>
  <w:num w:numId="12" w16cid:durableId="1168716426">
    <w:abstractNumId w:val="17"/>
  </w:num>
  <w:num w:numId="13" w16cid:durableId="56628865">
    <w:abstractNumId w:val="19"/>
  </w:num>
  <w:num w:numId="14" w16cid:durableId="601300432">
    <w:abstractNumId w:val="12"/>
  </w:num>
  <w:num w:numId="15" w16cid:durableId="16263044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5294685">
    <w:abstractNumId w:val="2"/>
  </w:num>
  <w:num w:numId="17" w16cid:durableId="1769042155">
    <w:abstractNumId w:val="18"/>
  </w:num>
  <w:num w:numId="18" w16cid:durableId="1026491229">
    <w:abstractNumId w:val="8"/>
  </w:num>
  <w:num w:numId="19" w16cid:durableId="1290167756">
    <w:abstractNumId w:val="3"/>
  </w:num>
  <w:num w:numId="20" w16cid:durableId="1169368918">
    <w:abstractNumId w:val="5"/>
  </w:num>
  <w:num w:numId="21" w16cid:durableId="1217207656">
    <w:abstractNumId w:val="14"/>
  </w:num>
  <w:num w:numId="22" w16cid:durableId="17774798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_tradnl"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FR"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8146D"/>
    <w:rsid w:val="000C01EB"/>
    <w:rsid w:val="000C156E"/>
    <w:rsid w:val="000D71BD"/>
    <w:rsid w:val="000E1684"/>
    <w:rsid w:val="001018E5"/>
    <w:rsid w:val="0010426E"/>
    <w:rsid w:val="00140449"/>
    <w:rsid w:val="001404A6"/>
    <w:rsid w:val="001554B5"/>
    <w:rsid w:val="001803AF"/>
    <w:rsid w:val="001B48CA"/>
    <w:rsid w:val="001B58F5"/>
    <w:rsid w:val="001E338B"/>
    <w:rsid w:val="001F23DB"/>
    <w:rsid w:val="002021F9"/>
    <w:rsid w:val="0021191E"/>
    <w:rsid w:val="00213183"/>
    <w:rsid w:val="00233F8A"/>
    <w:rsid w:val="00240BFB"/>
    <w:rsid w:val="002476FC"/>
    <w:rsid w:val="00263D3D"/>
    <w:rsid w:val="002724C9"/>
    <w:rsid w:val="00283DC3"/>
    <w:rsid w:val="0029586F"/>
    <w:rsid w:val="00310E09"/>
    <w:rsid w:val="00335105"/>
    <w:rsid w:val="00343E96"/>
    <w:rsid w:val="00351F4B"/>
    <w:rsid w:val="00360498"/>
    <w:rsid w:val="00374993"/>
    <w:rsid w:val="003854B7"/>
    <w:rsid w:val="00385E48"/>
    <w:rsid w:val="003A133F"/>
    <w:rsid w:val="003B18A6"/>
    <w:rsid w:val="003D19F5"/>
    <w:rsid w:val="003D24E7"/>
    <w:rsid w:val="003F4DFF"/>
    <w:rsid w:val="004323A0"/>
    <w:rsid w:val="00444C1C"/>
    <w:rsid w:val="00446166"/>
    <w:rsid w:val="00472D6C"/>
    <w:rsid w:val="004B5824"/>
    <w:rsid w:val="004D2413"/>
    <w:rsid w:val="005006BF"/>
    <w:rsid w:val="0051710F"/>
    <w:rsid w:val="0053361C"/>
    <w:rsid w:val="0054532E"/>
    <w:rsid w:val="00560C25"/>
    <w:rsid w:val="00573C5F"/>
    <w:rsid w:val="005771A4"/>
    <w:rsid w:val="00582287"/>
    <w:rsid w:val="005918B2"/>
    <w:rsid w:val="00593518"/>
    <w:rsid w:val="005A21C6"/>
    <w:rsid w:val="005B18E8"/>
    <w:rsid w:val="005D066C"/>
    <w:rsid w:val="005D360D"/>
    <w:rsid w:val="006457DA"/>
    <w:rsid w:val="006555B3"/>
    <w:rsid w:val="00661C9C"/>
    <w:rsid w:val="006820C4"/>
    <w:rsid w:val="006C0665"/>
    <w:rsid w:val="006D75CC"/>
    <w:rsid w:val="006F6CE6"/>
    <w:rsid w:val="0070631A"/>
    <w:rsid w:val="0071495D"/>
    <w:rsid w:val="007527F2"/>
    <w:rsid w:val="00756C38"/>
    <w:rsid w:val="0077469A"/>
    <w:rsid w:val="0079592D"/>
    <w:rsid w:val="00796EA5"/>
    <w:rsid w:val="007A7854"/>
    <w:rsid w:val="007D1B46"/>
    <w:rsid w:val="0080501B"/>
    <w:rsid w:val="00845561"/>
    <w:rsid w:val="0088556A"/>
    <w:rsid w:val="00890E44"/>
    <w:rsid w:val="00891B38"/>
    <w:rsid w:val="008A3003"/>
    <w:rsid w:val="008C4AE6"/>
    <w:rsid w:val="00962EB6"/>
    <w:rsid w:val="009719CC"/>
    <w:rsid w:val="0098339E"/>
    <w:rsid w:val="00983BE9"/>
    <w:rsid w:val="00985F25"/>
    <w:rsid w:val="00997243"/>
    <w:rsid w:val="009A1E7D"/>
    <w:rsid w:val="009B124E"/>
    <w:rsid w:val="009B5A97"/>
    <w:rsid w:val="009D3F12"/>
    <w:rsid w:val="00A001C0"/>
    <w:rsid w:val="00A071ED"/>
    <w:rsid w:val="00A07555"/>
    <w:rsid w:val="00A12DF9"/>
    <w:rsid w:val="00A26B2C"/>
    <w:rsid w:val="00AA5503"/>
    <w:rsid w:val="00AC52BA"/>
    <w:rsid w:val="00AD4650"/>
    <w:rsid w:val="00AF20B0"/>
    <w:rsid w:val="00AF713A"/>
    <w:rsid w:val="00B0757F"/>
    <w:rsid w:val="00B151A9"/>
    <w:rsid w:val="00B43322"/>
    <w:rsid w:val="00B51564"/>
    <w:rsid w:val="00B527AB"/>
    <w:rsid w:val="00B66EDA"/>
    <w:rsid w:val="00B96C4C"/>
    <w:rsid w:val="00BD1FDB"/>
    <w:rsid w:val="00C1320C"/>
    <w:rsid w:val="00C20CBA"/>
    <w:rsid w:val="00C31D6B"/>
    <w:rsid w:val="00D16712"/>
    <w:rsid w:val="00D408F3"/>
    <w:rsid w:val="00D53449"/>
    <w:rsid w:val="00D61E16"/>
    <w:rsid w:val="00D67E31"/>
    <w:rsid w:val="00D71408"/>
    <w:rsid w:val="00D813B4"/>
    <w:rsid w:val="00D91E0B"/>
    <w:rsid w:val="00DA17A7"/>
    <w:rsid w:val="00DA5117"/>
    <w:rsid w:val="00DC016C"/>
    <w:rsid w:val="00DC4CA4"/>
    <w:rsid w:val="00DD290B"/>
    <w:rsid w:val="00DE7200"/>
    <w:rsid w:val="00DE7847"/>
    <w:rsid w:val="00E119E7"/>
    <w:rsid w:val="00E667B7"/>
    <w:rsid w:val="00EC0C11"/>
    <w:rsid w:val="00EF0C10"/>
    <w:rsid w:val="00EF421F"/>
    <w:rsid w:val="00F22F85"/>
    <w:rsid w:val="00F26892"/>
    <w:rsid w:val="00F50F1A"/>
    <w:rsid w:val="00F6076C"/>
    <w:rsid w:val="00F86CD6"/>
    <w:rsid w:val="00F91B48"/>
    <w:rsid w:val="00FC1CB3"/>
    <w:rsid w:val="00FD3580"/>
    <w:rsid w:val="00FE571E"/>
    <w:rsid w:val="00FF5FB4"/>
    <w:rsid w:val="04CC1155"/>
    <w:rsid w:val="50D5AACF"/>
    <w:rsid w:val="656D09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Dot pt,F5 List Paragraph,No Spacing1,List Paragraph Char Char Char,Indicator Text"/>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Dot pt Char,F5 List Paragraph Char"/>
    <w:link w:val="ListParagraph"/>
    <w:uiPriority w:val="34"/>
    <w:qFormat/>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unhideWhenUsed/>
    <w:rsid w:val="009B5A97"/>
    <w:rPr>
      <w:sz w:val="20"/>
      <w:szCs w:val="20"/>
    </w:rPr>
  </w:style>
  <w:style w:type="character" w:customStyle="1" w:styleId="CommentTextChar">
    <w:name w:val="Comment Text Char"/>
    <w:basedOn w:val="DefaultParagraphFont"/>
    <w:link w:val="CommentText"/>
    <w:uiPriority w:val="99"/>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6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9586F"/>
    <w:rsid w:val="00295AB1"/>
    <w:rsid w:val="003C4899"/>
    <w:rsid w:val="00451554"/>
    <w:rsid w:val="004B5824"/>
    <w:rsid w:val="00573ED8"/>
    <w:rsid w:val="00685E40"/>
    <w:rsid w:val="00787046"/>
    <w:rsid w:val="00890E44"/>
    <w:rsid w:val="00895E64"/>
    <w:rsid w:val="008C746E"/>
    <w:rsid w:val="009634AB"/>
    <w:rsid w:val="00977B06"/>
    <w:rsid w:val="00AD4650"/>
    <w:rsid w:val="00B053D9"/>
    <w:rsid w:val="00D0414E"/>
    <w:rsid w:val="00D43BB4"/>
    <w:rsid w:val="00D44001"/>
    <w:rsid w:val="00EA0552"/>
    <w:rsid w:val="00F4775D"/>
    <w:rsid w:val="00FF5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2C8B9E-0FE2-44FE-B796-8BCAD0F567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553</Words>
  <Characters>3155</Characters>
  <Application>Microsoft Office Word</Application>
  <DocSecurity>4</DocSecurity>
  <Lines>26</Lines>
  <Paragraphs>7</Paragraphs>
  <ScaleCrop>false</ScaleCrop>
  <Company>FAO of the UN</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2</cp:revision>
  <cp:lastPrinted>2016-03-01T13:06:00Z</cp:lastPrinted>
  <dcterms:created xsi:type="dcterms:W3CDTF">2025-02-19T13:51:00Z</dcterms:created>
  <dcterms:modified xsi:type="dcterms:W3CDTF">2025-02-19T13:51:00Z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