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304786"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sidRPr="00304786">
        <w:rPr>
          <w:rFonts w:ascii="Arial" w:eastAsia="HGPMinchoE" w:hAnsi="Arial" w:cs="Arial"/>
          <w:color w:val="0072BC"/>
          <w:spacing w:val="15"/>
          <w:sz w:val="32"/>
          <w:szCs w:val="40"/>
          <w:lang w:val="en-US"/>
        </w:rPr>
        <w:t>Internship</w:t>
      </w:r>
    </w:p>
    <w:p w14:paraId="1F9922C0" w14:textId="39EAB3CC" w:rsidR="00257455" w:rsidRPr="00304786" w:rsidRDefault="0010340D"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sidRPr="00304786">
        <w:rPr>
          <w:rFonts w:ascii="Arial" w:eastAsia="HGPMinchoE" w:hAnsi="Arial" w:cs="Arial"/>
          <w:color w:val="0072BC"/>
          <w:spacing w:val="15"/>
          <w:sz w:val="32"/>
          <w:szCs w:val="40"/>
          <w:lang w:val="en-US"/>
        </w:rPr>
        <w:t>Inter-Agency</w:t>
      </w:r>
      <w:r w:rsidR="00285C49" w:rsidRPr="00304786">
        <w:rPr>
          <w:rFonts w:ascii="Arial" w:eastAsia="HGPMinchoE" w:hAnsi="Arial" w:cs="Arial"/>
          <w:color w:val="0072BC"/>
          <w:spacing w:val="15"/>
          <w:sz w:val="32"/>
          <w:szCs w:val="40"/>
          <w:lang w:val="en-US"/>
        </w:rPr>
        <w:t xml:space="preserve"> Unit</w:t>
      </w:r>
      <w:r w:rsidR="000C5A1E" w:rsidRPr="00304786">
        <w:rPr>
          <w:rFonts w:ascii="Arial" w:eastAsia="HGPMinchoE" w:hAnsi="Arial" w:cs="Arial"/>
          <w:color w:val="0072BC"/>
          <w:spacing w:val="15"/>
          <w:sz w:val="32"/>
          <w:szCs w:val="40"/>
          <w:lang w:val="en-US"/>
        </w:rPr>
        <w:t xml:space="preserve">, </w:t>
      </w:r>
    </w:p>
    <w:p w14:paraId="46235C08" w14:textId="77777777" w:rsidR="00AF507A" w:rsidRPr="00304786" w:rsidRDefault="00AF507A" w:rsidP="004727F8">
      <w:pPr>
        <w:pStyle w:val="Normal-nospacing"/>
        <w:jc w:val="both"/>
        <w:rPr>
          <w:rFonts w:ascii="Arial" w:hAnsi="Arial" w:cs="Arial"/>
          <w:b/>
        </w:rPr>
      </w:pPr>
    </w:p>
    <w:p w14:paraId="3646E1A2" w14:textId="198FA09E" w:rsidR="00257455" w:rsidRPr="00304786" w:rsidRDefault="00257455" w:rsidP="000A77A6">
      <w:pPr>
        <w:spacing w:before="160" w:line="336" w:lineRule="auto"/>
        <w:jc w:val="both"/>
        <w:rPr>
          <w:rFonts w:ascii="Arial" w:eastAsia="HGPMinchoE" w:hAnsi="Arial" w:cs="Arial"/>
          <w:lang w:val="en-US"/>
        </w:rPr>
      </w:pPr>
      <w:r w:rsidRPr="00304786">
        <w:rPr>
          <w:rFonts w:ascii="Arial" w:eastAsia="HGPMinchoE" w:hAnsi="Arial" w:cs="Arial"/>
          <w:lang w:val="en-US"/>
        </w:rPr>
        <w:t xml:space="preserve">UNHCR, the UN Refugee Agency, is offering a </w:t>
      </w:r>
      <w:r w:rsidR="00354824" w:rsidRPr="00304786">
        <w:rPr>
          <w:rFonts w:ascii="Arial" w:eastAsia="HGPMinchoE" w:hAnsi="Arial" w:cs="Arial"/>
          <w:lang w:val="en-US"/>
        </w:rPr>
        <w:t>full-time</w:t>
      </w:r>
      <w:r w:rsidR="00524101" w:rsidRPr="00304786">
        <w:rPr>
          <w:rFonts w:ascii="Arial" w:eastAsia="HGPMinchoE" w:hAnsi="Arial" w:cs="Arial"/>
          <w:lang w:val="en-US"/>
        </w:rPr>
        <w:t xml:space="preserve"> </w:t>
      </w:r>
      <w:r w:rsidRPr="00304786">
        <w:rPr>
          <w:rFonts w:ascii="Arial" w:eastAsia="HGPMinchoE" w:hAnsi="Arial" w:cs="Arial"/>
          <w:lang w:val="en-US"/>
        </w:rPr>
        <w:t>internship</w:t>
      </w:r>
      <w:r w:rsidR="00820BD5" w:rsidRPr="00304786">
        <w:rPr>
          <w:rFonts w:ascii="Arial" w:eastAsia="HGPMinchoE" w:hAnsi="Arial" w:cs="Arial"/>
          <w:lang w:val="en-US"/>
        </w:rPr>
        <w:t xml:space="preserve"> </w:t>
      </w:r>
      <w:r w:rsidRPr="00304786">
        <w:rPr>
          <w:rFonts w:ascii="Arial" w:eastAsia="HGPMinchoE" w:hAnsi="Arial" w:cs="Arial"/>
          <w:lang w:val="en-US"/>
        </w:rPr>
        <w:t xml:space="preserve">with </w:t>
      </w:r>
      <w:r w:rsidR="00FC34F6" w:rsidRPr="00304786">
        <w:rPr>
          <w:rFonts w:ascii="Arial" w:eastAsia="HGPMinchoE" w:hAnsi="Arial" w:cs="Arial"/>
          <w:lang w:val="en-US"/>
        </w:rPr>
        <w:t>the</w:t>
      </w:r>
      <w:r w:rsidR="00285C49" w:rsidRPr="00304786">
        <w:rPr>
          <w:rFonts w:ascii="Arial" w:eastAsia="HGPMinchoE" w:hAnsi="Arial" w:cs="Arial"/>
          <w:b/>
          <w:bCs/>
          <w:color w:val="0072BC"/>
          <w:lang w:val="en-US"/>
        </w:rPr>
        <w:t xml:space="preserve"> Inter Agency </w:t>
      </w:r>
      <w:r w:rsidR="0010340D" w:rsidRPr="00304786">
        <w:rPr>
          <w:rFonts w:ascii="Arial" w:eastAsia="HGPMinchoE" w:hAnsi="Arial" w:cs="Arial"/>
          <w:b/>
          <w:bCs/>
          <w:color w:val="0072BC"/>
          <w:lang w:val="en-US"/>
        </w:rPr>
        <w:t xml:space="preserve">Unit </w:t>
      </w:r>
      <w:r w:rsidR="0010340D" w:rsidRPr="00304786">
        <w:rPr>
          <w:rFonts w:ascii="Arial" w:eastAsia="HGPMinchoE" w:hAnsi="Arial" w:cs="Arial"/>
          <w:color w:val="0072BC"/>
          <w:lang w:val="en-US"/>
        </w:rPr>
        <w:t>at</w:t>
      </w:r>
      <w:r w:rsidR="00792788" w:rsidRPr="00304786">
        <w:rPr>
          <w:rFonts w:ascii="Arial" w:eastAsia="HGPMinchoE" w:hAnsi="Arial" w:cs="Arial"/>
          <w:lang w:val="en-US"/>
        </w:rPr>
        <w:t xml:space="preserve"> </w:t>
      </w:r>
      <w:r w:rsidR="00792788" w:rsidRPr="00304786">
        <w:rPr>
          <w:rFonts w:ascii="Arial" w:eastAsia="HGPMinchoE" w:hAnsi="Arial" w:cs="Arial"/>
          <w:b/>
          <w:bCs/>
          <w:lang w:val="en-US"/>
        </w:rPr>
        <w:t>UNHCR</w:t>
      </w:r>
      <w:r w:rsidR="00792788" w:rsidRPr="00304786">
        <w:rPr>
          <w:rFonts w:ascii="Arial" w:eastAsia="HGPMinchoE" w:hAnsi="Arial" w:cs="Arial"/>
          <w:lang w:val="en-US"/>
        </w:rPr>
        <w:t xml:space="preserve"> </w:t>
      </w:r>
      <w:r w:rsidR="00285C49" w:rsidRPr="00304786">
        <w:rPr>
          <w:rFonts w:ascii="Arial" w:eastAsia="HGPMinchoE" w:hAnsi="Arial" w:cs="Arial"/>
          <w:lang w:val="en-US"/>
        </w:rPr>
        <w:t>Jordan</w:t>
      </w:r>
      <w:r w:rsidRPr="00304786">
        <w:rPr>
          <w:rFonts w:ascii="Arial" w:eastAsia="HGPMinchoE" w:hAnsi="Arial" w:cs="Arial"/>
          <w:lang w:val="en-US"/>
        </w:rPr>
        <w:t>.</w:t>
      </w:r>
    </w:p>
    <w:p w14:paraId="69C08A9C" w14:textId="0CA04477" w:rsidR="00ED522A" w:rsidRPr="00304786" w:rsidRDefault="00B974B2" w:rsidP="000A77A6">
      <w:pPr>
        <w:spacing w:line="336" w:lineRule="auto"/>
        <w:jc w:val="both"/>
        <w:rPr>
          <w:rFonts w:ascii="Arial" w:eastAsia="HGPMinchoE" w:hAnsi="Arial" w:cs="Arial"/>
          <w:szCs w:val="24"/>
          <w:lang w:val="en-US"/>
        </w:rPr>
      </w:pPr>
      <w:r w:rsidRPr="00304786">
        <w:rPr>
          <w:rFonts w:ascii="Arial" w:eastAsia="HGPMinchoE" w:hAnsi="Arial" w:cs="Arial"/>
          <w:szCs w:val="24"/>
          <w:lang w:val="en-US"/>
        </w:rPr>
        <w:t xml:space="preserve">Established in December 1950, </w:t>
      </w:r>
      <w:r w:rsidR="00962A2C" w:rsidRPr="00304786">
        <w:rPr>
          <w:rFonts w:ascii="Arial" w:eastAsia="HGPMinchoE" w:hAnsi="Arial" w:cs="Arial"/>
          <w:szCs w:val="24"/>
          <w:lang w:val="en-US"/>
        </w:rPr>
        <w:t>UNHCR</w:t>
      </w:r>
      <w:r w:rsidR="00257455" w:rsidRPr="00304786">
        <w:rPr>
          <w:rFonts w:ascii="Arial" w:eastAsia="HGPMinchoE" w:hAnsi="Arial" w:cs="Arial"/>
          <w:szCs w:val="24"/>
          <w:lang w:val="en-US"/>
        </w:rPr>
        <w:t xml:space="preserve"> is a global organization dedicated to saving lives, protecting rights and building a better future for </w:t>
      </w:r>
      <w:r w:rsidR="00792788" w:rsidRPr="00304786">
        <w:rPr>
          <w:rFonts w:ascii="Arial" w:eastAsia="HGPMinchoE" w:hAnsi="Arial" w:cs="Arial"/>
          <w:szCs w:val="24"/>
          <w:lang w:val="en-US"/>
        </w:rPr>
        <w:t xml:space="preserve">asylum seekers, </w:t>
      </w:r>
      <w:r w:rsidR="00257455" w:rsidRPr="00304786">
        <w:rPr>
          <w:rFonts w:ascii="Arial" w:eastAsia="HGPMinchoE" w:hAnsi="Arial" w:cs="Arial"/>
          <w:szCs w:val="24"/>
          <w:lang w:val="en-US"/>
        </w:rPr>
        <w:t xml:space="preserve">refugees, </w:t>
      </w:r>
      <w:r w:rsidR="00792788" w:rsidRPr="00304786">
        <w:rPr>
          <w:rFonts w:ascii="Arial" w:eastAsia="HGPMinchoE" w:hAnsi="Arial" w:cs="Arial"/>
          <w:szCs w:val="24"/>
          <w:lang w:val="en-US"/>
        </w:rPr>
        <w:t xml:space="preserve">returnees, </w:t>
      </w:r>
      <w:r w:rsidR="00820BD5" w:rsidRPr="00304786">
        <w:rPr>
          <w:rFonts w:ascii="Arial" w:eastAsia="HGPMinchoE" w:hAnsi="Arial" w:cs="Arial"/>
          <w:szCs w:val="24"/>
          <w:lang w:val="en-US"/>
        </w:rPr>
        <w:t xml:space="preserve">internally </w:t>
      </w:r>
      <w:r w:rsidR="00257455" w:rsidRPr="00304786">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304786">
        <w:rPr>
          <w:rFonts w:ascii="Arial" w:eastAsia="HGPMinchoE" w:hAnsi="Arial" w:cs="Arial"/>
          <w:szCs w:val="24"/>
          <w:lang w:val="en-US"/>
        </w:rPr>
        <w:t xml:space="preserve">UNHCR currently operates </w:t>
      </w:r>
      <w:r w:rsidR="00257455" w:rsidRPr="00304786">
        <w:rPr>
          <w:rFonts w:ascii="Arial" w:eastAsia="HGPMinchoE" w:hAnsi="Arial" w:cs="Arial"/>
          <w:szCs w:val="24"/>
          <w:lang w:val="en-US"/>
        </w:rPr>
        <w:t xml:space="preserve">in over 130 countries, using </w:t>
      </w:r>
      <w:r w:rsidR="00792788" w:rsidRPr="00304786">
        <w:rPr>
          <w:rFonts w:ascii="Arial" w:eastAsia="HGPMinchoE" w:hAnsi="Arial" w:cs="Arial"/>
          <w:szCs w:val="24"/>
          <w:lang w:val="en-US"/>
        </w:rPr>
        <w:t xml:space="preserve">its long </w:t>
      </w:r>
      <w:r w:rsidR="00257455" w:rsidRPr="00304786">
        <w:rPr>
          <w:rFonts w:ascii="Arial" w:eastAsia="HGPMinchoE" w:hAnsi="Arial" w:cs="Arial"/>
          <w:szCs w:val="24"/>
          <w:lang w:val="en-US"/>
        </w:rPr>
        <w:t>expertise to protect and care for millions.</w:t>
      </w:r>
    </w:p>
    <w:p w14:paraId="74144D76" w14:textId="4A60BEE7" w:rsidR="00EB10A4" w:rsidRPr="00304786" w:rsidRDefault="00EB10A4" w:rsidP="00EB10A4">
      <w:pPr>
        <w:pStyle w:val="Normal-nospacing"/>
        <w:jc w:val="both"/>
        <w:rPr>
          <w:rFonts w:ascii="Arial" w:eastAsia="HGPMinchoE" w:hAnsi="Arial" w:cs="Arial"/>
          <w:bCs/>
          <w:color w:val="0072BC"/>
          <w:sz w:val="24"/>
        </w:rPr>
      </w:pPr>
      <w:r w:rsidRPr="00304786">
        <w:rPr>
          <w:rFonts w:ascii="Arial" w:hAnsi="Arial" w:cs="Arial"/>
          <w:b/>
        </w:rPr>
        <w:t>Title</w:t>
      </w:r>
      <w:r w:rsidRPr="00304786">
        <w:rPr>
          <w:rFonts w:ascii="Arial" w:hAnsi="Arial" w:cs="Arial"/>
        </w:rPr>
        <w:t xml:space="preserve">: </w:t>
      </w:r>
      <w:r w:rsidR="00285C49" w:rsidRPr="00304786">
        <w:t xml:space="preserve">Inter-Agency Coordination </w:t>
      </w:r>
      <w:r w:rsidR="006B2F76">
        <w:t>Intern</w:t>
      </w:r>
    </w:p>
    <w:p w14:paraId="49EC8DB2" w14:textId="0DF781EB" w:rsidR="00EB10A4" w:rsidRPr="00304786" w:rsidRDefault="0055555B" w:rsidP="00EB10A4">
      <w:pPr>
        <w:pStyle w:val="Normal-nospacing"/>
        <w:jc w:val="both"/>
        <w:rPr>
          <w:rFonts w:ascii="Arial" w:hAnsi="Arial" w:cs="Arial"/>
        </w:rPr>
      </w:pPr>
      <w:r w:rsidRPr="00304786">
        <w:rPr>
          <w:rFonts w:ascii="Arial" w:hAnsi="Arial" w:cs="Arial"/>
          <w:b/>
        </w:rPr>
        <w:t>Internship Location</w:t>
      </w:r>
      <w:r w:rsidR="00EB10A4" w:rsidRPr="00304786">
        <w:rPr>
          <w:rFonts w:ascii="Arial" w:hAnsi="Arial" w:cs="Arial"/>
        </w:rPr>
        <w:t xml:space="preserve">: </w:t>
      </w:r>
      <w:r w:rsidR="00285C49" w:rsidRPr="00304786">
        <w:rPr>
          <w:rFonts w:ascii="Arial" w:hAnsi="Arial" w:cs="Arial"/>
        </w:rPr>
        <w:t xml:space="preserve">Amman, Jordan </w:t>
      </w:r>
    </w:p>
    <w:p w14:paraId="28A79ED3" w14:textId="143544C9" w:rsidR="00DF77A9" w:rsidRPr="00304786" w:rsidRDefault="00DF77A9" w:rsidP="00DF77A9">
      <w:pPr>
        <w:pStyle w:val="Normal-nospacing"/>
        <w:jc w:val="both"/>
        <w:rPr>
          <w:rFonts w:ascii="Arial" w:hAnsi="Arial" w:cs="Arial"/>
          <w:b/>
        </w:rPr>
      </w:pPr>
      <w:r w:rsidRPr="00304786">
        <w:rPr>
          <w:rFonts w:ascii="Arial" w:hAnsi="Arial" w:cs="Arial"/>
          <w:b/>
        </w:rPr>
        <w:t>Division</w:t>
      </w:r>
      <w:r w:rsidR="0055555B" w:rsidRPr="00304786">
        <w:rPr>
          <w:rFonts w:ascii="Arial" w:hAnsi="Arial" w:cs="Arial"/>
          <w:b/>
        </w:rPr>
        <w:t>/Section/Service</w:t>
      </w:r>
      <w:r w:rsidRPr="00304786">
        <w:rPr>
          <w:rFonts w:ascii="Arial" w:hAnsi="Arial" w:cs="Arial"/>
          <w:b/>
        </w:rPr>
        <w:t>:</w:t>
      </w:r>
      <w:r w:rsidR="00285C49" w:rsidRPr="00304786">
        <w:rPr>
          <w:rFonts w:ascii="Arial" w:hAnsi="Arial" w:cs="Arial"/>
          <w:b/>
        </w:rPr>
        <w:t xml:space="preserve"> Inter Agency </w:t>
      </w:r>
    </w:p>
    <w:p w14:paraId="1304B9D0" w14:textId="4C654484" w:rsidR="00EB10A4" w:rsidRPr="00304786" w:rsidRDefault="00EB10A4" w:rsidP="00EB10A4">
      <w:pPr>
        <w:pStyle w:val="Normal-nospacing"/>
        <w:jc w:val="both"/>
        <w:rPr>
          <w:rFonts w:ascii="Arial" w:hAnsi="Arial" w:cs="Arial"/>
        </w:rPr>
      </w:pPr>
      <w:r w:rsidRPr="00304786">
        <w:rPr>
          <w:rFonts w:ascii="Arial" w:hAnsi="Arial" w:cs="Arial"/>
          <w:b/>
        </w:rPr>
        <w:t>Duration</w:t>
      </w:r>
      <w:r w:rsidR="0055555B" w:rsidRPr="00304786">
        <w:rPr>
          <w:rFonts w:ascii="Arial" w:hAnsi="Arial" w:cs="Arial"/>
          <w:b/>
        </w:rPr>
        <w:t xml:space="preserve"> (length of internship)</w:t>
      </w:r>
      <w:r w:rsidRPr="00304786">
        <w:rPr>
          <w:rFonts w:ascii="Arial" w:hAnsi="Arial" w:cs="Arial"/>
        </w:rPr>
        <w:t xml:space="preserve">: </w:t>
      </w:r>
      <w:r w:rsidR="00285C49" w:rsidRPr="00304786">
        <w:rPr>
          <w:rFonts w:ascii="Arial" w:hAnsi="Arial" w:cs="Arial"/>
        </w:rPr>
        <w:t xml:space="preserve">6 months </w:t>
      </w:r>
    </w:p>
    <w:p w14:paraId="183969F5" w14:textId="5DE7C1DD" w:rsidR="00FF1272" w:rsidRPr="00304786" w:rsidRDefault="00EB10A4" w:rsidP="00EB10A4">
      <w:pPr>
        <w:pStyle w:val="Normal-nospacing"/>
        <w:jc w:val="both"/>
        <w:rPr>
          <w:rFonts w:ascii="Arial" w:hAnsi="Arial" w:cs="Arial"/>
          <w:b/>
          <w:bCs/>
          <w:color w:val="0072BC" w:themeColor="accent1"/>
        </w:rPr>
      </w:pPr>
      <w:r w:rsidRPr="00304786">
        <w:rPr>
          <w:rFonts w:ascii="Arial" w:hAnsi="Arial" w:cs="Arial"/>
          <w:b/>
          <w:bCs/>
        </w:rPr>
        <w:t>Contract</w:t>
      </w:r>
      <w:r w:rsidRPr="00304786">
        <w:rPr>
          <w:rFonts w:ascii="Arial" w:hAnsi="Arial" w:cs="Arial"/>
        </w:rPr>
        <w:t xml:space="preserve"> </w:t>
      </w:r>
      <w:r w:rsidRPr="00304786">
        <w:rPr>
          <w:rFonts w:ascii="Arial" w:hAnsi="Arial" w:cs="Arial"/>
          <w:b/>
          <w:bCs/>
        </w:rPr>
        <w:t>Type</w:t>
      </w:r>
      <w:r w:rsidRPr="00304786">
        <w:rPr>
          <w:rFonts w:ascii="Arial" w:hAnsi="Arial" w:cs="Arial"/>
        </w:rPr>
        <w:t xml:space="preserve">: </w:t>
      </w:r>
      <w:r w:rsidR="00FF1272" w:rsidRPr="00304786">
        <w:rPr>
          <w:rFonts w:ascii="Arial" w:hAnsi="Arial" w:cs="Arial"/>
          <w:b/>
          <w:bCs/>
          <w:color w:val="0072BC" w:themeColor="accent1"/>
        </w:rPr>
        <w:t>Full time</w:t>
      </w:r>
    </w:p>
    <w:p w14:paraId="6F48B677" w14:textId="77777777" w:rsidR="00EB10A4" w:rsidRPr="00304786" w:rsidRDefault="00EB10A4" w:rsidP="00EB10A4">
      <w:pPr>
        <w:pStyle w:val="Normal-nospacing"/>
        <w:jc w:val="both"/>
        <w:rPr>
          <w:rFonts w:ascii="Arial" w:hAnsi="Arial" w:cs="Arial"/>
        </w:rPr>
      </w:pPr>
      <w:r w:rsidRPr="00304786">
        <w:rPr>
          <w:rFonts w:ascii="Arial" w:hAnsi="Arial" w:cs="Arial"/>
          <w:b/>
        </w:rPr>
        <w:t>Closing</w:t>
      </w:r>
      <w:r w:rsidRPr="00304786">
        <w:rPr>
          <w:rFonts w:ascii="Arial" w:hAnsi="Arial" w:cs="Arial"/>
        </w:rPr>
        <w:t xml:space="preserve"> </w:t>
      </w:r>
      <w:r w:rsidRPr="00304786">
        <w:rPr>
          <w:rFonts w:ascii="Arial" w:hAnsi="Arial" w:cs="Arial"/>
          <w:b/>
        </w:rPr>
        <w:t>date for application</w:t>
      </w:r>
      <w:r w:rsidRPr="00304786">
        <w:rPr>
          <w:rFonts w:ascii="Arial" w:hAnsi="Arial" w:cs="Arial"/>
        </w:rPr>
        <w:t xml:space="preserve">: </w:t>
      </w:r>
    </w:p>
    <w:p w14:paraId="7B6F3369" w14:textId="4D2948ED" w:rsidR="00EB10A4" w:rsidRPr="00304786" w:rsidRDefault="00EB10A4" w:rsidP="00EB10A4">
      <w:pPr>
        <w:pStyle w:val="Normal-nospacing"/>
        <w:jc w:val="both"/>
        <w:rPr>
          <w:rFonts w:ascii="Arial" w:hAnsi="Arial" w:cs="Arial"/>
        </w:rPr>
      </w:pPr>
      <w:r w:rsidRPr="00304786">
        <w:rPr>
          <w:rFonts w:ascii="Arial" w:hAnsi="Arial" w:cs="Arial"/>
          <w:b/>
        </w:rPr>
        <w:t>Start</w:t>
      </w:r>
      <w:r w:rsidRPr="00304786">
        <w:rPr>
          <w:rFonts w:ascii="Arial" w:hAnsi="Arial" w:cs="Arial"/>
        </w:rPr>
        <w:t xml:space="preserve"> </w:t>
      </w:r>
      <w:r w:rsidRPr="00304786">
        <w:rPr>
          <w:rFonts w:ascii="Arial" w:hAnsi="Arial" w:cs="Arial"/>
          <w:b/>
        </w:rPr>
        <w:t>date</w:t>
      </w:r>
      <w:r w:rsidRPr="00304786">
        <w:rPr>
          <w:rFonts w:ascii="Arial" w:hAnsi="Arial" w:cs="Arial"/>
        </w:rPr>
        <w:t xml:space="preserve">: </w:t>
      </w:r>
      <w:r w:rsidR="00040F4E">
        <w:rPr>
          <w:rFonts w:ascii="Arial" w:hAnsi="Arial" w:cs="Arial"/>
        </w:rPr>
        <w:t>July 2025</w:t>
      </w:r>
    </w:p>
    <w:p w14:paraId="4C529386" w14:textId="5C8143A6" w:rsidR="00257455" w:rsidRPr="00304786"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304786">
        <w:rPr>
          <w:rFonts w:ascii="Arial" w:eastAsia="HGPMinchoE" w:hAnsi="Arial" w:cs="Arial"/>
          <w:bCs/>
          <w:color w:val="0072BC"/>
          <w:sz w:val="36"/>
          <w:szCs w:val="36"/>
          <w:lang w:val="en-US"/>
        </w:rPr>
        <w:t>Organizational</w:t>
      </w:r>
      <w:r w:rsidR="00257455" w:rsidRPr="00304786">
        <w:rPr>
          <w:rFonts w:ascii="Arial" w:eastAsia="HGPMinchoE" w:hAnsi="Arial" w:cs="Arial"/>
          <w:bCs/>
          <w:color w:val="0072BC"/>
          <w:sz w:val="36"/>
          <w:szCs w:val="36"/>
          <w:lang w:val="en-US"/>
        </w:rPr>
        <w:t xml:space="preserve"> context</w:t>
      </w:r>
    </w:p>
    <w:p w14:paraId="5105FED7" w14:textId="675BA83C" w:rsidR="00285C49" w:rsidRPr="00304786" w:rsidRDefault="00285C49" w:rsidP="00521FC6">
      <w:pPr>
        <w:pStyle w:val="NormalWeb"/>
        <w:jc w:val="both"/>
        <w:rPr>
          <w:rFonts w:ascii="Arial" w:eastAsia="HGPMinchoE" w:hAnsi="Arial" w:cs="Arial"/>
          <w:sz w:val="22"/>
          <w:lang w:val="en-US" w:eastAsia="en-US"/>
        </w:rPr>
      </w:pPr>
      <w:r w:rsidRPr="00304786">
        <w:rPr>
          <w:rFonts w:ascii="Arial" w:eastAsia="HGPMinchoE" w:hAnsi="Arial" w:cs="Arial"/>
          <w:sz w:val="22"/>
          <w:lang w:val="en-US" w:eastAsia="en-US"/>
        </w:rPr>
        <w:t xml:space="preserve">Since August 2013, the UNHCR has led </w:t>
      </w:r>
      <w:r w:rsidR="0010340D" w:rsidRPr="00304786">
        <w:rPr>
          <w:rFonts w:ascii="Arial" w:eastAsia="HGPMinchoE" w:hAnsi="Arial" w:cs="Arial"/>
          <w:sz w:val="22"/>
          <w:lang w:val="en-US" w:eastAsia="en-US"/>
        </w:rPr>
        <w:t>Inter-Agency</w:t>
      </w:r>
      <w:r w:rsidRPr="00304786">
        <w:rPr>
          <w:rFonts w:ascii="Arial" w:eastAsia="HGPMinchoE" w:hAnsi="Arial" w:cs="Arial"/>
          <w:sz w:val="22"/>
          <w:lang w:val="en-US" w:eastAsia="en-US"/>
        </w:rPr>
        <w:t xml:space="preserve"> coordination for the humanitarian response to the Syria crisis in Jordan, operating through a multi-sectoral structure encompassing seven key sectors: Education, Food Security and Basic Needs, Health, Economic Empowerment, Shelter, Protection, and WASH. This structure is further supported by sub-sectors and task forces. Coordination and dialogue among stakeholders—including the Government, donor community, civil society, and development actors—have been facilitated through various inter-linked platforms and ad hoc efforts.</w:t>
      </w:r>
    </w:p>
    <w:p w14:paraId="6E0E6CD9" w14:textId="77777777" w:rsidR="00285C49" w:rsidRPr="00304786" w:rsidRDefault="00285C49" w:rsidP="00521FC6">
      <w:pPr>
        <w:spacing w:before="100" w:beforeAutospacing="1" w:after="100" w:afterAutospacing="1"/>
        <w:jc w:val="both"/>
        <w:rPr>
          <w:rFonts w:ascii="Arial" w:eastAsia="HGPMinchoE" w:hAnsi="Arial" w:cs="Arial"/>
          <w:szCs w:val="24"/>
          <w:lang w:val="en-US"/>
        </w:rPr>
      </w:pPr>
      <w:r w:rsidRPr="00304786">
        <w:rPr>
          <w:rFonts w:ascii="Arial" w:eastAsia="HGPMinchoE" w:hAnsi="Arial" w:cs="Arial"/>
          <w:szCs w:val="24"/>
          <w:lang w:val="en-US"/>
        </w:rPr>
        <w:t>At the national level, the Inter-Sector Working Group (ISWG) was established to ensure coherence in the multi-sectoral response. The ISWG supports coordination, advocacy, strategic and operational planning, programming, and resource mobilization. Similar structures exist at the Governorate levels and in refugee camps, such as Azraq and Za’atari. Over the years, this coordinated response has played a significant role in stabilizing the impact of the crisis, focusing on refugee protection and preventing increased socio-economic vulnerability among refugees and host communities.</w:t>
      </w:r>
    </w:p>
    <w:p w14:paraId="3A72AC81" w14:textId="77777777" w:rsidR="00285C49" w:rsidRPr="00304786" w:rsidRDefault="00285C49" w:rsidP="00521FC6">
      <w:pPr>
        <w:spacing w:before="100" w:beforeAutospacing="1" w:after="100" w:afterAutospacing="1"/>
        <w:jc w:val="both"/>
        <w:rPr>
          <w:rFonts w:ascii="Arial" w:eastAsia="HGPMinchoE" w:hAnsi="Arial" w:cs="Arial"/>
          <w:szCs w:val="24"/>
          <w:lang w:val="en-US"/>
        </w:rPr>
      </w:pPr>
      <w:r w:rsidRPr="00304786">
        <w:rPr>
          <w:rFonts w:ascii="Arial" w:eastAsia="HGPMinchoE" w:hAnsi="Arial" w:cs="Arial"/>
          <w:szCs w:val="24"/>
          <w:lang w:val="en-US"/>
        </w:rPr>
        <w:lastRenderedPageBreak/>
        <w:t>The ISWG in Jordan adopts a protection-centric approach, prioritizing the safeguarding of individuals throughout all phases of the response to ensure inclusivity and durable solutions for Syrian refugees. It emphasizes enhancing self-reliance by supporting local opportunities, livelihoods, and advocating for supportive legal frameworks. The ISWG also promotes social cohesion, particularly addressing tensions over employment through conflict-sensitive programming, and strengthens local institutional capacities in alignment with national strategies such as the Jordan Economic Modernization Vision. Additionally, the ISWG explores synergies with global initiatives like the Global Compact on Refugees and the UN 2030 Agenda for Sustainable Development, integrating cross-sectoral, gender, and age-responsive approaches to build sustainable solutions and enhance humanitarian-development coherence.</w:t>
      </w:r>
    </w:p>
    <w:p w14:paraId="68B96D25" w14:textId="0B57D65A" w:rsidR="00494904" w:rsidRPr="00304786"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304786">
        <w:rPr>
          <w:rFonts w:ascii="Arial" w:eastAsia="HGPMinchoE" w:hAnsi="Arial" w:cs="Arial"/>
          <w:bCs/>
          <w:color w:val="0072BC"/>
          <w:sz w:val="36"/>
          <w:szCs w:val="36"/>
          <w:lang w:val="en-US"/>
        </w:rPr>
        <w:t>The position</w:t>
      </w:r>
    </w:p>
    <w:p w14:paraId="6FB6D256" w14:textId="77777777" w:rsidR="00255F8F" w:rsidRPr="00304786" w:rsidRDefault="00255F8F" w:rsidP="0010340D">
      <w:pPr>
        <w:pStyle w:val="NormalWeb"/>
        <w:jc w:val="both"/>
        <w:rPr>
          <w:rFonts w:ascii="Arial" w:eastAsia="HGPMinchoE" w:hAnsi="Arial" w:cs="Arial"/>
          <w:sz w:val="22"/>
          <w:lang w:val="en-US" w:eastAsia="en-US"/>
        </w:rPr>
      </w:pPr>
      <w:r w:rsidRPr="00304786">
        <w:rPr>
          <w:rFonts w:ascii="Arial" w:eastAsia="HGPMinchoE" w:hAnsi="Arial" w:cs="Arial"/>
          <w:sz w:val="22"/>
          <w:lang w:val="en-US" w:eastAsia="en-US"/>
        </w:rPr>
        <w:t>The Inter-Agency Coordination Associate is a member of the Inter-Agency Coordination Unit. S/he normally reports to the Senior Inter-Agency Coordination Officer. The incumbent receives regular guidance and advice from the supervisor. S/he participates in all meetings/working groups related to the Refugee Coordination Model and Structure to provide support on coordination work on common processes.</w:t>
      </w:r>
    </w:p>
    <w:p w14:paraId="58A58E98" w14:textId="77777777" w:rsidR="00494904" w:rsidRPr="00304786"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304786">
        <w:rPr>
          <w:rFonts w:ascii="Arial" w:eastAsia="HGPMinchoE" w:hAnsi="Arial" w:cs="Arial"/>
          <w:bCs/>
          <w:color w:val="0072BC"/>
          <w:sz w:val="36"/>
          <w:szCs w:val="36"/>
          <w:lang w:val="en-US"/>
        </w:rPr>
        <w:t>Duties and responsibilities</w:t>
      </w:r>
    </w:p>
    <w:p w14:paraId="72A2009F" w14:textId="33BE40C0"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Support the Senior Inter-Agency Coordination Officer in implementing comprehensive coordination strategies and empowering coordination mechanisms at the Sector/Sub-sector level in alignment with the Inter-Sector Coordinator’s vision and guidance.</w:t>
      </w:r>
    </w:p>
    <w:p w14:paraId="4BFED490" w14:textId="683434A6"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Assist Inter-Sector and Sector/Sub-sector Coordinators in preparing strategies, work plans, budgets, and other planning documents that contribute to the Regional Refugee Response plan.</w:t>
      </w:r>
    </w:p>
    <w:p w14:paraId="0A2D7B72" w14:textId="35D4B12D"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Coordinate, identify, process, and elevate relevant topics/issues to Senior Inter-Agency.</w:t>
      </w:r>
    </w:p>
    <w:p w14:paraId="0DE583CF" w14:textId="3B9DE244"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Facilitate information flow between the Inter-Sector and Sectors/Sub-sectors, maintaining relevant pages on the UNHCR information-sharing portal and other coordination tools, including meeting calendars, document uploads, and member information updates.</w:t>
      </w:r>
    </w:p>
    <w:p w14:paraId="38FE42F0" w14:textId="32FE1927"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Support the organization of presentations, events, workshops, and trainings in line with Inter-Sector and Sector/Sub-sector work plans and strategies.</w:t>
      </w:r>
    </w:p>
    <w:p w14:paraId="0D5AC782" w14:textId="5917CDD3"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Promote consistency in coordination standards, minimize duplication, and develop synergies among Inter-Sector and Sectors/Sub-sectors.</w:t>
      </w:r>
    </w:p>
    <w:p w14:paraId="6EA4834A" w14:textId="013FFDA2"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Act as the information management focal point, ensuring timely and accurate collection, compilation, analysis, and presentation of sector activities, including preparing sector-specific reports, both narrative and visual (e.g., infographics).</w:t>
      </w:r>
    </w:p>
    <w:p w14:paraId="384DAF82" w14:textId="0EF1EB7F"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Ensure high-quality written communication, drafting reports, presentations, and other documents for internal and external stakeholders, including donors.</w:t>
      </w:r>
    </w:p>
    <w:p w14:paraId="1752F15C" w14:textId="71E43117"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Use advanced software tools like Adobe InDesign and Photoshop to enhance the visual appeal and clarity of documents and presentations, creating visually compelling reports, brochures, and other communication materials.</w:t>
      </w:r>
    </w:p>
    <w:p w14:paraId="640215CF" w14:textId="5A3C2F69"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Enhance the visibility of the Inter-Sector Working Group (ISWG) and its sectors through strategic communication efforts, including digital and social media platforms.</w:t>
      </w:r>
    </w:p>
    <w:p w14:paraId="3F0B99AA" w14:textId="51F3AE87"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lastRenderedPageBreak/>
        <w:t>Develop and implement strategies to enhance sector visibility through donor engagement and external communication efforts.</w:t>
      </w:r>
    </w:p>
    <w:p w14:paraId="3B12E513" w14:textId="0C7B53A7" w:rsidR="00255F8F"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Collaborate with the communications team to ensure external messaging aligns with organizational objectives and enhances the public profile of the ISWG.</w:t>
      </w:r>
    </w:p>
    <w:p w14:paraId="2FAEDAC5" w14:textId="7244E2A4" w:rsidR="00D12CF8" w:rsidRPr="00304786" w:rsidRDefault="00255F8F" w:rsidP="0010340D">
      <w:pPr>
        <w:pStyle w:val="NormalWeb"/>
        <w:numPr>
          <w:ilvl w:val="0"/>
          <w:numId w:val="31"/>
        </w:numPr>
        <w:jc w:val="both"/>
        <w:rPr>
          <w:rFonts w:ascii="Arial" w:eastAsia="HGPMinchoE" w:hAnsi="Arial" w:cs="Arial"/>
          <w:sz w:val="22"/>
          <w:lang w:val="en-US" w:eastAsia="en-US"/>
        </w:rPr>
      </w:pPr>
      <w:r w:rsidRPr="00304786">
        <w:rPr>
          <w:rFonts w:ascii="Arial" w:eastAsia="HGPMinchoE" w:hAnsi="Arial" w:cs="Arial"/>
          <w:sz w:val="22"/>
          <w:lang w:val="en-US" w:eastAsia="en-US"/>
        </w:rPr>
        <w:t>Perform other related duties as required.</w:t>
      </w:r>
    </w:p>
    <w:p w14:paraId="602530FE" w14:textId="49DE31CC" w:rsidR="00494904" w:rsidRPr="00304786" w:rsidRDefault="00977464" w:rsidP="005E6989">
      <w:pPr>
        <w:keepNext/>
        <w:keepLines/>
        <w:spacing w:before="160" w:line="288" w:lineRule="auto"/>
        <w:outlineLvl w:val="1"/>
        <w:rPr>
          <w:rFonts w:ascii="Arial" w:eastAsia="HGPMinchoE" w:hAnsi="Arial" w:cs="Arial"/>
          <w:color w:val="0072BC"/>
          <w:sz w:val="36"/>
          <w:szCs w:val="36"/>
          <w:lang w:val="en-US"/>
        </w:rPr>
      </w:pPr>
      <w:r w:rsidRPr="00304786">
        <w:rPr>
          <w:rFonts w:ascii="Arial" w:eastAsia="HGPMinchoE" w:hAnsi="Arial" w:cs="Arial"/>
          <w:color w:val="0072BC"/>
          <w:sz w:val="36"/>
          <w:szCs w:val="36"/>
          <w:lang w:val="en-US"/>
        </w:rPr>
        <w:t>M</w:t>
      </w:r>
      <w:r w:rsidR="00494904" w:rsidRPr="00304786">
        <w:rPr>
          <w:rFonts w:ascii="Arial" w:eastAsia="HGPMinchoE" w:hAnsi="Arial" w:cs="Arial"/>
          <w:color w:val="0072BC"/>
          <w:sz w:val="36"/>
          <w:szCs w:val="36"/>
          <w:lang w:val="en-US"/>
        </w:rPr>
        <w:t xml:space="preserve">inimum qualifications </w:t>
      </w:r>
      <w:r w:rsidR="000A77A6" w:rsidRPr="00304786">
        <w:rPr>
          <w:rFonts w:ascii="Arial" w:eastAsia="HGPMinchoE" w:hAnsi="Arial" w:cs="Arial"/>
          <w:color w:val="0072BC"/>
          <w:sz w:val="36"/>
          <w:szCs w:val="36"/>
          <w:lang w:val="en-US"/>
        </w:rPr>
        <w:t>required.</w:t>
      </w:r>
    </w:p>
    <w:p w14:paraId="733D2887" w14:textId="77777777" w:rsidR="00FA09B3" w:rsidRPr="00304786" w:rsidRDefault="00FA09B3" w:rsidP="00FA09B3">
      <w:pPr>
        <w:rPr>
          <w:rFonts w:ascii="Arial" w:hAnsi="Arial" w:cs="Arial"/>
        </w:rPr>
      </w:pPr>
      <w:r w:rsidRPr="00304786">
        <w:rPr>
          <w:rFonts w:ascii="Arial" w:hAnsi="Arial" w:cs="Arial"/>
        </w:rPr>
        <w:t>In order to be considered for an internship, candidates must meet the following eligibility criteria:</w:t>
      </w:r>
    </w:p>
    <w:p w14:paraId="04E04AF7" w14:textId="2006C73D" w:rsidR="00FA09B3" w:rsidRPr="00304786" w:rsidRDefault="00FA09B3" w:rsidP="0074624B">
      <w:pPr>
        <w:numPr>
          <w:ilvl w:val="0"/>
          <w:numId w:val="22"/>
        </w:numPr>
        <w:spacing w:line="240" w:lineRule="auto"/>
        <w:ind w:left="709"/>
        <w:jc w:val="both"/>
        <w:rPr>
          <w:rFonts w:ascii="Arial" w:eastAsia="Calibri" w:hAnsi="Arial" w:cs="Arial"/>
        </w:rPr>
      </w:pPr>
      <w:r w:rsidRPr="00304786">
        <w:rPr>
          <w:rFonts w:ascii="Arial" w:eastAsia="Calibri" w:hAnsi="Arial" w:cs="Arial"/>
        </w:rPr>
        <w:t xml:space="preserve">Be either a recent graduate (having completed their studies within </w:t>
      </w:r>
      <w:r w:rsidR="002B24CC" w:rsidRPr="00304786">
        <w:rPr>
          <w:rFonts w:ascii="Arial" w:eastAsia="Calibri" w:hAnsi="Arial" w:cs="Arial"/>
        </w:rPr>
        <w:t>two</w:t>
      </w:r>
      <w:r w:rsidRPr="00304786">
        <w:rPr>
          <w:rFonts w:ascii="Arial" w:eastAsia="Calibri" w:hAnsi="Arial" w:cs="Arial"/>
        </w:rPr>
        <w:t xml:space="preserve"> year</w:t>
      </w:r>
      <w:r w:rsidR="002B24CC" w:rsidRPr="00304786">
        <w:rPr>
          <w:rFonts w:ascii="Arial" w:eastAsia="Calibri" w:hAnsi="Arial" w:cs="Arial"/>
        </w:rPr>
        <w:t>s</w:t>
      </w:r>
      <w:r w:rsidRPr="00304786">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304786">
          <w:rPr>
            <w:rStyle w:val="Hyperlink"/>
            <w:rFonts w:ascii="Arial" w:eastAsia="Calibri" w:hAnsi="Arial" w:cs="Arial"/>
          </w:rPr>
          <w:t>IAU/</w:t>
        </w:r>
        <w:r w:rsidRPr="00304786">
          <w:rPr>
            <w:rStyle w:val="Hyperlink"/>
            <w:rFonts w:ascii="Arial" w:eastAsia="Calibri" w:hAnsi="Arial" w:cs="Arial"/>
          </w:rPr>
          <w:t>UNESCO</w:t>
        </w:r>
      </w:hyperlink>
      <w:r w:rsidR="00DF77A9" w:rsidRPr="00304786">
        <w:rPr>
          <w:rStyle w:val="FootnoteReference"/>
        </w:rPr>
        <w:footnoteReference w:id="2"/>
      </w:r>
      <w:r w:rsidR="00DF77A9" w:rsidRPr="00304786">
        <w:t>;</w:t>
      </w:r>
      <w:r w:rsidRPr="00304786">
        <w:rPr>
          <w:rFonts w:ascii="Arial" w:eastAsia="Calibri" w:hAnsi="Arial" w:cs="Arial"/>
        </w:rPr>
        <w:t xml:space="preserve"> and</w:t>
      </w:r>
    </w:p>
    <w:p w14:paraId="65D1EF1C" w14:textId="39E9DF58" w:rsidR="00FA09B3" w:rsidRPr="00304786" w:rsidRDefault="00FA09B3" w:rsidP="0074624B">
      <w:pPr>
        <w:numPr>
          <w:ilvl w:val="0"/>
          <w:numId w:val="22"/>
        </w:numPr>
        <w:spacing w:line="240" w:lineRule="auto"/>
        <w:ind w:left="709"/>
        <w:jc w:val="both"/>
        <w:rPr>
          <w:rFonts w:ascii="Arial" w:eastAsia="Calibri" w:hAnsi="Arial" w:cs="Arial"/>
        </w:rPr>
      </w:pPr>
      <w:r w:rsidRPr="00304786">
        <w:rPr>
          <w:rFonts w:ascii="Arial" w:eastAsia="Calibri" w:hAnsi="Arial" w:cs="Arial"/>
        </w:rPr>
        <w:t>Have completed at least two years of undergraduate studies in a field relevant or of interest to the work of UNHCR</w:t>
      </w:r>
      <w:r w:rsidR="00105230" w:rsidRPr="00304786">
        <w:rPr>
          <w:rStyle w:val="FootnoteReference"/>
          <w:rFonts w:ascii="Arial" w:eastAsia="Calibri" w:hAnsi="Arial" w:cs="Arial"/>
        </w:rPr>
        <w:footnoteReference w:id="3"/>
      </w:r>
      <w:r w:rsidRPr="00304786">
        <w:rPr>
          <w:rFonts w:ascii="Arial" w:eastAsia="Calibri" w:hAnsi="Arial" w:cs="Arial"/>
        </w:rPr>
        <w:t>.</w:t>
      </w:r>
    </w:p>
    <w:p w14:paraId="69D48334" w14:textId="77777777" w:rsidR="00FD411D" w:rsidRPr="00304786" w:rsidRDefault="00B1066C" w:rsidP="00B1066C">
      <w:pPr>
        <w:pStyle w:val="ListParagraph"/>
        <w:numPr>
          <w:ilvl w:val="0"/>
          <w:numId w:val="22"/>
        </w:numPr>
        <w:spacing w:line="240" w:lineRule="auto"/>
        <w:ind w:left="426" w:hanging="22"/>
        <w:jc w:val="both"/>
        <w:rPr>
          <w:rFonts w:ascii="Arial" w:eastAsia="Calibri" w:hAnsi="Arial" w:cs="Arial"/>
        </w:rPr>
      </w:pPr>
      <w:r w:rsidRPr="00304786">
        <w:rPr>
          <w:rFonts w:ascii="Arial" w:eastAsia="Calibri" w:hAnsi="Arial" w:cs="Arial"/>
        </w:rPr>
        <w:t>Candidates with previous UNHCR Internship experience must not have exceeded the</w:t>
      </w:r>
    </w:p>
    <w:p w14:paraId="4A93EA0D" w14:textId="0FFD3F26" w:rsidR="0014625D" w:rsidRPr="00304786" w:rsidRDefault="00B1066C" w:rsidP="00FD411D">
      <w:pPr>
        <w:pStyle w:val="ListParagraph"/>
        <w:spacing w:line="240" w:lineRule="auto"/>
        <w:ind w:left="426" w:firstLine="294"/>
        <w:jc w:val="both"/>
        <w:rPr>
          <w:rFonts w:ascii="Arial" w:eastAsia="Calibri" w:hAnsi="Arial" w:cs="Arial"/>
        </w:rPr>
      </w:pPr>
      <w:r w:rsidRPr="00304786">
        <w:rPr>
          <w:rFonts w:ascii="Arial" w:eastAsia="Calibri" w:hAnsi="Arial" w:cs="Arial"/>
        </w:rPr>
        <w:t>maximum total cumulative full-time internship duration of eight (8) months</w:t>
      </w:r>
      <w:r w:rsidR="00FD411D" w:rsidRPr="00304786">
        <w:rPr>
          <w:rFonts w:ascii="Arial" w:eastAsia="Calibri" w:hAnsi="Arial" w:cs="Arial"/>
        </w:rPr>
        <w:t xml:space="preserve">. </w:t>
      </w:r>
      <w:r w:rsidRPr="00304786">
        <w:rPr>
          <w:rFonts w:ascii="Arial" w:eastAsia="Calibri" w:hAnsi="Arial" w:cs="Arial"/>
        </w:rPr>
        <w:t xml:space="preserve"> </w:t>
      </w:r>
    </w:p>
    <w:p w14:paraId="25390ECF" w14:textId="384FBB51" w:rsidR="00AD38DA" w:rsidRPr="00304786" w:rsidRDefault="00152D9D" w:rsidP="00FA09B3">
      <w:pPr>
        <w:autoSpaceDE w:val="0"/>
        <w:autoSpaceDN w:val="0"/>
        <w:adjustRightInd w:val="0"/>
        <w:spacing w:after="0" w:line="240" w:lineRule="auto"/>
        <w:rPr>
          <w:rFonts w:ascii="Arial" w:eastAsia="Calibri" w:hAnsi="Arial" w:cs="Arial"/>
        </w:rPr>
      </w:pPr>
      <w:r w:rsidRPr="00304786">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Pr="00304786" w:rsidRDefault="00152D9D" w:rsidP="00AD38DA">
      <w:pPr>
        <w:autoSpaceDE w:val="0"/>
        <w:autoSpaceDN w:val="0"/>
        <w:adjustRightInd w:val="0"/>
        <w:spacing w:after="0" w:line="240" w:lineRule="auto"/>
        <w:rPr>
          <w:rFonts w:ascii="Arial" w:eastAsia="Calibri" w:hAnsi="Arial" w:cs="Arial"/>
        </w:rPr>
      </w:pPr>
    </w:p>
    <w:p w14:paraId="082D1307" w14:textId="0DA506EE" w:rsidR="00152D9D" w:rsidRPr="00304786" w:rsidRDefault="00152D9D" w:rsidP="00AD38DA">
      <w:pPr>
        <w:autoSpaceDE w:val="0"/>
        <w:autoSpaceDN w:val="0"/>
        <w:adjustRightInd w:val="0"/>
        <w:spacing w:after="0" w:line="240" w:lineRule="auto"/>
        <w:rPr>
          <w:rFonts w:ascii="Arial" w:eastAsia="Calibri" w:hAnsi="Arial" w:cs="Arial"/>
        </w:rPr>
      </w:pPr>
    </w:p>
    <w:p w14:paraId="5BF6B9F5" w14:textId="471D3FF4" w:rsidR="00152D9D" w:rsidRPr="00304786" w:rsidRDefault="00152D9D" w:rsidP="00AD38DA">
      <w:pPr>
        <w:autoSpaceDE w:val="0"/>
        <w:autoSpaceDN w:val="0"/>
        <w:adjustRightInd w:val="0"/>
        <w:spacing w:after="0" w:line="240" w:lineRule="auto"/>
        <w:rPr>
          <w:rFonts w:ascii="Arial" w:eastAsia="Calibri" w:hAnsi="Arial" w:cs="Arial"/>
        </w:rPr>
      </w:pPr>
    </w:p>
    <w:p w14:paraId="0A1BCB05" w14:textId="77777777" w:rsidR="00152D9D" w:rsidRPr="00304786" w:rsidRDefault="00152D9D" w:rsidP="00C31446">
      <w:pPr>
        <w:autoSpaceDE w:val="0"/>
        <w:autoSpaceDN w:val="0"/>
        <w:adjustRightInd w:val="0"/>
        <w:spacing w:line="240" w:lineRule="auto"/>
        <w:rPr>
          <w:rFonts w:ascii="Arial" w:eastAsia="Calibri" w:hAnsi="Arial" w:cs="Arial"/>
        </w:rPr>
      </w:pPr>
    </w:p>
    <w:p w14:paraId="66028240" w14:textId="030ED328" w:rsidR="00AD38DA" w:rsidRPr="00304786" w:rsidRDefault="004A3620" w:rsidP="00AD38DA">
      <w:pPr>
        <w:keepNext/>
        <w:keepLines/>
        <w:spacing w:line="288" w:lineRule="auto"/>
        <w:outlineLvl w:val="1"/>
        <w:rPr>
          <w:rFonts w:ascii="Arial" w:eastAsia="HGPMinchoE" w:hAnsi="Arial" w:cs="Arial"/>
          <w:color w:val="0072BC"/>
          <w:sz w:val="36"/>
          <w:szCs w:val="36"/>
          <w:lang w:val="en-US"/>
        </w:rPr>
      </w:pPr>
      <w:r w:rsidRPr="00304786">
        <w:rPr>
          <w:rStyle w:val="FootnoteReference"/>
          <w:rFonts w:ascii="Arial" w:eastAsia="HGPMinchoE" w:hAnsi="Arial" w:cs="Arial"/>
          <w:color w:val="0072BC"/>
          <w:sz w:val="36"/>
          <w:szCs w:val="36"/>
          <w:lang w:val="en-US"/>
        </w:rPr>
        <w:footnoteReference w:id="4"/>
      </w:r>
      <w:r w:rsidR="00152D9D" w:rsidRPr="00304786">
        <w:rPr>
          <w:rFonts w:ascii="Arial" w:eastAsia="HGPMinchoE" w:hAnsi="Arial" w:cs="Arial"/>
          <w:color w:val="0072BC"/>
          <w:sz w:val="36"/>
          <w:szCs w:val="36"/>
          <w:lang w:val="en-US"/>
        </w:rPr>
        <w:t>Desirable</w:t>
      </w:r>
      <w:r w:rsidR="00AD38DA" w:rsidRPr="00304786">
        <w:rPr>
          <w:rFonts w:ascii="Arial" w:eastAsia="HGPMinchoE" w:hAnsi="Arial" w:cs="Arial"/>
          <w:color w:val="0072BC"/>
          <w:sz w:val="36"/>
          <w:szCs w:val="36"/>
          <w:lang w:val="en-US"/>
        </w:rPr>
        <w:t xml:space="preserve"> </w:t>
      </w:r>
      <w:r w:rsidR="00152D9D" w:rsidRPr="00304786">
        <w:rPr>
          <w:rFonts w:ascii="Arial" w:eastAsia="HGPMinchoE" w:hAnsi="Arial" w:cs="Arial"/>
          <w:color w:val="0072BC"/>
          <w:sz w:val="36"/>
          <w:szCs w:val="36"/>
          <w:lang w:val="en-US"/>
        </w:rPr>
        <w:t>qualifications and s</w:t>
      </w:r>
      <w:r w:rsidR="00AD38DA" w:rsidRPr="00304786">
        <w:rPr>
          <w:rFonts w:ascii="Arial" w:eastAsia="HGPMinchoE" w:hAnsi="Arial" w:cs="Arial"/>
          <w:color w:val="0072BC"/>
          <w:sz w:val="36"/>
          <w:szCs w:val="36"/>
          <w:lang w:val="en-US"/>
        </w:rPr>
        <w:t>kills</w:t>
      </w:r>
    </w:p>
    <w:p w14:paraId="79B7A45B" w14:textId="62C02D57" w:rsidR="00BB1034" w:rsidRPr="00304786" w:rsidRDefault="00BB1034" w:rsidP="0096270F">
      <w:pPr>
        <w:numPr>
          <w:ilvl w:val="0"/>
          <w:numId w:val="22"/>
        </w:numPr>
        <w:spacing w:line="240" w:lineRule="auto"/>
        <w:ind w:left="709"/>
        <w:jc w:val="both"/>
        <w:rPr>
          <w:rFonts w:ascii="Arial" w:eastAsia="Calibri" w:hAnsi="Arial" w:cs="Arial"/>
        </w:rPr>
      </w:pPr>
      <w:r w:rsidRPr="00304786">
        <w:rPr>
          <w:rFonts w:ascii="Arial" w:eastAsia="Calibri" w:hAnsi="Arial" w:cs="Arial"/>
        </w:rPr>
        <w:t>Coordination and Organizational Skills:</w:t>
      </w:r>
      <w:r w:rsidR="0096270F" w:rsidRPr="00304786">
        <w:rPr>
          <w:rFonts w:ascii="Arial" w:eastAsia="Calibri" w:hAnsi="Arial" w:cs="Arial"/>
        </w:rPr>
        <w:t xml:space="preserve"> </w:t>
      </w:r>
      <w:r w:rsidRPr="00304786">
        <w:rPr>
          <w:rFonts w:ascii="Arial" w:eastAsia="Calibri" w:hAnsi="Arial" w:cs="Arial"/>
        </w:rPr>
        <w:t>Ability to support comprehensive coordination strategies and mechanisms.</w:t>
      </w:r>
      <w:r w:rsidR="0096270F" w:rsidRPr="00304786">
        <w:rPr>
          <w:rFonts w:ascii="Arial" w:eastAsia="Calibri" w:hAnsi="Arial" w:cs="Arial"/>
        </w:rPr>
        <w:t xml:space="preserve"> </w:t>
      </w:r>
      <w:r w:rsidRPr="00304786">
        <w:rPr>
          <w:rFonts w:ascii="Arial" w:eastAsia="Calibri" w:hAnsi="Arial" w:cs="Arial"/>
        </w:rPr>
        <w:t>Experience in preparing strategies, work plans, budgets, and planning documents.</w:t>
      </w:r>
    </w:p>
    <w:p w14:paraId="1501CB62" w14:textId="50C4DC7B" w:rsidR="00BB1034" w:rsidRPr="00304786" w:rsidRDefault="00BB1034" w:rsidP="0096270F">
      <w:pPr>
        <w:numPr>
          <w:ilvl w:val="0"/>
          <w:numId w:val="22"/>
        </w:numPr>
        <w:spacing w:line="240" w:lineRule="auto"/>
        <w:ind w:left="709"/>
        <w:jc w:val="both"/>
        <w:rPr>
          <w:rFonts w:ascii="Arial" w:eastAsia="Calibri" w:hAnsi="Arial" w:cs="Arial"/>
        </w:rPr>
      </w:pPr>
      <w:r w:rsidRPr="00304786">
        <w:rPr>
          <w:rFonts w:ascii="Arial" w:eastAsia="Calibri" w:hAnsi="Arial" w:cs="Arial"/>
        </w:rPr>
        <w:t>Communication Skills:</w:t>
      </w:r>
      <w:r w:rsidR="0096270F" w:rsidRPr="00304786">
        <w:rPr>
          <w:rFonts w:ascii="Arial" w:eastAsia="Calibri" w:hAnsi="Arial" w:cs="Arial"/>
        </w:rPr>
        <w:t xml:space="preserve"> </w:t>
      </w:r>
      <w:r w:rsidRPr="00304786">
        <w:rPr>
          <w:rFonts w:ascii="Arial" w:eastAsia="Calibri" w:hAnsi="Arial" w:cs="Arial"/>
        </w:rPr>
        <w:t>Strong written and verbal communication skills.</w:t>
      </w:r>
      <w:r w:rsidR="0096270F" w:rsidRPr="00304786">
        <w:rPr>
          <w:rFonts w:ascii="Arial" w:eastAsia="Calibri" w:hAnsi="Arial" w:cs="Arial"/>
        </w:rPr>
        <w:t xml:space="preserve"> </w:t>
      </w:r>
      <w:r w:rsidRPr="00304786">
        <w:rPr>
          <w:rFonts w:ascii="Arial" w:eastAsia="Calibri" w:hAnsi="Arial" w:cs="Arial"/>
        </w:rPr>
        <w:t>Ability to draft high-quality reports, presentations, and other documents for internal and external stakeholders.</w:t>
      </w:r>
    </w:p>
    <w:p w14:paraId="257BCA6D" w14:textId="64770C38" w:rsidR="00BB1034" w:rsidRPr="00304786" w:rsidRDefault="00BB1034" w:rsidP="0096270F">
      <w:pPr>
        <w:numPr>
          <w:ilvl w:val="0"/>
          <w:numId w:val="22"/>
        </w:numPr>
        <w:spacing w:line="240" w:lineRule="auto"/>
        <w:ind w:left="709"/>
        <w:jc w:val="both"/>
        <w:rPr>
          <w:rFonts w:ascii="Arial" w:eastAsia="Calibri" w:hAnsi="Arial" w:cs="Arial"/>
        </w:rPr>
      </w:pPr>
      <w:r w:rsidRPr="00304786">
        <w:rPr>
          <w:rFonts w:ascii="Arial" w:eastAsia="Calibri" w:hAnsi="Arial" w:cs="Arial"/>
        </w:rPr>
        <w:t>Information Management:</w:t>
      </w:r>
      <w:r w:rsidR="0096270F" w:rsidRPr="00304786">
        <w:rPr>
          <w:rFonts w:ascii="Arial" w:eastAsia="Calibri" w:hAnsi="Arial" w:cs="Arial"/>
        </w:rPr>
        <w:t xml:space="preserve"> </w:t>
      </w:r>
      <w:r w:rsidRPr="00304786">
        <w:rPr>
          <w:rFonts w:ascii="Arial" w:eastAsia="Calibri" w:hAnsi="Arial" w:cs="Arial"/>
        </w:rPr>
        <w:t>Proficiency in collecting, compiling, analyzing, and presenting sector activities.</w:t>
      </w:r>
      <w:r w:rsidR="0096270F" w:rsidRPr="00304786">
        <w:rPr>
          <w:rFonts w:ascii="Arial" w:eastAsia="Calibri" w:hAnsi="Arial" w:cs="Arial"/>
        </w:rPr>
        <w:t xml:space="preserve"> </w:t>
      </w:r>
      <w:r w:rsidRPr="00304786">
        <w:rPr>
          <w:rFonts w:ascii="Arial" w:eastAsia="Calibri" w:hAnsi="Arial" w:cs="Arial"/>
        </w:rPr>
        <w:t>Experience in preparing sector-specific reports, both narrative and visual (e.g., infographics).</w:t>
      </w:r>
    </w:p>
    <w:p w14:paraId="49E49DE7" w14:textId="77777777" w:rsidR="0096270F" w:rsidRPr="00304786" w:rsidRDefault="00BB1034" w:rsidP="0096270F">
      <w:pPr>
        <w:numPr>
          <w:ilvl w:val="0"/>
          <w:numId w:val="22"/>
        </w:numPr>
        <w:spacing w:line="240" w:lineRule="auto"/>
        <w:ind w:left="709"/>
        <w:jc w:val="both"/>
        <w:rPr>
          <w:rFonts w:ascii="Arial" w:eastAsia="Calibri" w:hAnsi="Arial" w:cs="Arial"/>
        </w:rPr>
      </w:pPr>
      <w:r w:rsidRPr="00304786">
        <w:rPr>
          <w:rFonts w:ascii="Arial" w:eastAsia="Calibri" w:hAnsi="Arial" w:cs="Arial"/>
        </w:rPr>
        <w:t>Technical Skills:</w:t>
      </w:r>
      <w:r w:rsidR="0096270F" w:rsidRPr="00304786">
        <w:rPr>
          <w:rFonts w:ascii="Arial" w:eastAsia="Calibri" w:hAnsi="Arial" w:cs="Arial"/>
        </w:rPr>
        <w:t xml:space="preserve"> </w:t>
      </w:r>
      <w:r w:rsidRPr="00304786">
        <w:rPr>
          <w:rFonts w:ascii="Roboto" w:eastAsia="Times New Roman" w:hAnsi="Roboto" w:cs="Times New Roman"/>
          <w:color w:val="111111"/>
          <w:sz w:val="21"/>
          <w:szCs w:val="21"/>
          <w:lang w:val="en-US"/>
        </w:rPr>
        <w:t>Proficiency in advanced software tools like Adobe InDesign and Photoshop.</w:t>
      </w:r>
      <w:r w:rsidR="0096270F" w:rsidRPr="00304786">
        <w:rPr>
          <w:rFonts w:ascii="Arial" w:eastAsia="Calibri" w:hAnsi="Arial" w:cs="Arial"/>
        </w:rPr>
        <w:t xml:space="preserve"> </w:t>
      </w:r>
      <w:r w:rsidRPr="00304786">
        <w:rPr>
          <w:rFonts w:ascii="Roboto" w:eastAsia="Times New Roman" w:hAnsi="Roboto" w:cs="Times New Roman"/>
          <w:color w:val="111111"/>
          <w:sz w:val="21"/>
          <w:szCs w:val="21"/>
          <w:lang w:val="en-US"/>
        </w:rPr>
        <w:t>Ability to create visually compelling reports, brochures, and other communication materials.</w:t>
      </w:r>
    </w:p>
    <w:p w14:paraId="696E8D6D" w14:textId="3C4C8192" w:rsidR="00152D9D" w:rsidRPr="00304786" w:rsidRDefault="00BB1034" w:rsidP="00DC6D79">
      <w:pPr>
        <w:numPr>
          <w:ilvl w:val="0"/>
          <w:numId w:val="22"/>
        </w:numPr>
        <w:spacing w:line="240" w:lineRule="auto"/>
        <w:ind w:left="709"/>
        <w:jc w:val="both"/>
        <w:rPr>
          <w:rFonts w:ascii="Arial" w:eastAsia="Calibri" w:hAnsi="Arial" w:cs="Arial"/>
        </w:rPr>
      </w:pPr>
      <w:r w:rsidRPr="00304786">
        <w:rPr>
          <w:rFonts w:ascii="Arial" w:eastAsia="Calibri" w:hAnsi="Arial" w:cs="Arial"/>
        </w:rPr>
        <w:lastRenderedPageBreak/>
        <w:t>Interpersonal Skills:</w:t>
      </w:r>
      <w:r w:rsidR="00DC6D79" w:rsidRPr="00304786">
        <w:rPr>
          <w:rFonts w:ascii="Arial" w:eastAsia="Calibri" w:hAnsi="Arial" w:cs="Arial"/>
        </w:rPr>
        <w:t xml:space="preserve"> </w:t>
      </w:r>
      <w:r w:rsidRPr="00304786">
        <w:rPr>
          <w:rFonts w:ascii="Roboto" w:eastAsia="Times New Roman" w:hAnsi="Roboto" w:cs="Times New Roman"/>
          <w:color w:val="111111"/>
          <w:sz w:val="21"/>
          <w:szCs w:val="21"/>
          <w:lang w:val="en-US"/>
        </w:rPr>
        <w:t>Ability to facilitate information flow and maintain coordination tools.</w:t>
      </w:r>
      <w:r w:rsidR="00DC6D79" w:rsidRPr="00304786">
        <w:rPr>
          <w:rFonts w:ascii="Arial" w:eastAsia="Calibri" w:hAnsi="Arial" w:cs="Arial"/>
        </w:rPr>
        <w:t xml:space="preserve"> </w:t>
      </w:r>
      <w:r w:rsidRPr="00304786">
        <w:rPr>
          <w:rFonts w:ascii="Roboto" w:eastAsia="Times New Roman" w:hAnsi="Roboto" w:cs="Times New Roman"/>
          <w:color w:val="111111"/>
          <w:sz w:val="21"/>
          <w:szCs w:val="21"/>
          <w:lang w:val="en-US"/>
        </w:rPr>
        <w:t>Experience in organizing presentations, events, workshops, and trainings.</w:t>
      </w:r>
    </w:p>
    <w:p w14:paraId="2A3BF463" w14:textId="43D7090D" w:rsidR="00152D9D" w:rsidRPr="00304786" w:rsidRDefault="00152D9D" w:rsidP="00152D9D">
      <w:pPr>
        <w:keepNext/>
        <w:keepLines/>
        <w:spacing w:line="288" w:lineRule="auto"/>
        <w:outlineLvl w:val="1"/>
        <w:rPr>
          <w:rFonts w:ascii="Arial" w:eastAsia="HGPMinchoE" w:hAnsi="Arial" w:cs="Arial"/>
          <w:bCs/>
          <w:color w:val="0072BC"/>
          <w:sz w:val="36"/>
          <w:szCs w:val="36"/>
          <w:lang w:val="en-US"/>
        </w:rPr>
      </w:pPr>
      <w:r w:rsidRPr="00304786">
        <w:rPr>
          <w:rFonts w:ascii="Arial" w:eastAsia="HGPMinchoE" w:hAnsi="Arial" w:cs="Arial"/>
          <w:bCs/>
          <w:color w:val="0072BC"/>
          <w:sz w:val="36"/>
          <w:szCs w:val="36"/>
          <w:lang w:val="en-US"/>
        </w:rPr>
        <w:t>Conditions</w:t>
      </w:r>
    </w:p>
    <w:p w14:paraId="7F922913" w14:textId="7C29A531" w:rsidR="005408F9" w:rsidRPr="00304786" w:rsidRDefault="00152D9D" w:rsidP="00152D9D">
      <w:pPr>
        <w:jc w:val="both"/>
        <w:rPr>
          <w:rFonts w:ascii="Arial" w:hAnsi="Arial" w:cs="Arial"/>
        </w:rPr>
      </w:pPr>
      <w:r w:rsidRPr="00304786">
        <w:rPr>
          <w:rFonts w:ascii="Arial" w:hAnsi="Arial" w:cs="Arial"/>
        </w:rPr>
        <w:t>It is a full</w:t>
      </w:r>
      <w:r w:rsidR="007317F7" w:rsidRPr="00304786">
        <w:rPr>
          <w:rFonts w:ascii="Arial" w:hAnsi="Arial" w:cs="Arial"/>
        </w:rPr>
        <w:t>/part</w:t>
      </w:r>
      <w:r w:rsidRPr="00304786">
        <w:rPr>
          <w:rFonts w:ascii="Arial" w:hAnsi="Arial" w:cs="Arial"/>
        </w:rPr>
        <w:t xml:space="preserve">-time role with working hours starting from </w:t>
      </w:r>
      <w:r w:rsidR="00255F8F" w:rsidRPr="00304786">
        <w:rPr>
          <w:rFonts w:ascii="Arial" w:hAnsi="Arial" w:cs="Arial"/>
        </w:rPr>
        <w:t>8:00</w:t>
      </w:r>
      <w:r w:rsidR="003444B4" w:rsidRPr="00304786">
        <w:rPr>
          <w:rFonts w:ascii="Arial" w:hAnsi="Arial" w:cs="Arial"/>
        </w:rPr>
        <w:t xml:space="preserve"> </w:t>
      </w:r>
      <w:r w:rsidRPr="00304786">
        <w:rPr>
          <w:rFonts w:ascii="Arial" w:hAnsi="Arial" w:cs="Arial"/>
        </w:rPr>
        <w:t xml:space="preserve">am to </w:t>
      </w:r>
      <w:r w:rsidR="00255F8F" w:rsidRPr="00304786">
        <w:rPr>
          <w:rFonts w:ascii="Arial" w:hAnsi="Arial" w:cs="Arial"/>
        </w:rPr>
        <w:t>15:45 PM</w:t>
      </w:r>
      <w:r w:rsidR="003444B4" w:rsidRPr="00304786">
        <w:rPr>
          <w:rFonts w:ascii="Arial" w:hAnsi="Arial" w:cs="Arial"/>
        </w:rPr>
        <w:t xml:space="preserve"> </w:t>
      </w:r>
      <w:r w:rsidRPr="00304786">
        <w:rPr>
          <w:rFonts w:ascii="Arial" w:hAnsi="Arial" w:cs="Arial"/>
        </w:rPr>
        <w:t>pm</w:t>
      </w:r>
      <w:r w:rsidR="00105230" w:rsidRPr="00304786">
        <w:rPr>
          <w:rFonts w:ascii="Arial" w:hAnsi="Arial" w:cs="Arial"/>
        </w:rPr>
        <w:t>,</w:t>
      </w:r>
      <w:r w:rsidRPr="00304786">
        <w:rPr>
          <w:rFonts w:ascii="Arial" w:hAnsi="Arial" w:cs="Arial"/>
        </w:rPr>
        <w:t xml:space="preserve"> </w:t>
      </w:r>
      <w:r w:rsidR="00255F8F" w:rsidRPr="00304786">
        <w:rPr>
          <w:rFonts w:ascii="Arial" w:hAnsi="Arial" w:cs="Arial"/>
        </w:rPr>
        <w:t xml:space="preserve">Sunday </w:t>
      </w:r>
      <w:r w:rsidRPr="00304786">
        <w:rPr>
          <w:rFonts w:ascii="Arial" w:hAnsi="Arial" w:cs="Arial"/>
        </w:rPr>
        <w:t xml:space="preserve">to </w:t>
      </w:r>
      <w:r w:rsidR="0010340D" w:rsidRPr="00304786">
        <w:rPr>
          <w:rFonts w:ascii="Arial" w:hAnsi="Arial" w:cs="Arial"/>
        </w:rPr>
        <w:t xml:space="preserve">Thursday </w:t>
      </w:r>
      <w:r w:rsidR="007259BF" w:rsidRPr="00304786">
        <w:rPr>
          <w:rFonts w:ascii="Arial" w:hAnsi="Arial" w:cs="Arial"/>
          <w:lang w:val="en-US"/>
        </w:rPr>
        <w:t>The successful candidate will be assigned to support the team in</w:t>
      </w:r>
      <w:r w:rsidR="007317F7" w:rsidRPr="00304786">
        <w:rPr>
          <w:rFonts w:ascii="Arial" w:hAnsi="Arial" w:cs="Arial"/>
          <w:lang w:val="en-US"/>
        </w:rPr>
        <w:t xml:space="preserve"> </w:t>
      </w:r>
      <w:r w:rsidR="00385284" w:rsidRPr="00304786">
        <w:rPr>
          <w:rFonts w:ascii="Arial" w:hAnsi="Arial" w:cs="Arial"/>
          <w:lang w:val="en-US"/>
        </w:rPr>
        <w:t>Amman</w:t>
      </w:r>
    </w:p>
    <w:p w14:paraId="6D23E182" w14:textId="0A3FC6AF" w:rsidR="000860A0" w:rsidRPr="00304786" w:rsidRDefault="000860A0" w:rsidP="00152D9D">
      <w:pPr>
        <w:jc w:val="both"/>
        <w:rPr>
          <w:rFonts w:ascii="Arial" w:hAnsi="Arial" w:cs="Arial"/>
        </w:rPr>
      </w:pPr>
      <w:r w:rsidRPr="00304786">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304786"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304786">
        <w:rPr>
          <w:rFonts w:ascii="Arial" w:eastAsia="HGPMinchoE" w:hAnsi="Arial" w:cs="Arial"/>
          <w:color w:val="0072BC"/>
          <w:sz w:val="36"/>
          <w:szCs w:val="36"/>
          <w:lang w:val="en-US"/>
        </w:rPr>
        <w:t>How to apply</w:t>
      </w:r>
    </w:p>
    <w:p w14:paraId="0337C67B" w14:textId="77777777" w:rsidR="005408F9" w:rsidRPr="00304786" w:rsidRDefault="005408F9" w:rsidP="005408F9">
      <w:pPr>
        <w:jc w:val="both"/>
        <w:rPr>
          <w:rFonts w:ascii="Arial" w:hAnsi="Arial" w:cs="Arial"/>
        </w:rPr>
      </w:pPr>
      <w:r w:rsidRPr="00304786">
        <w:rPr>
          <w:rFonts w:ascii="Arial" w:hAnsi="Arial" w:cs="Arial"/>
        </w:rPr>
        <w:t>The selected candidate will receive a link to the UNHCR recruitment portal to create a profile.</w:t>
      </w:r>
    </w:p>
    <w:p w14:paraId="79F8FC18" w14:textId="2CED9982" w:rsidR="00715820" w:rsidRPr="00304786" w:rsidRDefault="00715820" w:rsidP="00715820">
      <w:pPr>
        <w:keepNext/>
        <w:keepLines/>
        <w:spacing w:line="288" w:lineRule="auto"/>
        <w:outlineLvl w:val="1"/>
        <w:rPr>
          <w:rFonts w:ascii="Arial" w:eastAsia="HGPMinchoE" w:hAnsi="Arial" w:cs="Arial"/>
          <w:bCs/>
          <w:color w:val="0072BC"/>
          <w:sz w:val="36"/>
          <w:szCs w:val="36"/>
          <w:lang w:val="en-US"/>
        </w:rPr>
      </w:pPr>
      <w:r w:rsidRPr="00304786">
        <w:rPr>
          <w:rFonts w:ascii="Arial" w:eastAsia="HGPMinchoE" w:hAnsi="Arial" w:cs="Arial"/>
          <w:bCs/>
          <w:color w:val="0072BC"/>
          <w:sz w:val="36"/>
          <w:szCs w:val="36"/>
          <w:lang w:val="en-US"/>
        </w:rPr>
        <w:t>Obligations</w:t>
      </w:r>
    </w:p>
    <w:p w14:paraId="5FEC1629" w14:textId="3555426E" w:rsidR="00715820" w:rsidRPr="00304786" w:rsidRDefault="00281129" w:rsidP="00715820">
      <w:pPr>
        <w:jc w:val="both"/>
        <w:rPr>
          <w:rFonts w:ascii="Arial" w:hAnsi="Arial" w:cs="Arial"/>
        </w:rPr>
      </w:pPr>
      <w:r w:rsidRPr="00304786">
        <w:rPr>
          <w:rFonts w:ascii="Arial" w:hAnsi="Arial" w:cs="Arial"/>
        </w:rPr>
        <w:t xml:space="preserve">Aquiring </w:t>
      </w:r>
      <w:r w:rsidR="00715820" w:rsidRPr="00304786">
        <w:rPr>
          <w:rFonts w:ascii="Arial" w:hAnsi="Arial" w:cs="Arial"/>
        </w:rPr>
        <w:t>and renewing current visas, residence permits including all associated costs</w:t>
      </w:r>
      <w:r w:rsidR="00741F18" w:rsidRPr="00304786">
        <w:rPr>
          <w:rFonts w:ascii="Arial" w:hAnsi="Arial" w:cs="Arial"/>
        </w:rPr>
        <w:t xml:space="preserve">, </w:t>
      </w:r>
      <w:r w:rsidRPr="00304786">
        <w:rPr>
          <w:rFonts w:ascii="Arial" w:hAnsi="Arial" w:cs="Arial"/>
        </w:rPr>
        <w:t xml:space="preserve">obtaining </w:t>
      </w:r>
      <w:r w:rsidR="00741F18" w:rsidRPr="00304786">
        <w:rPr>
          <w:rFonts w:ascii="Arial" w:hAnsi="Arial" w:cs="Arial"/>
        </w:rPr>
        <w:t>medical certification</w:t>
      </w:r>
      <w:r w:rsidR="00715820" w:rsidRPr="00304786">
        <w:rPr>
          <w:rFonts w:ascii="Arial" w:hAnsi="Arial" w:cs="Arial"/>
        </w:rPr>
        <w:t xml:space="preserve"> and</w:t>
      </w:r>
      <w:r w:rsidRPr="00304786">
        <w:rPr>
          <w:rFonts w:ascii="Arial" w:hAnsi="Arial" w:cs="Arial"/>
        </w:rPr>
        <w:t xml:space="preserve"> compliance with</w:t>
      </w:r>
      <w:r w:rsidR="00715820" w:rsidRPr="00304786">
        <w:rPr>
          <w:rFonts w:ascii="Arial" w:hAnsi="Arial" w:cs="Arial"/>
        </w:rPr>
        <w:t xml:space="preserve"> tax</w:t>
      </w:r>
      <w:r w:rsidR="00741F18" w:rsidRPr="00304786">
        <w:rPr>
          <w:rFonts w:ascii="Arial" w:hAnsi="Arial" w:cs="Arial"/>
        </w:rPr>
        <w:t>ation</w:t>
      </w:r>
      <w:r w:rsidRPr="00304786">
        <w:rPr>
          <w:rFonts w:ascii="Arial" w:hAnsi="Arial" w:cs="Arial"/>
        </w:rPr>
        <w:t xml:space="preserve"> requirements</w:t>
      </w:r>
      <w:r w:rsidR="00715820" w:rsidRPr="00304786">
        <w:rPr>
          <w:rFonts w:ascii="Arial" w:hAnsi="Arial" w:cs="Arial"/>
        </w:rPr>
        <w:t xml:space="preserve"> (if applicable), are the responsibility of the intern.</w:t>
      </w:r>
    </w:p>
    <w:p w14:paraId="4DD5E0AA" w14:textId="5FD9F49B" w:rsidR="00715820" w:rsidRPr="00304786" w:rsidRDefault="00715820" w:rsidP="00715820">
      <w:pPr>
        <w:jc w:val="both"/>
        <w:rPr>
          <w:rFonts w:ascii="Arial" w:hAnsi="Arial" w:cs="Arial"/>
        </w:rPr>
      </w:pPr>
      <w:r w:rsidRPr="00304786">
        <w:rPr>
          <w:rFonts w:ascii="Arial" w:hAnsi="Arial" w:cs="Arial"/>
        </w:rPr>
        <w:t xml:space="preserve">The selected candidate will need to provide UNHCR with a proof of funding from the sponsoring institution (if applicable), health insurance coverage applicable to the assigned </w:t>
      </w:r>
      <w:r w:rsidR="00741F18" w:rsidRPr="00304786">
        <w:rPr>
          <w:rFonts w:ascii="Arial" w:hAnsi="Arial" w:cs="Arial"/>
        </w:rPr>
        <w:t>internship location</w:t>
      </w:r>
      <w:r w:rsidRPr="00304786">
        <w:rPr>
          <w:rFonts w:ascii="Arial" w:hAnsi="Arial" w:cs="Arial"/>
        </w:rPr>
        <w:t xml:space="preserve"> and a certificate of good health from a qualified medical practitioner certifying their fitness for work, as well as </w:t>
      </w:r>
      <w:r w:rsidR="003444B4" w:rsidRPr="00304786">
        <w:rPr>
          <w:rFonts w:ascii="Arial" w:hAnsi="Arial" w:cs="Arial"/>
        </w:rPr>
        <w:t>travel.</w:t>
      </w:r>
      <w:r w:rsidRPr="00304786">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Pr="00304786" w:rsidRDefault="00152D9D" w:rsidP="007F2002">
      <w:pPr>
        <w:jc w:val="both"/>
        <w:rPr>
          <w:rFonts w:ascii="Arial" w:hAnsi="Arial" w:cs="Arial"/>
        </w:rPr>
      </w:pPr>
      <w:r w:rsidRPr="00304786">
        <w:rPr>
          <w:rFonts w:ascii="Arial" w:hAnsi="Arial" w:cs="Arial"/>
          <w:b/>
          <w:bCs/>
        </w:rPr>
        <w:t>Allowance</w:t>
      </w:r>
      <w:r w:rsidR="005408F9" w:rsidRPr="00304786">
        <w:rPr>
          <w:rFonts w:ascii="Arial" w:hAnsi="Arial" w:cs="Arial"/>
          <w:b/>
          <w:bCs/>
        </w:rPr>
        <w:t xml:space="preserve"> and Travel</w:t>
      </w:r>
      <w:r w:rsidRPr="00304786">
        <w:rPr>
          <w:rFonts w:ascii="Arial" w:hAnsi="Arial" w:cs="Arial"/>
          <w:b/>
          <w:bCs/>
        </w:rPr>
        <w:t>:</w:t>
      </w:r>
      <w:r w:rsidRPr="00304786">
        <w:rPr>
          <w:rFonts w:ascii="Arial" w:hAnsi="Arial" w:cs="Arial"/>
        </w:rPr>
        <w:t xml:space="preserve"> </w:t>
      </w:r>
      <w:r w:rsidR="007A4D3E" w:rsidRPr="00304786">
        <w:rPr>
          <w:rFonts w:ascii="Arial" w:hAnsi="Arial" w:cs="Arial"/>
        </w:rPr>
        <w:t xml:space="preserve">The Sponsoring Institution shall provide non-reimbursable financial support in the form of a stipend/scholarship/allowance/etc. for the period of internship with UNHCR. </w:t>
      </w:r>
      <w:r w:rsidR="005408F9" w:rsidRPr="00304786">
        <w:rPr>
          <w:rFonts w:ascii="Arial" w:hAnsi="Arial" w:cs="Arial"/>
        </w:rPr>
        <w:t xml:space="preserve">Travel expenses to and from the </w:t>
      </w:r>
      <w:r w:rsidR="00281129" w:rsidRPr="00304786">
        <w:rPr>
          <w:rFonts w:ascii="Arial" w:hAnsi="Arial" w:cs="Arial"/>
        </w:rPr>
        <w:t>internship location</w:t>
      </w:r>
      <w:r w:rsidR="005408F9" w:rsidRPr="00304786">
        <w:rPr>
          <w:rFonts w:ascii="Arial" w:hAnsi="Arial" w:cs="Arial"/>
        </w:rPr>
        <w:t xml:space="preserve"> shall be the responsibility of </w:t>
      </w:r>
      <w:r w:rsidR="00281129" w:rsidRPr="00304786">
        <w:rPr>
          <w:rFonts w:ascii="Arial" w:hAnsi="Arial" w:cs="Arial"/>
        </w:rPr>
        <w:t xml:space="preserve">the </w:t>
      </w:r>
      <w:r w:rsidR="005408F9" w:rsidRPr="00304786">
        <w:rPr>
          <w:rFonts w:ascii="Arial" w:hAnsi="Arial" w:cs="Arial"/>
        </w:rPr>
        <w:t>respective sponsoring institution.</w:t>
      </w:r>
      <w:r w:rsidR="00F64676" w:rsidRPr="0030478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30478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lastRenderedPageBreak/>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65426002" w:rsidR="00DC725F" w:rsidRPr="00DC725F" w:rsidRDefault="00DC725F" w:rsidP="00ED522A">
      <w:pPr>
        <w:jc w:val="both"/>
        <w:rPr>
          <w:rFonts w:ascii="Arial" w:hAnsi="Arial" w:cs="Arial"/>
          <w:sz w:val="14"/>
          <w:szCs w:val="14"/>
        </w:rPr>
      </w:pPr>
      <w:r>
        <w:rPr>
          <w:rFonts w:ascii="Arial" w:hAnsi="Arial" w:cs="Arial"/>
          <w:sz w:val="14"/>
          <w:szCs w:val="14"/>
        </w:rPr>
        <w:t xml:space="preserve">For </w:t>
      </w:r>
      <w:r w:rsidRPr="00DC725F">
        <w:rPr>
          <w:rFonts w:ascii="Arial" w:hAnsi="Arial" w:cs="Arial"/>
          <w:sz w:val="14"/>
          <w:szCs w:val="14"/>
        </w:rPr>
        <w:t xml:space="preserve">Sponsored Internship </w:t>
      </w:r>
      <w:r>
        <w:rPr>
          <w:rFonts w:ascii="Arial" w:hAnsi="Arial" w:cs="Arial"/>
          <w:sz w:val="14"/>
          <w:szCs w:val="14"/>
        </w:rPr>
        <w:t>use 27.08.2024</w:t>
      </w: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74093" w14:textId="77777777" w:rsidR="00D55D99" w:rsidRDefault="00D55D99" w:rsidP="00694ECE">
      <w:pPr>
        <w:spacing w:after="0" w:line="240" w:lineRule="auto"/>
      </w:pPr>
      <w:r>
        <w:separator/>
      </w:r>
    </w:p>
  </w:endnote>
  <w:endnote w:type="continuationSeparator" w:id="0">
    <w:p w14:paraId="7E9D1914" w14:textId="77777777" w:rsidR="00D55D99" w:rsidRDefault="00D55D99" w:rsidP="00694ECE">
      <w:pPr>
        <w:spacing w:after="0" w:line="240" w:lineRule="auto"/>
      </w:pPr>
      <w:r>
        <w:continuationSeparator/>
      </w:r>
    </w:p>
  </w:endnote>
  <w:endnote w:type="continuationNotice" w:id="1">
    <w:p w14:paraId="5BE68DB8" w14:textId="77777777" w:rsidR="00D55D99" w:rsidRDefault="00D55D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B63A9" w14:textId="77777777" w:rsidR="00D55D99" w:rsidRDefault="00D55D99" w:rsidP="00694ECE">
      <w:pPr>
        <w:spacing w:after="0" w:line="240" w:lineRule="auto"/>
      </w:pPr>
      <w:r>
        <w:separator/>
      </w:r>
    </w:p>
  </w:footnote>
  <w:footnote w:type="continuationSeparator" w:id="0">
    <w:p w14:paraId="30DBAB60" w14:textId="77777777" w:rsidR="00D55D99" w:rsidRDefault="00D55D99" w:rsidP="00694ECE">
      <w:pPr>
        <w:spacing w:after="0" w:line="240" w:lineRule="auto"/>
      </w:pPr>
      <w:r>
        <w:continuationSeparator/>
      </w:r>
    </w:p>
  </w:footnote>
  <w:footnote w:type="continuationNotice" w:id="1">
    <w:p w14:paraId="1C09A009" w14:textId="77777777" w:rsidR="00D55D99" w:rsidRDefault="00D55D99">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E259A4"/>
    <w:multiLevelType w:val="hybridMultilevel"/>
    <w:tmpl w:val="51E8A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3A4760"/>
    <w:multiLevelType w:val="hybridMultilevel"/>
    <w:tmpl w:val="921232EC"/>
    <w:lvl w:ilvl="0" w:tplc="3C18F23C">
      <w:numFmt w:val="bullet"/>
      <w:lvlText w:val=""/>
      <w:lvlJc w:val="left"/>
      <w:pPr>
        <w:ind w:left="735" w:hanging="375"/>
      </w:pPr>
      <w:rPr>
        <w:rFonts w:ascii="Arial" w:eastAsia="HGPMinchoE"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3B533F"/>
    <w:multiLevelType w:val="multilevel"/>
    <w:tmpl w:val="C9A2DE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923D52"/>
    <w:multiLevelType w:val="hybridMultilevel"/>
    <w:tmpl w:val="7C9E4808"/>
    <w:lvl w:ilvl="0" w:tplc="E32C9EBC">
      <w:numFmt w:val="bullet"/>
      <w:lvlText w:val="-"/>
      <w:lvlJc w:val="left"/>
      <w:pPr>
        <w:ind w:left="720" w:hanging="360"/>
      </w:pPr>
      <w:rPr>
        <w:rFonts w:ascii="Arial" w:eastAsiaTheme="minorHAnsi"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754F1AF3"/>
    <w:multiLevelType w:val="hybridMultilevel"/>
    <w:tmpl w:val="1730FEE2"/>
    <w:lvl w:ilvl="0" w:tplc="04090001">
      <w:start w:val="1"/>
      <w:numFmt w:val="bullet"/>
      <w:lvlText w:val=""/>
      <w:lvlJc w:val="left"/>
      <w:pPr>
        <w:ind w:left="735" w:hanging="37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88B48DB"/>
    <w:multiLevelType w:val="hybridMultilevel"/>
    <w:tmpl w:val="7A442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9"/>
  </w:num>
  <w:num w:numId="3" w16cid:durableId="50424211">
    <w:abstractNumId w:val="26"/>
  </w:num>
  <w:num w:numId="4" w16cid:durableId="1287347870">
    <w:abstractNumId w:val="24"/>
  </w:num>
  <w:num w:numId="5" w16cid:durableId="350575497">
    <w:abstractNumId w:val="23"/>
  </w:num>
  <w:num w:numId="6" w16cid:durableId="2051760850">
    <w:abstractNumId w:val="30"/>
  </w:num>
  <w:num w:numId="7" w16cid:durableId="840896156">
    <w:abstractNumId w:val="21"/>
  </w:num>
  <w:num w:numId="8" w16cid:durableId="1647278448">
    <w:abstractNumId w:val="1"/>
  </w:num>
  <w:num w:numId="9" w16cid:durableId="226653733">
    <w:abstractNumId w:val="25"/>
  </w:num>
  <w:num w:numId="10" w16cid:durableId="736824579">
    <w:abstractNumId w:val="4"/>
  </w:num>
  <w:num w:numId="11" w16cid:durableId="214587368">
    <w:abstractNumId w:val="3"/>
  </w:num>
  <w:num w:numId="12" w16cid:durableId="878930818">
    <w:abstractNumId w:val="19"/>
  </w:num>
  <w:num w:numId="13" w16cid:durableId="2079476983">
    <w:abstractNumId w:val="18"/>
  </w:num>
  <w:num w:numId="14" w16cid:durableId="2109881737">
    <w:abstractNumId w:val="0"/>
  </w:num>
  <w:num w:numId="15" w16cid:durableId="64184594">
    <w:abstractNumId w:val="13"/>
  </w:num>
  <w:num w:numId="16" w16cid:durableId="2053797261">
    <w:abstractNumId w:val="2"/>
  </w:num>
  <w:num w:numId="17" w16cid:durableId="1147357753">
    <w:abstractNumId w:val="5"/>
  </w:num>
  <w:num w:numId="18" w16cid:durableId="693918339">
    <w:abstractNumId w:val="17"/>
  </w:num>
  <w:num w:numId="19" w16cid:durableId="947735944">
    <w:abstractNumId w:val="8"/>
  </w:num>
  <w:num w:numId="20" w16cid:durableId="609892233">
    <w:abstractNumId w:val="16"/>
  </w:num>
  <w:num w:numId="21" w16cid:durableId="609092741">
    <w:abstractNumId w:val="15"/>
  </w:num>
  <w:num w:numId="22" w16cid:durableId="349066691">
    <w:abstractNumId w:val="22"/>
  </w:num>
  <w:num w:numId="23" w16cid:durableId="1114396866">
    <w:abstractNumId w:val="12"/>
  </w:num>
  <w:num w:numId="24" w16cid:durableId="884484869">
    <w:abstractNumId w:val="31"/>
  </w:num>
  <w:num w:numId="25" w16cid:durableId="715080817">
    <w:abstractNumId w:val="20"/>
  </w:num>
  <w:num w:numId="26" w16cid:durableId="923801234">
    <w:abstractNumId w:val="10"/>
  </w:num>
  <w:num w:numId="27" w16cid:durableId="1582375308">
    <w:abstractNumId w:val="29"/>
  </w:num>
  <w:num w:numId="28" w16cid:durableId="105377590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8595104">
    <w:abstractNumId w:val="7"/>
  </w:num>
  <w:num w:numId="30" w16cid:durableId="1856532621">
    <w:abstractNumId w:val="11"/>
  </w:num>
  <w:num w:numId="31" w16cid:durableId="158078773">
    <w:abstractNumId w:val="28"/>
  </w:num>
  <w:num w:numId="32" w16cid:durableId="15523087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40F4E"/>
    <w:rsid w:val="000656B4"/>
    <w:rsid w:val="000754A4"/>
    <w:rsid w:val="0008374D"/>
    <w:rsid w:val="000860A0"/>
    <w:rsid w:val="000964EB"/>
    <w:rsid w:val="000A77A6"/>
    <w:rsid w:val="000B2441"/>
    <w:rsid w:val="000C12AA"/>
    <w:rsid w:val="000C3BCB"/>
    <w:rsid w:val="000C5A1E"/>
    <w:rsid w:val="000D53D1"/>
    <w:rsid w:val="000E25E6"/>
    <w:rsid w:val="000E2B83"/>
    <w:rsid w:val="0010340D"/>
    <w:rsid w:val="00105230"/>
    <w:rsid w:val="00106DFA"/>
    <w:rsid w:val="00114E12"/>
    <w:rsid w:val="00115F35"/>
    <w:rsid w:val="001160D5"/>
    <w:rsid w:val="00133E75"/>
    <w:rsid w:val="0014625D"/>
    <w:rsid w:val="001474C4"/>
    <w:rsid w:val="00147FDE"/>
    <w:rsid w:val="00152D9D"/>
    <w:rsid w:val="0016306F"/>
    <w:rsid w:val="001631B2"/>
    <w:rsid w:val="00174FA5"/>
    <w:rsid w:val="001770BA"/>
    <w:rsid w:val="00187348"/>
    <w:rsid w:val="00190C98"/>
    <w:rsid w:val="001921FC"/>
    <w:rsid w:val="001928C2"/>
    <w:rsid w:val="001B6163"/>
    <w:rsid w:val="001D4344"/>
    <w:rsid w:val="001E5916"/>
    <w:rsid w:val="001E7C98"/>
    <w:rsid w:val="001F2B39"/>
    <w:rsid w:val="002033CF"/>
    <w:rsid w:val="002040D8"/>
    <w:rsid w:val="00212DD2"/>
    <w:rsid w:val="00237F9F"/>
    <w:rsid w:val="0024550D"/>
    <w:rsid w:val="00251D30"/>
    <w:rsid w:val="00255F8F"/>
    <w:rsid w:val="002569BD"/>
    <w:rsid w:val="0025711D"/>
    <w:rsid w:val="00257455"/>
    <w:rsid w:val="00262884"/>
    <w:rsid w:val="00273CFB"/>
    <w:rsid w:val="002774CF"/>
    <w:rsid w:val="00281129"/>
    <w:rsid w:val="00284B49"/>
    <w:rsid w:val="00285C49"/>
    <w:rsid w:val="0029633F"/>
    <w:rsid w:val="002A183E"/>
    <w:rsid w:val="002A73BF"/>
    <w:rsid w:val="002B24CC"/>
    <w:rsid w:val="002D42AA"/>
    <w:rsid w:val="002E4C3A"/>
    <w:rsid w:val="002F624A"/>
    <w:rsid w:val="00300BCD"/>
    <w:rsid w:val="00304786"/>
    <w:rsid w:val="00322726"/>
    <w:rsid w:val="00327615"/>
    <w:rsid w:val="00334FA1"/>
    <w:rsid w:val="003444B4"/>
    <w:rsid w:val="00354824"/>
    <w:rsid w:val="00356EE1"/>
    <w:rsid w:val="0037599B"/>
    <w:rsid w:val="00385284"/>
    <w:rsid w:val="00391144"/>
    <w:rsid w:val="0039305C"/>
    <w:rsid w:val="00394754"/>
    <w:rsid w:val="00396FEE"/>
    <w:rsid w:val="003B5AA0"/>
    <w:rsid w:val="003C1D0E"/>
    <w:rsid w:val="003C4E26"/>
    <w:rsid w:val="003D3055"/>
    <w:rsid w:val="003D7E11"/>
    <w:rsid w:val="003E2374"/>
    <w:rsid w:val="003E64B8"/>
    <w:rsid w:val="00411AD5"/>
    <w:rsid w:val="004254D7"/>
    <w:rsid w:val="00443ECE"/>
    <w:rsid w:val="004447B9"/>
    <w:rsid w:val="00445F73"/>
    <w:rsid w:val="00450AAD"/>
    <w:rsid w:val="0045497B"/>
    <w:rsid w:val="00472189"/>
    <w:rsid w:val="004727F8"/>
    <w:rsid w:val="00476269"/>
    <w:rsid w:val="00494904"/>
    <w:rsid w:val="004A2795"/>
    <w:rsid w:val="004A3620"/>
    <w:rsid w:val="004A3A33"/>
    <w:rsid w:val="004B0C28"/>
    <w:rsid w:val="004C43B7"/>
    <w:rsid w:val="004D42A3"/>
    <w:rsid w:val="004D56BB"/>
    <w:rsid w:val="004F6AED"/>
    <w:rsid w:val="005175A2"/>
    <w:rsid w:val="00520DA0"/>
    <w:rsid w:val="00521FC6"/>
    <w:rsid w:val="00522C2E"/>
    <w:rsid w:val="00524101"/>
    <w:rsid w:val="00524DFF"/>
    <w:rsid w:val="005408F9"/>
    <w:rsid w:val="0054295D"/>
    <w:rsid w:val="00542B1E"/>
    <w:rsid w:val="00552308"/>
    <w:rsid w:val="0055555B"/>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40B7D"/>
    <w:rsid w:val="00692CEF"/>
    <w:rsid w:val="00694ECE"/>
    <w:rsid w:val="006A218D"/>
    <w:rsid w:val="006A68C9"/>
    <w:rsid w:val="006B2F76"/>
    <w:rsid w:val="006B510F"/>
    <w:rsid w:val="006C5794"/>
    <w:rsid w:val="006D7F64"/>
    <w:rsid w:val="006F039E"/>
    <w:rsid w:val="006F5179"/>
    <w:rsid w:val="0070785F"/>
    <w:rsid w:val="00707D94"/>
    <w:rsid w:val="00715820"/>
    <w:rsid w:val="007259BF"/>
    <w:rsid w:val="007317F7"/>
    <w:rsid w:val="00734C77"/>
    <w:rsid w:val="00741F18"/>
    <w:rsid w:val="0074624B"/>
    <w:rsid w:val="0074649E"/>
    <w:rsid w:val="00767486"/>
    <w:rsid w:val="00776C9B"/>
    <w:rsid w:val="00792788"/>
    <w:rsid w:val="007979F0"/>
    <w:rsid w:val="007A2105"/>
    <w:rsid w:val="007A2680"/>
    <w:rsid w:val="007A4D3E"/>
    <w:rsid w:val="007B2134"/>
    <w:rsid w:val="007C6190"/>
    <w:rsid w:val="007D0C93"/>
    <w:rsid w:val="007F2002"/>
    <w:rsid w:val="00801369"/>
    <w:rsid w:val="00816FD1"/>
    <w:rsid w:val="00820BD5"/>
    <w:rsid w:val="0083427D"/>
    <w:rsid w:val="0083769E"/>
    <w:rsid w:val="00845E8B"/>
    <w:rsid w:val="00876700"/>
    <w:rsid w:val="008817FE"/>
    <w:rsid w:val="008A15F7"/>
    <w:rsid w:val="008B69AE"/>
    <w:rsid w:val="008C4801"/>
    <w:rsid w:val="008C536A"/>
    <w:rsid w:val="008D2DDD"/>
    <w:rsid w:val="008E2000"/>
    <w:rsid w:val="008E6ADE"/>
    <w:rsid w:val="008F2FEF"/>
    <w:rsid w:val="00905410"/>
    <w:rsid w:val="00933B8F"/>
    <w:rsid w:val="00936283"/>
    <w:rsid w:val="00940417"/>
    <w:rsid w:val="009468D9"/>
    <w:rsid w:val="0095292B"/>
    <w:rsid w:val="0096270F"/>
    <w:rsid w:val="00962A2C"/>
    <w:rsid w:val="00963677"/>
    <w:rsid w:val="00967EC0"/>
    <w:rsid w:val="00977464"/>
    <w:rsid w:val="00984457"/>
    <w:rsid w:val="00984960"/>
    <w:rsid w:val="009873C6"/>
    <w:rsid w:val="009917C5"/>
    <w:rsid w:val="00991876"/>
    <w:rsid w:val="00995F7A"/>
    <w:rsid w:val="009A2330"/>
    <w:rsid w:val="009A2DCF"/>
    <w:rsid w:val="009A5723"/>
    <w:rsid w:val="009B0DF7"/>
    <w:rsid w:val="009C16F6"/>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E4D37"/>
    <w:rsid w:val="00AF507A"/>
    <w:rsid w:val="00B04EFE"/>
    <w:rsid w:val="00B1066C"/>
    <w:rsid w:val="00B4020F"/>
    <w:rsid w:val="00B574A5"/>
    <w:rsid w:val="00B64F92"/>
    <w:rsid w:val="00B67DF1"/>
    <w:rsid w:val="00B95762"/>
    <w:rsid w:val="00B974B2"/>
    <w:rsid w:val="00BA11A8"/>
    <w:rsid w:val="00BB1034"/>
    <w:rsid w:val="00BC038F"/>
    <w:rsid w:val="00BC1304"/>
    <w:rsid w:val="00BE1974"/>
    <w:rsid w:val="00BE772A"/>
    <w:rsid w:val="00BF5518"/>
    <w:rsid w:val="00C07C3E"/>
    <w:rsid w:val="00C11BCA"/>
    <w:rsid w:val="00C31446"/>
    <w:rsid w:val="00C32915"/>
    <w:rsid w:val="00C37638"/>
    <w:rsid w:val="00C43A5F"/>
    <w:rsid w:val="00C53C62"/>
    <w:rsid w:val="00C56AD1"/>
    <w:rsid w:val="00C607DF"/>
    <w:rsid w:val="00C65906"/>
    <w:rsid w:val="00C86BFA"/>
    <w:rsid w:val="00C90E61"/>
    <w:rsid w:val="00C950C6"/>
    <w:rsid w:val="00CB2A27"/>
    <w:rsid w:val="00CD0B0C"/>
    <w:rsid w:val="00CD3CC6"/>
    <w:rsid w:val="00CE3BC9"/>
    <w:rsid w:val="00D10098"/>
    <w:rsid w:val="00D111DA"/>
    <w:rsid w:val="00D11A03"/>
    <w:rsid w:val="00D12CF8"/>
    <w:rsid w:val="00D15E7E"/>
    <w:rsid w:val="00D2141A"/>
    <w:rsid w:val="00D44485"/>
    <w:rsid w:val="00D55D99"/>
    <w:rsid w:val="00D64F91"/>
    <w:rsid w:val="00D76755"/>
    <w:rsid w:val="00D81080"/>
    <w:rsid w:val="00D83301"/>
    <w:rsid w:val="00D86E82"/>
    <w:rsid w:val="00D90F3C"/>
    <w:rsid w:val="00D9391B"/>
    <w:rsid w:val="00DB1502"/>
    <w:rsid w:val="00DB4620"/>
    <w:rsid w:val="00DB4DB5"/>
    <w:rsid w:val="00DB71DC"/>
    <w:rsid w:val="00DC6D79"/>
    <w:rsid w:val="00DC725F"/>
    <w:rsid w:val="00DE0EE9"/>
    <w:rsid w:val="00DE3EA0"/>
    <w:rsid w:val="00DE6E38"/>
    <w:rsid w:val="00DF77A9"/>
    <w:rsid w:val="00E027C4"/>
    <w:rsid w:val="00E24663"/>
    <w:rsid w:val="00E25814"/>
    <w:rsid w:val="00E33D26"/>
    <w:rsid w:val="00E54038"/>
    <w:rsid w:val="00E5529C"/>
    <w:rsid w:val="00E6499E"/>
    <w:rsid w:val="00E7266C"/>
    <w:rsid w:val="00E84A95"/>
    <w:rsid w:val="00EB10A4"/>
    <w:rsid w:val="00EB6D3B"/>
    <w:rsid w:val="00EC764C"/>
    <w:rsid w:val="00ED522A"/>
    <w:rsid w:val="00ED7A26"/>
    <w:rsid w:val="00EE15A7"/>
    <w:rsid w:val="00EE278F"/>
    <w:rsid w:val="00EF7A19"/>
    <w:rsid w:val="00F3384B"/>
    <w:rsid w:val="00F36CE1"/>
    <w:rsid w:val="00F64676"/>
    <w:rsid w:val="00F71A00"/>
    <w:rsid w:val="00F748A4"/>
    <w:rsid w:val="00FA09B3"/>
    <w:rsid w:val="00FA5C0D"/>
    <w:rsid w:val="00FA7C45"/>
    <w:rsid w:val="00FB2F01"/>
    <w:rsid w:val="00FC0CCE"/>
    <w:rsid w:val="00FC34F6"/>
    <w:rsid w:val="00FD411D"/>
    <w:rsid w:val="00FD7BF9"/>
    <w:rsid w:val="00FE25B2"/>
    <w:rsid w:val="00FE3FA1"/>
    <w:rsid w:val="00FF1272"/>
    <w:rsid w:val="00FF2435"/>
    <w:rsid w:val="238A6030"/>
    <w:rsid w:val="2E3E6349"/>
    <w:rsid w:val="3C20DEC7"/>
    <w:rsid w:val="45AF026F"/>
    <w:rsid w:val="4B6665A9"/>
    <w:rsid w:val="6C62C7FE"/>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aliases w:val="Section Heading"/>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 w:type="character" w:styleId="Strong">
    <w:name w:val="Strong"/>
    <w:basedOn w:val="DefaultParagraphFont"/>
    <w:uiPriority w:val="22"/>
    <w:qFormat/>
    <w:rsid w:val="00BB10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34093">
      <w:bodyDiv w:val="1"/>
      <w:marLeft w:val="0"/>
      <w:marRight w:val="0"/>
      <w:marTop w:val="0"/>
      <w:marBottom w:val="0"/>
      <w:divBdr>
        <w:top w:val="none" w:sz="0" w:space="0" w:color="auto"/>
        <w:left w:val="none" w:sz="0" w:space="0" w:color="auto"/>
        <w:bottom w:val="none" w:sz="0" w:space="0" w:color="auto"/>
        <w:right w:val="none" w:sz="0" w:space="0" w:color="auto"/>
      </w:divBdr>
    </w:div>
    <w:div w:id="236745682">
      <w:bodyDiv w:val="1"/>
      <w:marLeft w:val="0"/>
      <w:marRight w:val="0"/>
      <w:marTop w:val="0"/>
      <w:marBottom w:val="0"/>
      <w:divBdr>
        <w:top w:val="none" w:sz="0" w:space="0" w:color="auto"/>
        <w:left w:val="none" w:sz="0" w:space="0" w:color="auto"/>
        <w:bottom w:val="none" w:sz="0" w:space="0" w:color="auto"/>
        <w:right w:val="none" w:sz="0" w:space="0" w:color="auto"/>
      </w:divBdr>
    </w:div>
    <w:div w:id="765539375">
      <w:bodyDiv w:val="1"/>
      <w:marLeft w:val="0"/>
      <w:marRight w:val="0"/>
      <w:marTop w:val="0"/>
      <w:marBottom w:val="0"/>
      <w:divBdr>
        <w:top w:val="none" w:sz="0" w:space="0" w:color="auto"/>
        <w:left w:val="none" w:sz="0" w:space="0" w:color="auto"/>
        <w:bottom w:val="none" w:sz="0" w:space="0" w:color="auto"/>
        <w:right w:val="none" w:sz="0" w:space="0" w:color="auto"/>
      </w:divBdr>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3183729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380323457">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538547889">
      <w:bodyDiv w:val="1"/>
      <w:marLeft w:val="0"/>
      <w:marRight w:val="0"/>
      <w:marTop w:val="0"/>
      <w:marBottom w:val="0"/>
      <w:divBdr>
        <w:top w:val="none" w:sz="0" w:space="0" w:color="auto"/>
        <w:left w:val="none" w:sz="0" w:space="0" w:color="auto"/>
        <w:bottom w:val="none" w:sz="0" w:space="0" w:color="auto"/>
        <w:right w:val="none" w:sz="0" w:space="0" w:color="auto"/>
      </w:divBdr>
    </w:div>
    <w:div w:id="1664623323">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2.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3.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4.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1525</Words>
  <Characters>8698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16</cp:revision>
  <cp:lastPrinted>2015-12-10T13:54:00Z</cp:lastPrinted>
  <dcterms:created xsi:type="dcterms:W3CDTF">2024-09-09T06:30:00Z</dcterms:created>
  <dcterms:modified xsi:type="dcterms:W3CDTF">2025-02-17T23:47:00Z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