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CBFC7" w14:textId="77777777" w:rsidR="009F3379" w:rsidRPr="007D60BC" w:rsidRDefault="009F3379" w:rsidP="009F3379">
      <w:pPr>
        <w:pStyle w:val="Heading1"/>
        <w:numPr>
          <w:ilvl w:val="0"/>
          <w:numId w:val="0"/>
        </w:numPr>
        <w:ind w:left="1418" w:hanging="1418"/>
        <w:rPr>
          <w:rFonts w:ascii="Verdana" w:hAnsi="Verdana" w:cstheme="minorBidi"/>
          <w:sz w:val="20"/>
          <w:szCs w:val="20"/>
        </w:rPr>
      </w:pPr>
      <w:r>
        <w:rPr>
          <w:rFonts w:ascii="Verdana" w:hAnsi="Verdana" w:cstheme="minorBidi"/>
          <w:sz w:val="20"/>
          <w:szCs w:val="20"/>
        </w:rPr>
        <w:t>Terms of Reference</w:t>
      </w:r>
      <w:r w:rsidRPr="00701313">
        <w:rPr>
          <w:rFonts w:ascii="Verdana" w:hAnsi="Verdana" w:cstheme="minorBidi"/>
          <w:sz w:val="20"/>
          <w:szCs w:val="20"/>
        </w:rPr>
        <w:t xml:space="preserve"> for Consultants and other persons hired by IFAD under a non-staff contract</w:t>
      </w:r>
    </w:p>
    <w:p w14:paraId="646CBFC8" w14:textId="77777777" w:rsidR="009F3379" w:rsidRPr="00F84607" w:rsidRDefault="009F3379" w:rsidP="009F3379">
      <w:pPr>
        <w:spacing w:line="297" w:lineRule="auto"/>
        <w:ind w:right="1641"/>
        <w:jc w:val="center"/>
        <w:rPr>
          <w:rFonts w:ascii="Tahoma" w:eastAsia="Tahoma" w:hAnsi="Tahoma" w:cs="Tahoma"/>
          <w:b/>
          <w:sz w:val="16"/>
          <w:szCs w:val="16"/>
          <w:lang w:val="en-US" w:eastAsia="en-US"/>
        </w:rPr>
      </w:pPr>
    </w:p>
    <w:p w14:paraId="646CBFC9" w14:textId="77777777" w:rsidR="009F3379" w:rsidRPr="00237942" w:rsidRDefault="009F3379" w:rsidP="009F3379">
      <w:pPr>
        <w:spacing w:line="297" w:lineRule="auto"/>
        <w:ind w:right="-23"/>
        <w:jc w:val="center"/>
        <w:rPr>
          <w:rFonts w:ascii="Wingdings" w:eastAsia="Wingdings" w:hAnsi="Wingdings" w:cs="Wingdings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Consultant </w:t>
      </w:r>
      <w:sdt>
        <w:sdtPr>
          <w:rPr>
            <w:rFonts w:ascii="Tahoma" w:eastAsia="Tahoma" w:hAnsi="Tahoma" w:cs="Tahoma"/>
            <w:spacing w:val="2"/>
            <w:sz w:val="22"/>
            <w:szCs w:val="22"/>
            <w:lang w:val="en-US" w:eastAsia="en-US"/>
          </w:rPr>
          <w:id w:val="-1601481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pacing w:val="2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spacing w:val="2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Intern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193385313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C6F2D"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☒</w:t>
          </w:r>
        </w:sdtContent>
      </w:sdt>
      <w:r>
        <w:rPr>
          <w:rFonts w:ascii="Wingdings" w:eastAsia="Wingdings" w:hAnsi="Wingdings" w:cs="Wingdings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Fellow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-17972925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Conference Service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855076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☐</w:t>
          </w:r>
        </w:sdtContent>
      </w:sdt>
    </w:p>
    <w:p w14:paraId="646CBFCA" w14:textId="77777777" w:rsidR="009F3379" w:rsidRPr="00237942" w:rsidRDefault="009F3379" w:rsidP="009F3379">
      <w:pPr>
        <w:spacing w:before="6" w:line="120" w:lineRule="exact"/>
        <w:rPr>
          <w:sz w:val="13"/>
          <w:szCs w:val="13"/>
          <w:lang w:val="en-US" w:eastAsia="en-US"/>
        </w:rPr>
      </w:pPr>
    </w:p>
    <w:p w14:paraId="646CBFCB" w14:textId="77777777" w:rsidR="009F3379" w:rsidRDefault="009F3379" w:rsidP="009F3379">
      <w:pPr>
        <w:spacing w:line="260" w:lineRule="exact"/>
        <w:ind w:left="-284" w:right="1001"/>
        <w:rPr>
          <w:rFonts w:ascii="Tahoma" w:eastAsia="Tahoma" w:hAnsi="Tahoma" w:cs="Tahoma"/>
          <w:position w:val="-1"/>
          <w:sz w:val="22"/>
          <w:szCs w:val="22"/>
          <w:lang w:val="en-US" w:eastAsia="en-US"/>
        </w:rPr>
      </w:pP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Mi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n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mu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m n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um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ber of </w:t>
      </w:r>
      <w:r w:rsidRPr="00237942">
        <w:rPr>
          <w:rFonts w:ascii="Tahoma" w:eastAsia="Tahoma" w:hAnsi="Tahoma" w:cs="Tahoma"/>
          <w:spacing w:val="1"/>
          <w:position w:val="-1"/>
          <w:sz w:val="22"/>
          <w:szCs w:val="22"/>
          <w:lang w:val="en-US" w:eastAsia="en-US"/>
        </w:rPr>
        <w:t>y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ea</w:t>
      </w:r>
      <w:r w:rsidRPr="00237942">
        <w:rPr>
          <w:rFonts w:ascii="Tahoma" w:eastAsia="Tahoma" w:hAnsi="Tahoma" w:cs="Tahoma"/>
          <w:spacing w:val="-3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s of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l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va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n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t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ex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pe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enc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e 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quir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d (consultants only):</w:t>
      </w:r>
    </w:p>
    <w:p w14:paraId="646CBFCC" w14:textId="77777777" w:rsidR="009F3379" w:rsidRDefault="009F3379" w:rsidP="009F3379">
      <w:pPr>
        <w:spacing w:line="260" w:lineRule="exact"/>
        <w:ind w:left="-284" w:right="1001"/>
        <w:rPr>
          <w:rFonts w:ascii="Tahoma" w:eastAsia="Tahoma" w:hAnsi="Tahoma" w:cs="Tahoma"/>
          <w:position w:val="-1"/>
          <w:sz w:val="22"/>
          <w:szCs w:val="22"/>
          <w:lang w:val="en-US" w:eastAsia="en-US"/>
        </w:rPr>
      </w:pPr>
    </w:p>
    <w:p w14:paraId="646CBFCD" w14:textId="2F1AB0FA" w:rsidR="009F3379" w:rsidRPr="00237942" w:rsidRDefault="009F3379" w:rsidP="007C3E0A">
      <w:pPr>
        <w:tabs>
          <w:tab w:val="left" w:pos="284"/>
          <w:tab w:val="left" w:pos="851"/>
          <w:tab w:val="left" w:pos="1985"/>
          <w:tab w:val="left" w:pos="2268"/>
          <w:tab w:val="left" w:pos="3119"/>
          <w:tab w:val="left" w:pos="4536"/>
        </w:tabs>
        <w:spacing w:line="260" w:lineRule="exact"/>
        <w:ind w:left="-284" w:right="1001" w:firstLine="2269"/>
        <w:jc w:val="both"/>
        <w:rPr>
          <w:rFonts w:ascii="Wingdings" w:eastAsia="Wingdings" w:hAnsi="Wingdings" w:cs="Wingdings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spacing w:val="3"/>
          <w:position w:val="-1"/>
          <w:sz w:val="22"/>
          <w:szCs w:val="22"/>
          <w:lang w:val="en-US" w:eastAsia="en-US"/>
        </w:rPr>
        <w:t xml:space="preserve">1yr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18797366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24E95"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Tahoma" w:eastAsia="Tahoma" w:hAnsi="Tahoma" w:cs="Tahoma"/>
          <w:spacing w:val="3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spacing w:val="-3"/>
          <w:position w:val="-1"/>
          <w:sz w:val="22"/>
          <w:szCs w:val="22"/>
          <w:lang w:val="en-US" w:eastAsia="en-US"/>
        </w:rPr>
        <w:t>2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yr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-464203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8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yrs</w:t>
      </w:r>
      <w:r w:rsidRPr="006B7E3D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2142379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12</w:t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+yrs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1861394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</w:p>
    <w:p w14:paraId="646CBFCE" w14:textId="77777777" w:rsidR="009F3379" w:rsidRPr="00237942" w:rsidRDefault="009F3379" w:rsidP="009F3379">
      <w:pPr>
        <w:spacing w:before="2" w:line="200" w:lineRule="exact"/>
        <w:rPr>
          <w:sz w:val="20"/>
          <w:szCs w:val="20"/>
          <w:lang w:val="en-US" w:eastAsia="en-US"/>
        </w:rPr>
      </w:pPr>
    </w:p>
    <w:tbl>
      <w:tblPr>
        <w:tblW w:w="9782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3685"/>
        <w:gridCol w:w="2665"/>
        <w:gridCol w:w="29"/>
      </w:tblGrid>
      <w:tr w:rsidR="009F3379" w:rsidRPr="00237942" w14:paraId="646CBFD1" w14:textId="77777777" w:rsidTr="00A80ADC">
        <w:trPr>
          <w:gridAfter w:val="1"/>
          <w:wAfter w:w="29" w:type="dxa"/>
          <w:trHeight w:hRule="exact" w:val="385"/>
        </w:trPr>
        <w:tc>
          <w:tcPr>
            <w:tcW w:w="3403" w:type="dxa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14:paraId="646CBFCF" w14:textId="77777777" w:rsidR="009F3379" w:rsidRPr="00237942" w:rsidRDefault="009F3379" w:rsidP="00A80ADC">
            <w:pPr>
              <w:spacing w:before="86"/>
              <w:ind w:left="81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Full 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e:</w:t>
            </w:r>
          </w:p>
        </w:tc>
        <w:tc>
          <w:tcPr>
            <w:tcW w:w="6350" w:type="dxa"/>
            <w:gridSpan w:val="2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14:paraId="646CBFD0" w14:textId="66B8679C" w:rsidR="009F3379" w:rsidRPr="00BC6F2D" w:rsidRDefault="009F3379" w:rsidP="00A80ADC">
            <w:pPr>
              <w:spacing w:before="86"/>
              <w:ind w:left="81"/>
              <w:rPr>
                <w:rFonts w:ascii="Tahoma" w:eastAsia="Tahoma" w:hAnsi="Tahoma" w:cs="Tahoma"/>
                <w:b/>
                <w:bCs/>
                <w:spacing w:val="1"/>
                <w:sz w:val="16"/>
                <w:szCs w:val="16"/>
                <w:lang w:val="en-US" w:eastAsia="en-US"/>
              </w:rPr>
            </w:pPr>
          </w:p>
        </w:tc>
      </w:tr>
      <w:tr w:rsidR="009F3379" w:rsidRPr="00237942" w14:paraId="646CBFD4" w14:textId="77777777" w:rsidTr="00A80ADC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2" w14:textId="77777777" w:rsidR="009F3379" w:rsidRPr="00237942" w:rsidRDefault="009F3379" w:rsidP="00A80ADC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Specialization: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3" w14:textId="086AA80D" w:rsidR="009F3379" w:rsidRDefault="00424E95" w:rsidP="005F0AA7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Accounting, Business and Financial Management </w:t>
            </w:r>
          </w:p>
        </w:tc>
      </w:tr>
      <w:tr w:rsidR="009F3379" w:rsidRPr="00237942" w14:paraId="646CBFD7" w14:textId="77777777" w:rsidTr="00A80ADC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5" w14:textId="77777777" w:rsidR="009F3379" w:rsidRPr="00237942" w:rsidRDefault="009F3379" w:rsidP="00A80ADC">
            <w:pPr>
              <w:spacing w:before="94"/>
              <w:ind w:left="81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x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pe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ed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Da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f A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ig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3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6" w14:textId="273B6AE5" w:rsidR="009F3379" w:rsidRPr="00237942" w:rsidRDefault="00347FD7" w:rsidP="00A24AD2">
            <w:pPr>
              <w:spacing w:before="94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 </w:t>
            </w:r>
            <w:r w:rsidR="00FD2DBD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July</w:t>
            </w:r>
            <w:r w:rsidR="00001AF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 202</w:t>
            </w:r>
            <w:r w:rsidR="00CB7803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5</w:t>
            </w:r>
          </w:p>
        </w:tc>
      </w:tr>
      <w:tr w:rsidR="009F3379" w:rsidRPr="00237942" w14:paraId="646CBFDA" w14:textId="77777777" w:rsidTr="00A80ADC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8" w14:textId="77777777" w:rsidR="009F3379" w:rsidRPr="00237942" w:rsidRDefault="009F3379" w:rsidP="00A80ADC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Expected End Date of Assignment: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9" w14:textId="14131696" w:rsidR="009F3379" w:rsidRDefault="00001AF2" w:rsidP="00A24AD2">
            <w:pPr>
              <w:spacing w:before="82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 </w:t>
            </w:r>
            <w:r w:rsidR="00FD2DBD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Jan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 202</w:t>
            </w:r>
            <w:r w:rsidR="00FD2DBD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6</w:t>
            </w:r>
          </w:p>
        </w:tc>
      </w:tr>
      <w:tr w:rsidR="009F3379" w:rsidRPr="00237942" w14:paraId="646CBFDD" w14:textId="77777777" w:rsidTr="00A80ADC">
        <w:trPr>
          <w:gridAfter w:val="1"/>
          <w:wAfter w:w="29" w:type="dxa"/>
          <w:trHeight w:hRule="exact" w:val="598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B" w14:textId="77777777" w:rsidR="009F3379" w:rsidRPr="00237942" w:rsidRDefault="009F3379" w:rsidP="00A80ADC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Total number of working days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br/>
            </w:r>
            <w:r w:rsidRPr="00701313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>(max. 240 in a</w:t>
            </w:r>
            <w:r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 xml:space="preserve"> 12</w:t>
            </w:r>
            <w:r w:rsidRPr="00701313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>-month period)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C" w14:textId="338176B8" w:rsidR="009F3379" w:rsidRDefault="00940DCD" w:rsidP="00A80ADC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6 months</w:t>
            </w:r>
          </w:p>
        </w:tc>
      </w:tr>
      <w:tr w:rsidR="009F3379" w:rsidRPr="00237942" w14:paraId="646CBFE0" w14:textId="77777777" w:rsidTr="00A80ADC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E" w14:textId="77777777" w:rsidR="009F3379" w:rsidRPr="00237942" w:rsidRDefault="009F3379" w:rsidP="00A80ADC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Divi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/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D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ep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DF" w14:textId="78120D64" w:rsidR="009F3379" w:rsidRPr="00237942" w:rsidRDefault="007E547E" w:rsidP="00A80ADC">
            <w:pPr>
              <w:spacing w:before="82"/>
              <w:ind w:left="81"/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PFM</w:t>
            </w:r>
            <w:r w:rsidR="00424E95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 xml:space="preserve"> </w:t>
            </w:r>
            <w:r w:rsidR="0017610B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/</w:t>
            </w:r>
            <w:r w:rsidR="00001AF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 xml:space="preserve"> </w:t>
            </w:r>
            <w:r w:rsidR="0017610B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FOD</w:t>
            </w:r>
          </w:p>
        </w:tc>
      </w:tr>
      <w:tr w:rsidR="009F3379" w:rsidRPr="00237942" w14:paraId="646CBFE3" w14:textId="77777777" w:rsidTr="00A80ADC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E1" w14:textId="77777777" w:rsidR="009F3379" w:rsidRPr="00237942" w:rsidRDefault="009F3379" w:rsidP="00A80ADC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Loc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ati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E2" w14:textId="2E1B147C" w:rsidR="009F3379" w:rsidRPr="00237942" w:rsidRDefault="00A3795F" w:rsidP="00A80ADC">
            <w:pPr>
              <w:spacing w:before="82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Panama</w:t>
            </w:r>
          </w:p>
        </w:tc>
      </w:tr>
      <w:tr w:rsidR="009F3379" w:rsidRPr="00237942" w14:paraId="646CBFE6" w14:textId="77777777" w:rsidTr="00A80ADC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E4" w14:textId="77777777" w:rsidR="009F3379" w:rsidRPr="00237942" w:rsidRDefault="009F3379" w:rsidP="00A80ADC">
            <w:pPr>
              <w:spacing w:before="82"/>
              <w:ind w:left="81"/>
              <w:rPr>
                <w:rFonts w:ascii="Tahoma" w:eastAsia="Tahoma" w:hAnsi="Tahoma" w:cs="Tahoma"/>
                <w:sz w:val="17"/>
                <w:szCs w:val="17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ep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rts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to</w:t>
            </w:r>
            <w:r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 xml:space="preserve"> (name and title)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46CBFE5" w14:textId="29075666" w:rsidR="009F3379" w:rsidRPr="00237942" w:rsidRDefault="003059F6" w:rsidP="00E4433F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Anna </w:t>
            </w:r>
            <w:r w:rsidR="00A3795F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Herremans</w:t>
            </w:r>
            <w:r w:rsidR="00424E95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, Senior Finance Officer and Team Leader (</w:t>
            </w:r>
            <w:r w:rsidR="00A3795F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LAC</w:t>
            </w:r>
            <w:r w:rsidR="00424E95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)</w:t>
            </w:r>
          </w:p>
        </w:tc>
      </w:tr>
      <w:tr w:rsidR="009F3379" w:rsidRPr="00237942" w14:paraId="646CBFE8" w14:textId="77777777" w:rsidTr="00A80ADC">
        <w:trPr>
          <w:trHeight w:hRule="exact" w:val="271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33" w:space="0" w:color="E6E6E6"/>
              <w:bottom w:val="single" w:sz="18" w:space="0" w:color="E6E6E6"/>
              <w:right w:val="single" w:sz="33" w:space="0" w:color="E6E6E6"/>
            </w:tcBorders>
          </w:tcPr>
          <w:p w14:paraId="646CBFE7" w14:textId="77777777" w:rsidR="009F3379" w:rsidRPr="00237942" w:rsidRDefault="009F3379" w:rsidP="00A80ADC">
            <w:pPr>
              <w:spacing w:before="3"/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GENE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L 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D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TION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3"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F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K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(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)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ND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B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J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TIV</w:t>
            </w:r>
            <w:r w:rsidRPr="00237942">
              <w:rPr>
                <w:rFonts w:ascii="Tahoma" w:eastAsia="Tahoma" w:hAnsi="Tahoma" w:cs="Tahoma"/>
                <w:b/>
                <w:spacing w:val="-3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TO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B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E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H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V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ED</w:t>
            </w:r>
          </w:p>
        </w:tc>
      </w:tr>
      <w:tr w:rsidR="009F3379" w:rsidRPr="00237942" w14:paraId="646CBFEA" w14:textId="77777777" w:rsidTr="0017610B">
        <w:trPr>
          <w:trHeight w:hRule="exact" w:val="514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14:paraId="646CBFE9" w14:textId="77777777" w:rsidR="009F3379" w:rsidRPr="0017610B" w:rsidRDefault="009F3379" w:rsidP="00A80ADC">
            <w:pPr>
              <w:spacing w:before="120" w:after="120"/>
              <w:ind w:left="142"/>
              <w:rPr>
                <w:rFonts w:ascii="Tahoma" w:eastAsia="Tahoma" w:hAnsi="Tahoma" w:cs="Tahoma"/>
                <w:spacing w:val="1"/>
                <w:sz w:val="18"/>
                <w:szCs w:val="18"/>
                <w:lang w:val="en-US" w:eastAsia="en-US"/>
              </w:rPr>
            </w:pPr>
            <w:r w:rsidRPr="0017610B">
              <w:rPr>
                <w:rFonts w:ascii="Tahoma" w:eastAsia="Tahoma" w:hAnsi="Tahoma" w:cs="Tahoma"/>
                <w:spacing w:val="1"/>
                <w:sz w:val="18"/>
                <w:szCs w:val="18"/>
                <w:lang w:val="en-US" w:eastAsia="en-US"/>
              </w:rPr>
              <w:t>Expected Activities:</w:t>
            </w:r>
          </w:p>
        </w:tc>
      </w:tr>
      <w:tr w:rsidR="009F3379" w:rsidRPr="00237942" w14:paraId="646CBFF7" w14:textId="77777777" w:rsidTr="00D42E73">
        <w:trPr>
          <w:trHeight w:hRule="exact" w:val="7228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14:paraId="646CBFEB" w14:textId="027A58C8" w:rsidR="0017610B" w:rsidRDefault="0017610B" w:rsidP="00424E95">
            <w:pPr>
              <w:pStyle w:val="ListParagraph"/>
              <w:ind w:left="142" w:right="142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Under the </w:t>
            </w:r>
            <w:r w:rsidR="008D06E5">
              <w:rPr>
                <w:rFonts w:ascii="Verdana" w:hAnsi="Verdana"/>
                <w:sz w:val="18"/>
                <w:szCs w:val="18"/>
                <w:lang w:val="en-GB"/>
              </w:rPr>
              <w:t xml:space="preserve">direct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supervision of the </w:t>
            </w:r>
            <w:r w:rsidR="00424E95">
              <w:rPr>
                <w:rFonts w:ascii="Verdana" w:hAnsi="Verdana"/>
                <w:sz w:val="18"/>
                <w:szCs w:val="18"/>
                <w:lang w:val="en-GB"/>
              </w:rPr>
              <w:t xml:space="preserve">Sr. Finance Officer and </w:t>
            </w:r>
            <w:r w:rsidR="008D06E5">
              <w:rPr>
                <w:rFonts w:ascii="Verdana" w:hAnsi="Verdana"/>
                <w:sz w:val="18"/>
                <w:szCs w:val="18"/>
                <w:lang w:val="en-GB"/>
              </w:rPr>
              <w:t xml:space="preserve">Team Leader, </w:t>
            </w:r>
            <w:r w:rsidR="00A3795F">
              <w:rPr>
                <w:rFonts w:ascii="Verdana" w:hAnsi="Verdana"/>
                <w:sz w:val="18"/>
                <w:szCs w:val="18"/>
                <w:lang w:val="en-GB"/>
              </w:rPr>
              <w:t>Latin America</w:t>
            </w:r>
            <w:r w:rsidR="00424E95">
              <w:rPr>
                <w:rFonts w:ascii="Verdana" w:hAnsi="Verdana"/>
                <w:sz w:val="18"/>
                <w:szCs w:val="18"/>
                <w:lang w:val="en-GB"/>
              </w:rPr>
              <w:t xml:space="preserve"> (</w:t>
            </w:r>
            <w:r w:rsidR="00A3795F">
              <w:rPr>
                <w:rFonts w:ascii="Verdana" w:hAnsi="Verdana"/>
                <w:sz w:val="18"/>
                <w:szCs w:val="18"/>
                <w:lang w:val="en-GB"/>
              </w:rPr>
              <w:t>LAC</w:t>
            </w:r>
            <w:r w:rsidR="00424E95">
              <w:rPr>
                <w:rFonts w:ascii="Verdana" w:hAnsi="Verdana"/>
                <w:sz w:val="18"/>
                <w:szCs w:val="18"/>
                <w:lang w:val="en-GB"/>
              </w:rPr>
              <w:t>)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and in close cooperation with the </w:t>
            </w:r>
            <w:r w:rsidR="007E547E">
              <w:rPr>
                <w:rFonts w:ascii="Verdana" w:hAnsi="Verdana"/>
                <w:sz w:val="18"/>
                <w:szCs w:val="18"/>
                <w:lang w:val="en-GB"/>
              </w:rPr>
              <w:t>PFM</w:t>
            </w:r>
            <w:r w:rsidR="00A3795F">
              <w:rPr>
                <w:rFonts w:ascii="Verdana" w:hAnsi="Verdana"/>
                <w:sz w:val="18"/>
                <w:szCs w:val="18"/>
                <w:lang w:val="en-GB"/>
              </w:rPr>
              <w:t xml:space="preserve"> LAC</w:t>
            </w:r>
            <w:r w:rsidR="00424E9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8D06E5">
              <w:rPr>
                <w:rFonts w:ascii="Verdana" w:hAnsi="Verdana"/>
                <w:sz w:val="18"/>
                <w:szCs w:val="18"/>
                <w:lang w:val="en-GB"/>
              </w:rPr>
              <w:t>regional team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, the incumbent will work as resource person on activities related to the financial management and monitoring of official documents and communications related to the proje</w:t>
            </w:r>
            <w:r w:rsidR="00D42E73">
              <w:rPr>
                <w:rFonts w:ascii="Verdana" w:hAnsi="Verdana"/>
                <w:sz w:val="18"/>
                <w:szCs w:val="18"/>
                <w:lang w:val="en-GB"/>
              </w:rPr>
              <w:t>cts financial cycle management.</w:t>
            </w:r>
          </w:p>
          <w:p w14:paraId="646CBFEC" w14:textId="198A54E8" w:rsidR="0017610B" w:rsidRDefault="0017610B" w:rsidP="00D42E73">
            <w:pPr>
              <w:pStyle w:val="ListParagraph"/>
              <w:ind w:left="142" w:right="142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These activities </w:t>
            </w:r>
            <w:r w:rsidR="003059F6">
              <w:rPr>
                <w:rFonts w:ascii="Verdana" w:hAnsi="Verdana"/>
                <w:sz w:val="18"/>
                <w:szCs w:val="18"/>
                <w:lang w:val="en-GB"/>
              </w:rPr>
              <w:t xml:space="preserve">might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include, and will be not limited to, the following:</w:t>
            </w:r>
          </w:p>
          <w:p w14:paraId="646CBFED" w14:textId="77777777" w:rsidR="0017610B" w:rsidRDefault="0017610B" w:rsidP="00D42E73">
            <w:pPr>
              <w:pStyle w:val="ListParagraph"/>
              <w:ind w:left="142" w:right="142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1A51D123" w14:textId="77777777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Complete IFAD Course on Financial Management and other relevant courses available on the Learning Management System (LMS)</w:t>
            </w:r>
          </w:p>
          <w:p w14:paraId="4FD0F1B2" w14:textId="77777777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Familiarise with IFAD systems and FMD-</w:t>
            </w:r>
            <w:proofErr w:type="spellStart"/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xdesk</w:t>
            </w:r>
            <w:proofErr w:type="spellEnd"/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 xml:space="preserve"> and related documentation; assist the regional team in the maintenance and update of systems.</w:t>
            </w:r>
          </w:p>
          <w:p w14:paraId="1DD52C88" w14:textId="2AACAA5A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 xml:space="preserve">Participate in IFAD </w:t>
            </w:r>
            <w:proofErr w:type="spellStart"/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Omnidata</w:t>
            </w:r>
            <w:proofErr w:type="spellEnd"/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 xml:space="preserve"> Café to explore possibilities to use data through Power BI</w:t>
            </w:r>
            <w:r w:rsidR="007E547E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  <w:p w14:paraId="161A2258" w14:textId="77777777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Follow-up with task manager of grants to ensure required audit documentation is timely submitted, including the upload in FMD systems.</w:t>
            </w:r>
          </w:p>
          <w:p w14:paraId="03A441A5" w14:textId="77777777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Research and collect data from internal and external sources, to evaluate country fiduciary risks - including review of fiduciary risk World Bank and IDB financed projects executing agency.</w:t>
            </w:r>
          </w:p>
          <w:p w14:paraId="4F7708D8" w14:textId="2CC0F180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Create a database of IFR</w:t>
            </w:r>
            <w:r w:rsidR="007E547E">
              <w:rPr>
                <w:rFonts w:ascii="Verdana" w:hAnsi="Verdana"/>
                <w:sz w:val="18"/>
                <w:szCs w:val="18"/>
                <w:lang w:val="en-GB"/>
              </w:rPr>
              <w:t>s</w:t>
            </w: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 xml:space="preserve"> info.</w:t>
            </w:r>
          </w:p>
          <w:p w14:paraId="249B1F43" w14:textId="77777777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Assist in preparing user-tailored analysis on IFAD–supported projects and project data, including trends and patterns in project FM and disbursement.</w:t>
            </w:r>
          </w:p>
          <w:p w14:paraId="6E0B0A2E" w14:textId="77777777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Support with the revision of different documents, including assist in the update of IFR templates.</w:t>
            </w:r>
          </w:p>
          <w:p w14:paraId="3892736F" w14:textId="77777777" w:rsidR="00001AF2" w:rsidRPr="00001AF2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Assist with the organisation of the Financial Management training events for projects, consultants and staff as appropriate.</w:t>
            </w:r>
          </w:p>
          <w:p w14:paraId="646CBFF6" w14:textId="331D479D" w:rsidR="008B7162" w:rsidRPr="0017610B" w:rsidRDefault="00001AF2" w:rsidP="00001AF2">
            <w:pPr>
              <w:pStyle w:val="ListParagraph"/>
              <w:numPr>
                <w:ilvl w:val="0"/>
                <w:numId w:val="2"/>
              </w:numPr>
              <w:pBdr>
                <w:left w:val="single" w:sz="4" w:space="24" w:color="auto"/>
                <w:right w:val="single" w:sz="4" w:space="4" w:color="auto"/>
              </w:pBdr>
              <w:ind w:right="142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 xml:space="preserve">Create a database of contacts by country of World </w:t>
            </w:r>
            <w:r w:rsidR="00AF6E7E">
              <w:rPr>
                <w:rFonts w:ascii="Verdana" w:hAnsi="Verdana"/>
                <w:sz w:val="18"/>
                <w:szCs w:val="18"/>
                <w:lang w:val="en-GB"/>
              </w:rPr>
              <w:t>B</w:t>
            </w:r>
            <w:r w:rsidRPr="00001AF2">
              <w:rPr>
                <w:rFonts w:ascii="Verdana" w:hAnsi="Verdana"/>
                <w:sz w:val="18"/>
                <w:szCs w:val="18"/>
                <w:lang w:val="en-GB"/>
              </w:rPr>
              <w:t>ank and IDB counterparts.</w:t>
            </w:r>
          </w:p>
        </w:tc>
      </w:tr>
      <w:tr w:rsidR="009F3379" w:rsidRPr="00237942" w14:paraId="646CBFF9" w14:textId="77777777" w:rsidTr="00A80ADC">
        <w:trPr>
          <w:trHeight w:hRule="exact" w:val="271"/>
        </w:trPr>
        <w:tc>
          <w:tcPr>
            <w:tcW w:w="9782" w:type="dxa"/>
            <w:gridSpan w:val="4"/>
            <w:tcBorders>
              <w:top w:val="single" w:sz="19" w:space="0" w:color="E6E6E6"/>
              <w:left w:val="single" w:sz="33" w:space="0" w:color="E6E6E6"/>
              <w:bottom w:val="single" w:sz="19" w:space="0" w:color="E6E6E6"/>
              <w:right w:val="single" w:sz="33" w:space="0" w:color="E6E6E6"/>
            </w:tcBorders>
          </w:tcPr>
          <w:p w14:paraId="646CBFF8" w14:textId="77777777" w:rsidR="009F3379" w:rsidRPr="00237942" w:rsidRDefault="009F3379" w:rsidP="00A80ADC">
            <w:pPr>
              <w:spacing w:before="3"/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lastRenderedPageBreak/>
              <w:t>K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Y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F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NCE INDI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S</w:t>
            </w:r>
          </w:p>
        </w:tc>
      </w:tr>
      <w:tr w:rsidR="009F3379" w:rsidRPr="00237942" w14:paraId="646CBFFC" w14:textId="77777777" w:rsidTr="0017610B">
        <w:trPr>
          <w:trHeight w:hRule="exact" w:val="548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46CBFFA" w14:textId="77777777" w:rsidR="009F3379" w:rsidRPr="0017610B" w:rsidRDefault="009F3379" w:rsidP="00A80ADC">
            <w:pPr>
              <w:spacing w:before="120" w:after="120"/>
              <w:ind w:left="79"/>
              <w:rPr>
                <w:rFonts w:ascii="Tahoma" w:eastAsia="Tahoma" w:hAnsi="Tahoma" w:cs="Tahoma"/>
                <w:spacing w:val="1"/>
                <w:sz w:val="18"/>
                <w:szCs w:val="18"/>
                <w:lang w:val="en-US" w:eastAsia="en-US"/>
              </w:rPr>
            </w:pPr>
            <w:r w:rsidRPr="0017610B">
              <w:rPr>
                <w:rFonts w:ascii="Tahoma" w:eastAsia="Tahoma" w:hAnsi="Tahoma" w:cs="Tahoma"/>
                <w:spacing w:val="1"/>
                <w:sz w:val="18"/>
                <w:szCs w:val="18"/>
                <w:lang w:val="en-US" w:eastAsia="en-US"/>
              </w:rPr>
              <w:t>E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xp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e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c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te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 xml:space="preserve">d 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Out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p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ut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s (please include any travel if applicable):</w:t>
            </w: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46CBFFB" w14:textId="77777777" w:rsidR="009F3379" w:rsidRPr="0017610B" w:rsidRDefault="009F3379" w:rsidP="00A80ADC">
            <w:pPr>
              <w:spacing w:before="120"/>
              <w:ind w:left="79"/>
              <w:rPr>
                <w:rFonts w:ascii="Tahoma" w:eastAsia="Tahoma" w:hAnsi="Tahoma" w:cs="Tahoma"/>
                <w:spacing w:val="1"/>
                <w:sz w:val="18"/>
                <w:szCs w:val="18"/>
                <w:lang w:val="en-US" w:eastAsia="en-US"/>
              </w:rPr>
            </w:pPr>
            <w:r w:rsidRPr="0017610B">
              <w:rPr>
                <w:rFonts w:ascii="Tahoma" w:eastAsia="Tahoma" w:hAnsi="Tahoma" w:cs="Tahoma"/>
                <w:spacing w:val="1"/>
                <w:sz w:val="18"/>
                <w:szCs w:val="18"/>
                <w:lang w:val="en-US" w:eastAsia="en-US"/>
              </w:rPr>
              <w:t>R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e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q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ui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r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e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 xml:space="preserve">d 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Com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p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letio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 xml:space="preserve">n 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D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a</w:t>
            </w:r>
            <w:r w:rsidRPr="0017610B">
              <w:rPr>
                <w:rFonts w:ascii="Tahoma" w:eastAsia="Tahoma" w:hAnsi="Tahoma" w:cs="Tahoma"/>
                <w:spacing w:val="-1"/>
                <w:sz w:val="18"/>
                <w:szCs w:val="18"/>
                <w:lang w:val="en-US" w:eastAsia="en-US"/>
              </w:rPr>
              <w:t>te</w:t>
            </w:r>
            <w:r w:rsidRPr="0017610B"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  <w:t>:</w:t>
            </w:r>
          </w:p>
        </w:tc>
      </w:tr>
      <w:tr w:rsidR="009F3379" w:rsidRPr="00237942" w14:paraId="646CC002" w14:textId="77777777" w:rsidTr="00D42E73">
        <w:trPr>
          <w:trHeight w:hRule="exact" w:val="1349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46CBFFD" w14:textId="7983D431" w:rsidR="008B7162" w:rsidRPr="0017610B" w:rsidRDefault="00FB4043" w:rsidP="00D42E73">
            <w:pPr>
              <w:pStyle w:val="ListParagraph"/>
              <w:numPr>
                <w:ilvl w:val="0"/>
                <w:numId w:val="3"/>
              </w:numPr>
              <w:spacing w:before="17"/>
              <w:ind w:right="141"/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</w:pPr>
            <w:r w:rsidRPr="0017610B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 xml:space="preserve">Accurate and meaningful reporting </w:t>
            </w:r>
            <w:r w:rsidR="00D42E73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>on project financial management.</w:t>
            </w:r>
          </w:p>
          <w:p w14:paraId="646CBFFE" w14:textId="17C000CE" w:rsidR="008B7162" w:rsidRPr="0017610B" w:rsidRDefault="008D06E5" w:rsidP="00D42E73">
            <w:pPr>
              <w:pStyle w:val="ListParagraph"/>
              <w:numPr>
                <w:ilvl w:val="0"/>
                <w:numId w:val="3"/>
              </w:numPr>
              <w:spacing w:before="17"/>
              <w:ind w:right="141"/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</w:pPr>
            <w:r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>Findings of d</w:t>
            </w:r>
            <w:r w:rsidR="008B7162" w:rsidRPr="0017610B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>esign and supervision report</w:t>
            </w:r>
            <w:r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>s</w:t>
            </w:r>
            <w:r w:rsidR="008B7162" w:rsidRPr="0017610B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 xml:space="preserve"> captured in risk-based disbursement reporting</w:t>
            </w:r>
            <w:r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 xml:space="preserve"> systems</w:t>
            </w:r>
            <w:r w:rsidR="00D42E73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>.</w:t>
            </w:r>
          </w:p>
          <w:p w14:paraId="646CC000" w14:textId="7C0CF280" w:rsidR="008D06E5" w:rsidRPr="00D42E73" w:rsidRDefault="008B7162" w:rsidP="00D42E73">
            <w:pPr>
              <w:pStyle w:val="ListParagraph"/>
              <w:numPr>
                <w:ilvl w:val="0"/>
                <w:numId w:val="3"/>
              </w:numPr>
              <w:spacing w:before="17"/>
              <w:ind w:right="141"/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</w:pPr>
            <w:r w:rsidRPr="0017610B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 xml:space="preserve">Audit </w:t>
            </w:r>
            <w:r w:rsidR="008D06E5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 xml:space="preserve">reports uploaded </w:t>
            </w:r>
            <w:r w:rsidR="00D42E73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>timely.</w:t>
            </w: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46CC001" w14:textId="77777777" w:rsidR="009F3379" w:rsidRPr="0017610B" w:rsidRDefault="00BC6F2D" w:rsidP="00A80ADC">
            <w:pPr>
              <w:spacing w:before="17"/>
              <w:ind w:left="81"/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</w:pPr>
            <w:r w:rsidRPr="0017610B">
              <w:rPr>
                <w:rFonts w:ascii="Verdana" w:eastAsia="Tahoma" w:hAnsi="Verdana" w:cs="Tahoma"/>
                <w:sz w:val="18"/>
                <w:szCs w:val="18"/>
                <w:lang w:val="en-US" w:eastAsia="en-US"/>
              </w:rPr>
              <w:t>No specific deadlines</w:t>
            </w:r>
          </w:p>
        </w:tc>
      </w:tr>
    </w:tbl>
    <w:p w14:paraId="646CC003" w14:textId="77777777" w:rsidR="002C2B30" w:rsidRDefault="002C2B30" w:rsidP="009F3379">
      <w:pPr>
        <w:ind w:left="-284"/>
        <w:rPr>
          <w:rFonts w:ascii="Verdana" w:hAnsi="Verdana" w:cstheme="minorBidi"/>
          <w:sz w:val="18"/>
          <w:szCs w:val="18"/>
        </w:rPr>
      </w:pPr>
    </w:p>
    <w:p w14:paraId="139C37BC" w14:textId="77777777" w:rsidR="00D42E73" w:rsidRDefault="00D42E73" w:rsidP="00D42E73">
      <w:pPr>
        <w:tabs>
          <w:tab w:val="left" w:pos="426"/>
          <w:tab w:val="left" w:pos="2835"/>
          <w:tab w:val="left" w:pos="3119"/>
          <w:tab w:val="left" w:pos="3969"/>
          <w:tab w:val="left" w:pos="6379"/>
          <w:tab w:val="left" w:pos="7088"/>
          <w:tab w:val="left" w:pos="7655"/>
          <w:tab w:val="left" w:pos="9356"/>
        </w:tabs>
        <w:ind w:left="-284"/>
        <w:rPr>
          <w:rFonts w:ascii="Verdana" w:hAnsi="Verdana" w:cstheme="minorBidi"/>
          <w:sz w:val="18"/>
          <w:szCs w:val="18"/>
        </w:rPr>
      </w:pPr>
    </w:p>
    <w:p w14:paraId="6B12E689" w14:textId="77777777" w:rsidR="00D42E73" w:rsidRDefault="00D42E73" w:rsidP="00D42E73">
      <w:pPr>
        <w:tabs>
          <w:tab w:val="left" w:pos="426"/>
          <w:tab w:val="left" w:pos="2835"/>
          <w:tab w:val="left" w:pos="3119"/>
          <w:tab w:val="left" w:pos="3969"/>
          <w:tab w:val="left" w:pos="6379"/>
          <w:tab w:val="left" w:pos="7088"/>
          <w:tab w:val="left" w:pos="7655"/>
          <w:tab w:val="left" w:pos="9356"/>
        </w:tabs>
        <w:ind w:left="-284"/>
        <w:rPr>
          <w:rFonts w:ascii="Verdana" w:hAnsi="Verdana" w:cstheme="minorBidi"/>
          <w:sz w:val="18"/>
          <w:szCs w:val="18"/>
        </w:rPr>
      </w:pPr>
      <w:r w:rsidRPr="00717583">
        <w:rPr>
          <w:rFonts w:ascii="Verdana" w:hAnsi="Verdana" w:cstheme="minorBidi"/>
          <w:sz w:val="18"/>
          <w:szCs w:val="18"/>
        </w:rPr>
        <w:t xml:space="preserve">Clearance by </w:t>
      </w:r>
      <w:r>
        <w:rPr>
          <w:rFonts w:ascii="Verdana" w:hAnsi="Verdana" w:cstheme="minorBidi"/>
          <w:sz w:val="18"/>
          <w:szCs w:val="18"/>
        </w:rPr>
        <w:t>FMD</w:t>
      </w:r>
      <w:r w:rsidRPr="00717583">
        <w:rPr>
          <w:rFonts w:ascii="Verdana" w:hAnsi="Verdana" w:cstheme="minorBidi"/>
          <w:sz w:val="18"/>
          <w:szCs w:val="18"/>
        </w:rPr>
        <w:t xml:space="preserve"> if TORs include </w:t>
      </w:r>
      <w:r>
        <w:rPr>
          <w:rFonts w:ascii="Verdana" w:hAnsi="Verdana" w:cstheme="minorBidi"/>
          <w:sz w:val="18"/>
          <w:szCs w:val="18"/>
        </w:rPr>
        <w:t>financial</w:t>
      </w:r>
      <w:r w:rsidRPr="00717583">
        <w:rPr>
          <w:rFonts w:ascii="Verdana" w:hAnsi="Verdana" w:cstheme="minorBidi"/>
          <w:sz w:val="18"/>
          <w:szCs w:val="18"/>
        </w:rPr>
        <w:t xml:space="preserve"> </w:t>
      </w:r>
      <w:r>
        <w:rPr>
          <w:rFonts w:ascii="Verdana" w:hAnsi="Verdana" w:cstheme="minorBidi"/>
          <w:sz w:val="18"/>
          <w:szCs w:val="18"/>
        </w:rPr>
        <w:t>management responsibilities</w:t>
      </w:r>
      <w:r w:rsidRPr="00717583">
        <w:rPr>
          <w:rFonts w:ascii="Verdana" w:hAnsi="Verdana" w:cstheme="minorBidi"/>
          <w:sz w:val="18"/>
          <w:szCs w:val="18"/>
        </w:rPr>
        <w:t xml:space="preserve">: </w:t>
      </w:r>
    </w:p>
    <w:p w14:paraId="4F22FB4C" w14:textId="77777777" w:rsidR="00D42E73" w:rsidRDefault="00D42E73" w:rsidP="00D42E73">
      <w:pPr>
        <w:tabs>
          <w:tab w:val="left" w:pos="426"/>
          <w:tab w:val="left" w:pos="2835"/>
          <w:tab w:val="left" w:pos="3119"/>
          <w:tab w:val="left" w:pos="3969"/>
          <w:tab w:val="left" w:pos="6379"/>
          <w:tab w:val="left" w:pos="7088"/>
          <w:tab w:val="left" w:pos="7655"/>
          <w:tab w:val="left" w:pos="9356"/>
        </w:tabs>
        <w:ind w:left="-284"/>
        <w:rPr>
          <w:rFonts w:ascii="Verdana" w:hAnsi="Verdana" w:cstheme="minorBidi"/>
          <w:sz w:val="18"/>
          <w:szCs w:val="18"/>
        </w:rPr>
      </w:pPr>
    </w:p>
    <w:p w14:paraId="0C0F713F" w14:textId="25BE8657" w:rsidR="00D42E73" w:rsidRPr="00F52D18" w:rsidRDefault="00D42E73" w:rsidP="00BC2C71">
      <w:pPr>
        <w:tabs>
          <w:tab w:val="left" w:pos="426"/>
          <w:tab w:val="left" w:pos="2552"/>
          <w:tab w:val="left" w:pos="2835"/>
          <w:tab w:val="left" w:pos="3119"/>
          <w:tab w:val="left" w:pos="3969"/>
          <w:tab w:val="left" w:pos="6379"/>
          <w:tab w:val="left" w:pos="7088"/>
          <w:tab w:val="left" w:pos="7655"/>
          <w:tab w:val="left" w:pos="9356"/>
        </w:tabs>
        <w:ind w:left="-284" w:right="-330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 xml:space="preserve">Name: </w:t>
      </w:r>
      <w:r w:rsidR="00A93ED9">
        <w:rPr>
          <w:rFonts w:ascii="Verdana" w:hAnsi="Verdana" w:cstheme="minorBidi"/>
          <w:sz w:val="18"/>
          <w:szCs w:val="18"/>
          <w:u w:val="dotted"/>
        </w:rPr>
        <w:t>Johanna Herremans</w:t>
      </w:r>
      <w:r w:rsidR="002748D3">
        <w:rPr>
          <w:rFonts w:ascii="Verdana" w:hAnsi="Verdana" w:cstheme="minorBidi"/>
          <w:sz w:val="18"/>
          <w:szCs w:val="18"/>
          <w:u w:val="dotted"/>
        </w:rPr>
        <w:t xml:space="preserve">                </w:t>
      </w:r>
      <w:r>
        <w:rPr>
          <w:rFonts w:ascii="Verdana" w:hAnsi="Verdana" w:cstheme="minorBidi"/>
          <w:sz w:val="18"/>
          <w:szCs w:val="18"/>
        </w:rPr>
        <w:t>Signature</w:t>
      </w:r>
      <w:r w:rsidRPr="00F52D18">
        <w:rPr>
          <w:rFonts w:ascii="Verdana" w:hAnsi="Verdana" w:cstheme="minorBidi"/>
          <w:sz w:val="18"/>
          <w:szCs w:val="18"/>
        </w:rPr>
        <w:tab/>
      </w:r>
      <w:r w:rsidR="0096658A">
        <w:rPr>
          <w:rFonts w:ascii="Verdana" w:hAnsi="Verdana" w:cstheme="minorBidi"/>
          <w:sz w:val="18"/>
          <w:szCs w:val="18"/>
        </w:rPr>
        <w:tab/>
      </w:r>
      <w:r>
        <w:rPr>
          <w:rFonts w:ascii="Verdana" w:hAnsi="Verdana" w:cstheme="minorBidi"/>
          <w:sz w:val="18"/>
          <w:szCs w:val="18"/>
        </w:rPr>
        <w:tab/>
        <w:t>Date:</w:t>
      </w:r>
      <w:r w:rsidRPr="00F52D18">
        <w:rPr>
          <w:rFonts w:ascii="Verdana" w:hAnsi="Verdana" w:cstheme="minorBidi"/>
          <w:sz w:val="18"/>
          <w:szCs w:val="18"/>
        </w:rPr>
        <w:t xml:space="preserve"> </w:t>
      </w:r>
      <w:r w:rsidR="004C0A93">
        <w:rPr>
          <w:rFonts w:ascii="Verdana" w:hAnsi="Verdana" w:cstheme="minorBidi"/>
          <w:sz w:val="18"/>
          <w:szCs w:val="18"/>
          <w:highlight w:val="yellow"/>
        </w:rPr>
        <w:t>18</w:t>
      </w:r>
      <w:r w:rsidR="008E2150" w:rsidRPr="00A93ED9">
        <w:rPr>
          <w:rFonts w:ascii="Verdana" w:hAnsi="Verdana" w:cstheme="minorBidi"/>
          <w:sz w:val="18"/>
          <w:szCs w:val="18"/>
          <w:highlight w:val="yellow"/>
        </w:rPr>
        <w:t>/</w:t>
      </w:r>
      <w:r w:rsidR="00A93ED9" w:rsidRPr="00A93ED9">
        <w:rPr>
          <w:rFonts w:ascii="Verdana" w:hAnsi="Verdana" w:cstheme="minorBidi"/>
          <w:sz w:val="18"/>
          <w:szCs w:val="18"/>
          <w:highlight w:val="yellow"/>
        </w:rPr>
        <w:t>0</w:t>
      </w:r>
      <w:r w:rsidR="007E547E">
        <w:rPr>
          <w:rFonts w:ascii="Verdana" w:hAnsi="Verdana" w:cstheme="minorBidi"/>
          <w:sz w:val="18"/>
          <w:szCs w:val="18"/>
        </w:rPr>
        <w:t>2</w:t>
      </w:r>
      <w:r w:rsidR="00A24AD2">
        <w:rPr>
          <w:rFonts w:ascii="Verdana" w:hAnsi="Verdana" w:cstheme="minorBidi"/>
          <w:sz w:val="18"/>
          <w:szCs w:val="18"/>
        </w:rPr>
        <w:t>/202</w:t>
      </w:r>
      <w:r w:rsidR="007E547E">
        <w:rPr>
          <w:rFonts w:ascii="Verdana" w:hAnsi="Verdana" w:cstheme="minorBidi"/>
          <w:sz w:val="18"/>
          <w:szCs w:val="18"/>
        </w:rPr>
        <w:t>5</w:t>
      </w:r>
    </w:p>
    <w:sectPr w:rsidR="00D42E73" w:rsidRPr="00F52D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623D5"/>
    <w:multiLevelType w:val="multilevel"/>
    <w:tmpl w:val="BBAC65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43D35B1"/>
    <w:multiLevelType w:val="hybridMultilevel"/>
    <w:tmpl w:val="1E66A716"/>
    <w:lvl w:ilvl="0" w:tplc="08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6B992298"/>
    <w:multiLevelType w:val="hybridMultilevel"/>
    <w:tmpl w:val="95185C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924415">
    <w:abstractNumId w:val="0"/>
  </w:num>
  <w:num w:numId="2" w16cid:durableId="1633897745">
    <w:abstractNumId w:val="2"/>
  </w:num>
  <w:num w:numId="3" w16cid:durableId="484668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379"/>
    <w:rsid w:val="00001AF2"/>
    <w:rsid w:val="000949A7"/>
    <w:rsid w:val="000E733E"/>
    <w:rsid w:val="0017610B"/>
    <w:rsid w:val="00197428"/>
    <w:rsid w:val="00263BE3"/>
    <w:rsid w:val="002748D3"/>
    <w:rsid w:val="002C2B30"/>
    <w:rsid w:val="002F2288"/>
    <w:rsid w:val="003059F6"/>
    <w:rsid w:val="00347FD7"/>
    <w:rsid w:val="003665F7"/>
    <w:rsid w:val="003F62A4"/>
    <w:rsid w:val="003F75A8"/>
    <w:rsid w:val="00424E95"/>
    <w:rsid w:val="0043128F"/>
    <w:rsid w:val="004349A1"/>
    <w:rsid w:val="00477331"/>
    <w:rsid w:val="004C0A93"/>
    <w:rsid w:val="00537577"/>
    <w:rsid w:val="005F0AA7"/>
    <w:rsid w:val="00600481"/>
    <w:rsid w:val="00757826"/>
    <w:rsid w:val="00765288"/>
    <w:rsid w:val="007C3E0A"/>
    <w:rsid w:val="007E547E"/>
    <w:rsid w:val="008B7162"/>
    <w:rsid w:val="008C3EE4"/>
    <w:rsid w:val="008D06E5"/>
    <w:rsid w:val="008E2150"/>
    <w:rsid w:val="00940DCD"/>
    <w:rsid w:val="0096658A"/>
    <w:rsid w:val="009A5366"/>
    <w:rsid w:val="009C496D"/>
    <w:rsid w:val="009F3379"/>
    <w:rsid w:val="00A15DC8"/>
    <w:rsid w:val="00A24AD2"/>
    <w:rsid w:val="00A3795F"/>
    <w:rsid w:val="00A93ED9"/>
    <w:rsid w:val="00AD3218"/>
    <w:rsid w:val="00AF6E7E"/>
    <w:rsid w:val="00B47B9D"/>
    <w:rsid w:val="00B83F83"/>
    <w:rsid w:val="00BC2C71"/>
    <w:rsid w:val="00BC5A50"/>
    <w:rsid w:val="00BC6F2D"/>
    <w:rsid w:val="00C616CD"/>
    <w:rsid w:val="00CB7803"/>
    <w:rsid w:val="00D42E73"/>
    <w:rsid w:val="00E4433F"/>
    <w:rsid w:val="00E52CF4"/>
    <w:rsid w:val="00E8173D"/>
    <w:rsid w:val="00F01D0F"/>
    <w:rsid w:val="00F21A1F"/>
    <w:rsid w:val="00F30E89"/>
    <w:rsid w:val="00F71018"/>
    <w:rsid w:val="00FB4043"/>
    <w:rsid w:val="00FD2DBD"/>
    <w:rsid w:val="00FE2406"/>
    <w:rsid w:val="00FF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BFC7"/>
  <w15:docId w15:val="{9405CF8C-A7DD-4CBF-833D-C38A25B8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9F33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F337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F337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F337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F337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F337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9F3379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F337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9F337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379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9F337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9F3379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9F3379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9F3379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9F3379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9F3379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9F3379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9F3379"/>
    <w:rPr>
      <w:rFonts w:ascii="Arial" w:eastAsia="Times New Roman" w:hAnsi="Arial" w:cs="Aria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379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BC6F2D"/>
    <w:pPr>
      <w:ind w:left="720"/>
      <w:contextualSpacing/>
    </w:pPr>
    <w:rPr>
      <w:lang w:val="it-IT" w:eastAsia="it-IT"/>
    </w:rPr>
  </w:style>
  <w:style w:type="paragraph" w:styleId="Revision">
    <w:name w:val="Revision"/>
    <w:hidden/>
    <w:uiPriority w:val="99"/>
    <w:semiHidden/>
    <w:rsid w:val="00263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FD66A69D46441A94A452EC01CB019" ma:contentTypeVersion="1" ma:contentTypeDescription="Create a new document." ma:contentTypeScope="" ma:versionID="d4cedc6d25d2ecdfb8c5f42e0965e41a">
  <xsd:schema xmlns:xsd="http://www.w3.org/2001/XMLSchema" xmlns:xs="http://www.w3.org/2001/XMLSchema" xmlns:p="http://schemas.microsoft.com/office/2006/metadata/properties" xmlns:ns2="6d3f4324-2a21-4b81-91dc-38c6b398579b" targetNamespace="http://schemas.microsoft.com/office/2006/metadata/properties" ma:root="true" ma:fieldsID="79779fe9cae46cf22decde432c73d93e" ns2:_="">
    <xsd:import namespace="6d3f4324-2a21-4b81-91dc-38c6b398579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f4324-2a21-4b81-91dc-38c6b39857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C4A1BA-C785-44AD-83AA-6D0842E0E5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DE5B1C-E5A2-4432-A4AB-28E638362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3f4324-2a21-4b81-91dc-38c6b3985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6B6534-A173-4736-A3F7-93A1BB0D6F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Manca Francesco</dc:creator>
  <cp:lastModifiedBy>Barbato, Andrea</cp:lastModifiedBy>
  <cp:revision>5</cp:revision>
  <dcterms:created xsi:type="dcterms:W3CDTF">2025-02-18T14:24:00Z</dcterms:created>
  <dcterms:modified xsi:type="dcterms:W3CDTF">2025-02-28T09:28:00Z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0x0101008A0FD66A69D46441A94A452EC01CB019</vt:lpwstr>
  </property>
</Properties>
</file>