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765FF250" w:rsidRDefault="00A601F8" w14:paraId="130CA9AA" w14:textId="53D59197">
      <w:pPr>
        <w:rPr>
          <w:rFonts w:ascii="Calibri" w:hAnsi="Calibri" w:cs="Arial" w:asciiTheme="minorAscii" w:hAnsiTheme="minorAscii"/>
          <w:lang w:val="en-GB"/>
        </w:rPr>
      </w:pPr>
      <w:r w:rsidRPr="765FF250" w:rsidR="00A601F8">
        <w:rPr>
          <w:rFonts w:ascii="Calibri" w:hAnsi="Calibri" w:cs="Arial" w:asciiTheme="minorAscii" w:hAnsiTheme="minorAscii"/>
          <w:lang w:val="en-GB"/>
        </w:rPr>
        <w:t xml:space="preserve">Title: </w:t>
      </w:r>
      <w:r w:rsidRPr="765FF250" w:rsidR="00394257">
        <w:rPr>
          <w:rFonts w:ascii="Calibri" w:hAnsi="Calibri" w:cs="Arial" w:asciiTheme="minorAscii" w:hAnsiTheme="minorAscii"/>
          <w:lang w:val="en-GB"/>
        </w:rPr>
        <w:t>Digital</w:t>
      </w:r>
      <w:r w:rsidRPr="765FF250" w:rsidR="008055C7">
        <w:rPr>
          <w:rFonts w:ascii="Calibri" w:hAnsi="Calibri" w:cs="Arial" w:asciiTheme="minorAscii" w:hAnsiTheme="minorAscii"/>
          <w:lang w:val="en-GB"/>
        </w:rPr>
        <w:t xml:space="preserve"> Transformation</w:t>
      </w:r>
      <w:r w:rsidRPr="765FF250" w:rsidR="00394257">
        <w:rPr>
          <w:rFonts w:ascii="Calibri" w:hAnsi="Calibri" w:cs="Arial" w:asciiTheme="minorAscii" w:hAnsiTheme="minorAscii"/>
          <w:lang w:val="en-GB"/>
        </w:rPr>
        <w:t xml:space="preserve"> </w:t>
      </w:r>
      <w:r w:rsidRPr="765FF250" w:rsidR="335B6E48">
        <w:rPr>
          <w:rFonts w:ascii="Calibri" w:hAnsi="Calibri" w:cs="Arial" w:asciiTheme="minorAscii" w:hAnsiTheme="minorAscii"/>
          <w:lang w:val="en-GB"/>
        </w:rPr>
        <w:t>Intern</w:t>
      </w:r>
      <w:r>
        <w:tab/>
      </w:r>
      <w:r>
        <w:tab/>
      </w:r>
      <w:r>
        <w:tab/>
      </w:r>
    </w:p>
    <w:p w:rsidRPr="008B488E" w:rsidR="00A601F8" w:rsidP="00A601F8" w:rsidRDefault="003F47AD" w14:paraId="67D59395" w14:textId="722F1799">
      <w:pPr>
        <w:rPr>
          <w:rFonts w:cs="Arial" w:asciiTheme="minorHAnsi" w:hAnsiTheme="minorHAnsi"/>
        </w:rPr>
      </w:pPr>
      <w:r>
        <w:rPr>
          <w:rFonts w:cs="Arial" w:asciiTheme="minorHAnsi" w:hAnsiTheme="minorHAnsi"/>
          <w:lang w:val="en-GB"/>
        </w:rPr>
        <w:t>Sector of assignment:</w:t>
      </w:r>
      <w:r w:rsidR="00394257">
        <w:rPr>
          <w:rFonts w:cs="Arial" w:asciiTheme="minorHAnsi" w:hAnsiTheme="minorHAnsi"/>
          <w:lang w:val="en-GB"/>
        </w:rPr>
        <w:t xml:space="preserve"> Digital Transformation, </w:t>
      </w:r>
      <w:r w:rsidR="00417504">
        <w:rPr>
          <w:rFonts w:cs="Arial" w:asciiTheme="minorHAnsi" w:hAnsiTheme="minorHAnsi"/>
          <w:lang w:val="en-GB"/>
        </w:rPr>
        <w:t xml:space="preserve">Data Science, </w:t>
      </w:r>
      <w:r w:rsidR="00394257">
        <w:rPr>
          <w:rFonts w:cs="Arial" w:asciiTheme="minorHAnsi" w:hAnsiTheme="minorHAnsi"/>
          <w:lang w:val="en-GB"/>
        </w:rPr>
        <w:t xml:space="preserve">Artificial Intelligence, Machine Learning </w:t>
      </w:r>
      <w:r w:rsidRPr="00A13D39" w:rsidR="00A601F8">
        <w:rPr>
          <w:rFonts w:cs="Arial" w:asciiTheme="minorHAnsi" w:hAnsiTheme="minorHAnsi"/>
          <w:lang w:val="en-GB"/>
        </w:rPr>
        <w:t xml:space="preserve">Organizational </w:t>
      </w:r>
      <w:r w:rsidR="00B12B04">
        <w:rPr>
          <w:rFonts w:cs="Arial" w:asciiTheme="minorHAnsi" w:hAnsiTheme="minorHAnsi"/>
          <w:lang w:val="en-GB"/>
        </w:rPr>
        <w:t>u</w:t>
      </w:r>
      <w:r w:rsidRPr="00A13D39" w:rsidR="00A601F8">
        <w:rPr>
          <w:rFonts w:cs="Arial" w:asciiTheme="minorHAnsi" w:hAnsiTheme="minorHAnsi"/>
          <w:lang w:val="en-GB"/>
        </w:rPr>
        <w:t xml:space="preserve">nit: </w:t>
      </w:r>
      <w:r w:rsidR="00394257">
        <w:rPr>
          <w:rFonts w:cs="Arial" w:asciiTheme="minorHAnsi" w:hAnsiTheme="minorHAnsi"/>
          <w:lang w:val="en-GB"/>
        </w:rPr>
        <w:t>Accelerator Lab</w:t>
      </w:r>
      <w:r w:rsidR="00394257">
        <w:rPr>
          <w:rFonts w:cs="Arial" w:asciiTheme="minorHAnsi" w:hAnsiTheme="minorHAnsi"/>
          <w:lang w:val="en-GB"/>
        </w:rPr>
        <w:tab/>
      </w:r>
      <w:r w:rsidRPr="00A13D39" w:rsidR="00A601F8">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p>
    <w:p w:rsidRPr="003F47AD" w:rsidR="003F47AD" w:rsidP="00A601F8" w:rsidRDefault="003F47AD" w14:paraId="6D413E5E" w14:textId="40F29825">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00394257">
        <w:rPr>
          <w:rFonts w:cs="Arial" w:asciiTheme="minorHAnsi" w:hAnsiTheme="minorHAnsi"/>
        </w:rPr>
        <w:t>India, New Delhi</w:t>
      </w:r>
    </w:p>
    <w:p w:rsidR="00A601F8" w:rsidP="00A601F8" w:rsidRDefault="00FB2650" w14:paraId="078B9725" w14:textId="747FD289">
      <w:pPr>
        <w:rPr>
          <w:rFonts w:cs="Arial" w:asciiTheme="minorHAnsi" w:hAnsiTheme="minorHAnsi"/>
          <w:lang w:val="en-GB"/>
        </w:rPr>
      </w:pPr>
      <w:r>
        <w:rPr>
          <w:rFonts w:cs="Arial" w:asciiTheme="minorHAnsi" w:hAnsiTheme="minorHAnsi"/>
          <w:lang w:val="en-GB"/>
        </w:rPr>
        <w:t xml:space="preserve">Expected </w:t>
      </w:r>
      <w:r w:rsidR="00B12B04">
        <w:rPr>
          <w:rFonts w:cs="Arial" w:asciiTheme="minorHAnsi" w:hAnsiTheme="minorHAnsi"/>
          <w:lang w:val="en-GB"/>
        </w:rPr>
        <w:t>d</w:t>
      </w:r>
      <w:r w:rsidRPr="00A13D39" w:rsidR="00A601F8">
        <w:rPr>
          <w:rFonts w:cs="Arial" w:asciiTheme="minorHAnsi" w:hAnsiTheme="minorHAnsi"/>
          <w:lang w:val="en-GB"/>
        </w:rPr>
        <w:t xml:space="preserve">uration: </w:t>
      </w:r>
      <w:r w:rsidR="00394257">
        <w:rPr>
          <w:rFonts w:cs="Arial" w:asciiTheme="minorHAnsi" w:hAnsiTheme="minorHAnsi"/>
          <w:lang w:val="en-GB"/>
        </w:rPr>
        <w:t xml:space="preserve"> 06</w:t>
      </w:r>
      <w:r w:rsidRPr="00A13D39" w:rsidR="005539A9">
        <w:rPr>
          <w:rFonts w:cs="Arial" w:asciiTheme="minorHAnsi" w:hAnsiTheme="minorHAnsi"/>
          <w:lang w:val="en-GB"/>
        </w:rPr>
        <w:t xml:space="preserve"> </w:t>
      </w:r>
      <w:r w:rsidRPr="00A13D39" w:rsidR="00313014">
        <w:rPr>
          <w:rFonts w:cs="Arial" w:asciiTheme="minorHAnsi" w:hAnsiTheme="minorHAnsi"/>
          <w:lang w:val="en-GB"/>
        </w:rPr>
        <w:t>months</w:t>
      </w:r>
    </w:p>
    <w:p w:rsidRPr="00A13D39" w:rsidR="005570B5" w:rsidP="00A601F8" w:rsidRDefault="005570B5" w14:paraId="15C313DA" w14:textId="39BCE110">
      <w:pPr>
        <w:rPr>
          <w:rFonts w:cs="Arial" w:asciiTheme="minorHAnsi" w:hAnsiTheme="minorHAnsi"/>
          <w:lang w:val="en-GB"/>
        </w:rPr>
      </w:pPr>
      <w:r>
        <w:rPr>
          <w:rFonts w:cs="Arial" w:asciiTheme="minorHAnsi" w:hAnsiTheme="minorHAnsi"/>
          <w:lang w:val="en-GB"/>
        </w:rPr>
        <w:t>Expected starting date:</w:t>
      </w:r>
      <w:r w:rsidR="008B488E">
        <w:rPr>
          <w:rFonts w:cs="Arial" w:asciiTheme="minorHAnsi" w:hAnsiTheme="minorHAnsi"/>
          <w:lang w:val="en-GB"/>
        </w:rPr>
        <w:t xml:space="preserve"> As soon as possible</w:t>
      </w:r>
    </w:p>
    <w:p w:rsidRPr="00A13D39" w:rsidR="00B708DB" w:rsidP="00313014" w:rsidRDefault="00313014" w14:paraId="4A699A6C" w14:textId="443CABFD">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rsidR="00394257">
        <w:rPr>
          <w:rFonts w:cs="Arial" w:asciiTheme="minorHAnsi" w:hAnsiTheme="minorHAnsi"/>
          <w:lang w:val="en-GB"/>
        </w:rPr>
        <w:t xml:space="preserve"> Vedant Rastogi</w:t>
      </w:r>
      <w:r w:rsidRPr="00A13D39">
        <w:rPr>
          <w:rFonts w:cs="Arial" w:asciiTheme="minorHAnsi" w:hAnsiTheme="minorHAnsi"/>
          <w:lang w:val="en-GB"/>
        </w:rPr>
        <w:tab/>
      </w:r>
      <w:r w:rsidRPr="00A13D39">
        <w:rPr>
          <w:rFonts w:cs="Arial" w:asciiTheme="minorHAnsi" w:hAnsiTheme="minorHAnsi"/>
          <w:lang w:val="en-GB"/>
        </w:rPr>
        <w:tab/>
      </w:r>
    </w:p>
    <w:p w:rsidR="00B50560" w:rsidP="00313014" w:rsidRDefault="00B12B04" w14:paraId="440A3199" w14:textId="3DC4497F">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sidR="00394257">
        <w:rPr>
          <w:rFonts w:cs="Arial" w:asciiTheme="minorHAnsi" w:hAnsiTheme="minorHAnsi"/>
          <w:lang w:val="en-GB"/>
        </w:rPr>
        <w:t xml:space="preserve">Innovation Officer </w:t>
      </w:r>
    </w:p>
    <w:p w:rsidRPr="00A13D39" w:rsidR="00313014" w:rsidP="00313014" w:rsidRDefault="00B12B04" w14:paraId="2644FD5B" w14:textId="0C6F0AC8">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00A13D39" w:rsidP="00640FD0" w:rsidRDefault="00F20631" w14:paraId="01DD570F" w14:textId="3A766C14">
      <w:pPr>
        <w:jc w:val="both"/>
        <w:rPr>
          <w:rFonts w:cs="Arial" w:asciiTheme="minorHAnsi" w:hAnsiTheme="minorHAnsi"/>
          <w:lang w:val="en-GB"/>
        </w:rPr>
      </w:pPr>
      <w:r w:rsidRPr="00F20631">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00A13D39" w:rsidP="00640FD0" w:rsidRDefault="00A13D39" w14:paraId="4B44533A" w14:textId="1D76DFA8">
      <w:pPr>
        <w:jc w:val="both"/>
        <w:rPr>
          <w:rFonts w:cs="Arial" w:asciiTheme="minorHAnsi" w:hAnsiTheme="minorHAnsi"/>
          <w:lang w:val="en-GB"/>
        </w:rPr>
      </w:pPr>
    </w:p>
    <w:p w:rsidRPr="00020ACE" w:rsidR="00020ACE" w:rsidP="00020ACE" w:rsidRDefault="00020ACE" w14:paraId="73AA9628" w14:textId="25B3809D">
      <w:pPr>
        <w:jc w:val="both"/>
        <w:rPr>
          <w:rFonts w:cs="Arial" w:asciiTheme="minorHAnsi" w:hAnsiTheme="minorHAnsi"/>
          <w:lang w:val="en-GB"/>
        </w:rPr>
      </w:pPr>
      <w:r w:rsidRPr="00020ACE">
        <w:rPr>
          <w:rFonts w:cs="Arial" w:asciiTheme="minorHAnsi" w:hAnsiTheme="minorHAnsi"/>
          <w:lang w:val="en-GB"/>
        </w:rPr>
        <w:t>UNDP has been working in India since 1951 in almost all areas of human development. Together with the Government of India and development partners, we have worked towards eradicating poverty, reducing inequalities, strengthening local governance, enhancing community resilience, protecting the environment, supporting policy initiatives and institutional reforms, and accelerating sustainable development for all.</w:t>
      </w:r>
    </w:p>
    <w:p w:rsidR="00020ACE" w:rsidP="00020ACE" w:rsidRDefault="00020ACE" w14:paraId="7CAA67D4" w14:textId="77777777">
      <w:pPr>
        <w:jc w:val="both"/>
        <w:rPr>
          <w:rFonts w:cs="Arial" w:asciiTheme="minorHAnsi" w:hAnsiTheme="minorHAnsi"/>
          <w:lang w:val="en-GB"/>
        </w:rPr>
      </w:pPr>
    </w:p>
    <w:p w:rsidR="00020ACE" w:rsidP="00020ACE" w:rsidRDefault="00020ACE" w14:paraId="02D36235" w14:textId="17D6613E">
      <w:pPr>
        <w:jc w:val="both"/>
        <w:rPr>
          <w:rFonts w:cs="Arial" w:asciiTheme="minorHAnsi" w:hAnsiTheme="minorHAnsi"/>
          <w:lang w:val="en-GB"/>
        </w:rPr>
      </w:pPr>
      <w:r w:rsidRPr="00020ACE">
        <w:rPr>
          <w:rFonts w:cs="Arial" w:asciiTheme="minorHAnsi" w:hAnsiTheme="minorHAnsi"/>
          <w:lang w:val="en-GB"/>
        </w:rPr>
        <w:t>With projects and programmes in every state and union territory in India, UNDP works with national and subnational government, and diverse development actors to deliver people-centric results, particularly for the most vulnerable and marginalized communities. As the integrator for collective action on the Sustainable Development Goals (SDGs) within the UN system, we are committed to supporting the Government of India’s national development vision and priorities and accelerating the achievement of the SDGs for the people and the planet.</w:t>
      </w:r>
    </w:p>
    <w:p w:rsidRPr="00020ACE" w:rsidR="000F6935" w:rsidP="00020ACE" w:rsidRDefault="000F6935" w14:paraId="0BDB138B" w14:textId="77777777">
      <w:pPr>
        <w:jc w:val="both"/>
        <w:rPr>
          <w:rFonts w:cs="Arial" w:asciiTheme="minorHAnsi" w:hAnsiTheme="minorHAnsi"/>
          <w:lang w:val="en-GB"/>
        </w:rPr>
      </w:pPr>
    </w:p>
    <w:p w:rsidRPr="00020ACE" w:rsidR="00020ACE" w:rsidP="00020ACE" w:rsidRDefault="00020ACE" w14:paraId="67411E62" w14:textId="0FDA504A">
      <w:pPr>
        <w:jc w:val="both"/>
        <w:rPr>
          <w:rFonts w:cs="Arial" w:asciiTheme="minorHAnsi" w:hAnsiTheme="minorHAnsi"/>
          <w:lang w:val="en-GB"/>
        </w:rPr>
      </w:pPr>
      <w:r w:rsidRPr="00020ACE">
        <w:rPr>
          <w:rFonts w:cs="Arial" w:asciiTheme="minorHAnsi" w:hAnsiTheme="minorHAnsi"/>
          <w:lang w:val="en-GB"/>
        </w:rPr>
        <w:t>Our new Country Programme (2023-2027) aims to provide an integrated approach to development solutions in three strategic portfolios:</w:t>
      </w:r>
    </w:p>
    <w:p w:rsidRPr="002B1ED2" w:rsidR="002B1ED2" w:rsidP="002B1ED2" w:rsidRDefault="00020ACE" w14:paraId="6687C21E" w14:textId="12C928B9">
      <w:pPr>
        <w:pStyle w:val="ListParagraph"/>
        <w:numPr>
          <w:ilvl w:val="0"/>
          <w:numId w:val="25"/>
        </w:numPr>
        <w:jc w:val="both"/>
        <w:rPr>
          <w:rFonts w:cs="Arial" w:asciiTheme="minorHAnsi" w:hAnsiTheme="minorHAnsi"/>
          <w:lang w:val="en-GB"/>
        </w:rPr>
      </w:pPr>
      <w:r w:rsidRPr="002B1ED2">
        <w:rPr>
          <w:rFonts w:cs="Arial" w:asciiTheme="minorHAnsi" w:hAnsiTheme="minorHAnsi"/>
          <w:lang w:val="en-GB"/>
        </w:rPr>
        <w:t>Strong, accountable and evidence-led institutions for accelerated achievement of the SDGs</w:t>
      </w:r>
    </w:p>
    <w:p w:rsidRPr="002B1ED2" w:rsidR="002B1ED2" w:rsidP="002B1ED2" w:rsidRDefault="002B1ED2" w14:paraId="3C55196A" w14:textId="77777777">
      <w:pPr>
        <w:pStyle w:val="ListParagraph"/>
        <w:numPr>
          <w:ilvl w:val="0"/>
          <w:numId w:val="25"/>
        </w:numPr>
        <w:jc w:val="both"/>
        <w:rPr>
          <w:rFonts w:cs="Arial" w:asciiTheme="minorHAnsi" w:hAnsiTheme="minorHAnsi"/>
          <w:lang w:val="en-GB"/>
        </w:rPr>
      </w:pPr>
      <w:r w:rsidRPr="002B1ED2">
        <w:rPr>
          <w:rFonts w:cs="Arial" w:asciiTheme="minorHAnsi" w:hAnsiTheme="minorHAnsi"/>
        </w:rPr>
        <w:t xml:space="preserve">Enhanced economic opportunities and social protection to reduce inequality, with a focus on the marginalized. </w:t>
      </w:r>
    </w:p>
    <w:p w:rsidRPr="002B1ED2" w:rsidR="002B1ED2" w:rsidP="002B1ED2" w:rsidRDefault="002B1ED2" w14:paraId="4D3A92B8" w14:textId="4DD41372">
      <w:pPr>
        <w:pStyle w:val="ListParagraph"/>
        <w:numPr>
          <w:ilvl w:val="0"/>
          <w:numId w:val="25"/>
        </w:numPr>
        <w:jc w:val="both"/>
        <w:rPr>
          <w:rFonts w:cs="Arial" w:asciiTheme="minorHAnsi" w:hAnsiTheme="minorHAnsi"/>
          <w:lang w:val="en-GB"/>
        </w:rPr>
      </w:pPr>
      <w:r w:rsidRPr="002B1ED2">
        <w:rPr>
          <w:rFonts w:cs="Arial" w:asciiTheme="minorHAnsi" w:hAnsiTheme="minorHAnsi"/>
        </w:rPr>
        <w:t>Climate-smart solutions, sustainable ecosystems and resilient development for reduced vulnerability</w:t>
      </w:r>
    </w:p>
    <w:p w:rsidR="00201466" w:rsidP="00640FD0" w:rsidRDefault="00201466" w14:paraId="746EE0A8" w14:textId="28BF8783">
      <w:pPr>
        <w:jc w:val="both"/>
        <w:rPr>
          <w:rFonts w:cs="Arial" w:asciiTheme="minorHAnsi" w:hAnsiTheme="minorHAnsi"/>
          <w:lang w:val="en-GB"/>
        </w:rPr>
      </w:pPr>
    </w:p>
    <w:p w:rsidR="00651785" w:rsidP="00640FD0" w:rsidRDefault="00651785" w14:paraId="6096142C" w14:textId="7DB69D19">
      <w:pPr>
        <w:jc w:val="both"/>
        <w:rPr>
          <w:rFonts w:cs="Arial" w:asciiTheme="minorHAnsi" w:hAnsiTheme="minorHAnsi"/>
        </w:rPr>
      </w:pPr>
      <w:r w:rsidRPr="00651785">
        <w:rPr>
          <w:rFonts w:cs="Arial" w:asciiTheme="minorHAnsi" w:hAnsiTheme="minorHAnsi"/>
        </w:rPr>
        <w:t xml:space="preserve">South-South cooperation, gender equality and social inclusion are promoted across the pillars. The </w:t>
      </w:r>
      <w:proofErr w:type="spellStart"/>
      <w:r w:rsidRPr="00651785">
        <w:rPr>
          <w:rFonts w:cs="Arial" w:asciiTheme="minorHAnsi" w:hAnsiTheme="minorHAnsi"/>
        </w:rPr>
        <w:t>programme</w:t>
      </w:r>
      <w:proofErr w:type="spellEnd"/>
      <w:r w:rsidRPr="00651785">
        <w:rPr>
          <w:rFonts w:cs="Arial" w:asciiTheme="minorHAnsi" w:hAnsiTheme="minorHAnsi"/>
        </w:rPr>
        <w:t xml:space="preserve"> is supported by a framework of renewed partnerships and blended finance solutions, strategic innovation and accelerator labs, and data and digital architecture.</w:t>
      </w:r>
    </w:p>
    <w:p w:rsidR="00B32A26" w:rsidP="00640FD0" w:rsidRDefault="00630B0D" w14:paraId="1B50DD6D" w14:textId="0F5358F6">
      <w:pPr>
        <w:jc w:val="both"/>
        <w:rPr>
          <w:rFonts w:cs="Arial" w:asciiTheme="minorHAnsi" w:hAnsiTheme="minorHAnsi"/>
        </w:rPr>
      </w:pPr>
      <w:r w:rsidRPr="00630B0D">
        <w:rPr>
          <w:rFonts w:cs="Arial" w:asciiTheme="minorHAnsi" w:hAnsiTheme="minorHAnsi"/>
        </w:rPr>
        <w:t>Traditional approaches to development are struggling to keep up with the 21st century challenges. The Accelerator Labs are UNDP’s new way of working in development. Globally, 91 labs are currently serving 116 countries to find radical solutions to today’s wicked development challenges. The labs identify the intersection of complex social and environmental challenges and the key partnerships that can have a transformative effect.</w:t>
      </w:r>
      <w:r w:rsidR="00B32A26">
        <w:rPr>
          <w:rFonts w:cs="Arial" w:asciiTheme="minorHAnsi" w:hAnsiTheme="minorHAnsi"/>
        </w:rPr>
        <w:t xml:space="preserve"> </w:t>
      </w:r>
      <w:r w:rsidRPr="00630B0D">
        <w:rPr>
          <w:rFonts w:cs="Arial" w:asciiTheme="minorHAnsi" w:hAnsiTheme="minorHAnsi"/>
        </w:rPr>
        <w:t xml:space="preserve">They conduct quick experiments based on testable hypothesis leading to faster learning. While working towards addressing complex challenges, the labs promote a portfolio approach for co-creating solutions through leveraging collective intelligence and focus on multiplier </w:t>
      </w:r>
      <w:r w:rsidRPr="00630B0D" w:rsidR="00B32A26">
        <w:rPr>
          <w:rFonts w:cs="Arial" w:asciiTheme="minorHAnsi" w:hAnsiTheme="minorHAnsi"/>
        </w:rPr>
        <w:t>effects</w:t>
      </w:r>
      <w:r w:rsidRPr="00630B0D">
        <w:rPr>
          <w:rFonts w:cs="Arial" w:asciiTheme="minorHAnsi" w:hAnsiTheme="minorHAnsi"/>
        </w:rPr>
        <w:t xml:space="preserve">. </w:t>
      </w:r>
    </w:p>
    <w:p w:rsidR="00617B12" w:rsidP="00640FD0" w:rsidRDefault="00617B12" w14:paraId="56BE63BC" w14:textId="77777777">
      <w:pPr>
        <w:jc w:val="both"/>
        <w:rPr>
          <w:rFonts w:cs="Arial" w:asciiTheme="minorHAnsi" w:hAnsiTheme="minorHAnsi"/>
          <w:lang w:val="en-GB"/>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C4532E" w:rsidP="00C4532E" w:rsidRDefault="00C4532E" w14:paraId="7D307C42" w14:textId="77777777">
      <w:pPr>
        <w:jc w:val="both"/>
        <w:rPr>
          <w:rFonts w:cs="Arial" w:asciiTheme="minorHAnsi" w:hAnsiTheme="minorHAnsi"/>
          <w:lang w:val="en-GB"/>
        </w:rPr>
      </w:pPr>
      <w:r w:rsidRPr="00630B0D">
        <w:rPr>
          <w:rFonts w:cs="Arial" w:asciiTheme="minorHAnsi" w:hAnsiTheme="minorHAnsi"/>
        </w:rPr>
        <w:t>The UNDP Accelerator Lab in India is working towards fostering culture of innovations in close partnership with government, private sector, academia and civil society organizations. The lab works at the policy, institutional and technology levels to address complex developmental challenges in India. Some of the successful experiments of the lab that are going to scale include (I) an Artificial Intelligence platform using satellite data to help regulators monitor air pollution along the Indo-Gangetic belt (ii) a National blockchain platform for traceability of Indian spices, to enhance the export potential for spices (iii) a Digital public good to strengthen governance and policymaking for climate resilient agriculture iv) Grassroots innovations in diverse areas such as livelihoods, biodiversity, circular economy etc. v) Generative AI chatbot to reach out climate resilient agriculture practices to women farmers vi) a digital stack on point sources of air pollution</w:t>
      </w:r>
    </w:p>
    <w:p w:rsidR="00A13D39" w:rsidP="00640FD0" w:rsidRDefault="00A13D39" w14:paraId="19CA3C12" w14:textId="7E6F47AA">
      <w:pPr>
        <w:jc w:val="both"/>
        <w:rPr>
          <w:rFonts w:cs="Arial" w:asciiTheme="minorHAnsi" w:hAnsiTheme="minorHAnsi"/>
          <w:lang w:val="en-GB"/>
        </w:rPr>
      </w:pPr>
    </w:p>
    <w:p w:rsidR="00C4532E" w:rsidP="00640FD0" w:rsidRDefault="00903CF8" w14:paraId="73D82B36" w14:textId="735191B4">
      <w:pPr>
        <w:jc w:val="both"/>
        <w:rPr>
          <w:rFonts w:cs="Arial" w:asciiTheme="minorHAnsi" w:hAnsiTheme="minorHAnsi"/>
        </w:rPr>
      </w:pPr>
      <w:r w:rsidRPr="00903CF8">
        <w:rPr>
          <w:rFonts w:cs="Arial" w:asciiTheme="minorHAnsi" w:hAnsiTheme="minorHAnsi"/>
        </w:rPr>
        <w:t xml:space="preserve">You are invited to join a team of future-smart development professionals to support India in achieving the national and globally agreed goals. As part of the team, your focus will be to work with diverse stakeholders to find country-specific </w:t>
      </w:r>
      <w:r>
        <w:rPr>
          <w:rFonts w:cs="Arial" w:asciiTheme="minorHAnsi" w:hAnsiTheme="minorHAnsi"/>
        </w:rPr>
        <w:t xml:space="preserve">digital </w:t>
      </w:r>
      <w:r w:rsidRPr="00903CF8">
        <w:rPr>
          <w:rFonts w:cs="Arial" w:asciiTheme="minorHAnsi" w:hAnsiTheme="minorHAnsi"/>
        </w:rPr>
        <w:t xml:space="preserve">solutions that lead to sustainable development and reach those furthest behind first. Given the above context, UNDP is seeking to engage the services of </w:t>
      </w:r>
      <w:r>
        <w:rPr>
          <w:rFonts w:cs="Arial" w:asciiTheme="minorHAnsi" w:hAnsiTheme="minorHAnsi"/>
        </w:rPr>
        <w:t xml:space="preserve">a Digital Transformation Fellow, </w:t>
      </w:r>
      <w:r w:rsidRPr="00903CF8">
        <w:rPr>
          <w:rFonts w:cs="Arial" w:asciiTheme="minorHAnsi" w:hAnsiTheme="minorHAnsi"/>
        </w:rPr>
        <w:t xml:space="preserve">to provide regular technical support in data science, artificial intelligence, research coordination, facilitation of Accelerator Lab’s </w:t>
      </w:r>
      <w:r>
        <w:rPr>
          <w:rFonts w:cs="Arial" w:asciiTheme="minorHAnsi" w:hAnsiTheme="minorHAnsi"/>
        </w:rPr>
        <w:t xml:space="preserve">next gen </w:t>
      </w:r>
      <w:r w:rsidRPr="00903CF8">
        <w:rPr>
          <w:rFonts w:cs="Arial" w:asciiTheme="minorHAnsi" w:hAnsiTheme="minorHAnsi"/>
        </w:rPr>
        <w:t xml:space="preserve">experiments </w:t>
      </w:r>
      <w:r w:rsidR="00B97C05">
        <w:rPr>
          <w:rFonts w:cs="Arial" w:asciiTheme="minorHAnsi" w:hAnsiTheme="minorHAnsi"/>
        </w:rPr>
        <w:t>o</w:t>
      </w:r>
      <w:r w:rsidRPr="00903CF8">
        <w:rPr>
          <w:rFonts w:cs="Arial" w:asciiTheme="minorHAnsi" w:hAnsiTheme="minorHAnsi"/>
        </w:rPr>
        <w:t xml:space="preserve">n </w:t>
      </w:r>
      <w:r>
        <w:rPr>
          <w:rFonts w:cs="Arial" w:asciiTheme="minorHAnsi" w:hAnsiTheme="minorHAnsi"/>
        </w:rPr>
        <w:t xml:space="preserve">inclusive </w:t>
      </w:r>
      <w:r w:rsidRPr="00903CF8">
        <w:rPr>
          <w:rFonts w:cs="Arial" w:asciiTheme="minorHAnsi" w:hAnsiTheme="minorHAnsi"/>
        </w:rPr>
        <w:t xml:space="preserve">digital </w:t>
      </w:r>
      <w:r w:rsidR="00B97C05">
        <w:rPr>
          <w:rFonts w:cs="Arial" w:asciiTheme="minorHAnsi" w:hAnsiTheme="minorHAnsi"/>
        </w:rPr>
        <w:t xml:space="preserve">transformation. </w:t>
      </w:r>
    </w:p>
    <w:p w:rsidR="0012672E" w:rsidP="00640FD0" w:rsidRDefault="0012672E" w14:paraId="254BAD6E" w14:textId="77777777">
      <w:pPr>
        <w:jc w:val="both"/>
        <w:rPr>
          <w:rFonts w:cs="Arial" w:asciiTheme="minorHAnsi" w:hAnsiTheme="minorHAnsi"/>
        </w:rPr>
      </w:pPr>
    </w:p>
    <w:p w:rsidRPr="0012672E" w:rsidR="0012672E" w:rsidP="0095604C" w:rsidRDefault="0012672E" w14:paraId="62B3CDFA" w14:textId="7EEC54BD">
      <w:pPr>
        <w:jc w:val="both"/>
        <w:rPr>
          <w:rFonts w:cs="Arial" w:asciiTheme="minorHAnsi" w:hAnsiTheme="minorHAnsi"/>
          <w:lang w:val="en-IN"/>
        </w:rPr>
      </w:pPr>
      <w:r w:rsidRPr="0012672E">
        <w:rPr>
          <w:rFonts w:cs="Arial" w:asciiTheme="minorHAnsi" w:hAnsiTheme="minorHAnsi"/>
          <w:b/>
          <w:bCs/>
          <w:lang w:val="en-IN"/>
        </w:rPr>
        <w:t xml:space="preserve">Diversity, Equity and Inclusion are core principles at UNDP:  </w:t>
      </w:r>
      <w:r w:rsidR="0095604C">
        <w:rPr>
          <w:rFonts w:cs="Arial" w:asciiTheme="minorHAnsi" w:hAnsiTheme="minorHAnsi"/>
          <w:lang w:val="en-IN"/>
        </w:rPr>
        <w:t>W</w:t>
      </w:r>
      <w:r w:rsidRPr="0012672E">
        <w:rPr>
          <w:rFonts w:cs="Arial" w:asciiTheme="minorHAnsi" w:hAnsiTheme="minorHAnsi"/>
          <w:lang w:val="en-IN"/>
        </w:rPr>
        <w:t>e value diversity as an expression of the multiplicity of nations and cultures where we operate, we foster inclusion as a way of ensuring all personnel are empowered to contribute to our mission, and we ensure equity and fairness in all our actions. Taking a ‘leave no one behind’ approach to our diversity efforts means increasing representation of underserved populations. People who identify as belonging to marginalized or excluded populations are strongly encouraged to apply. Learn more about working at UNDP including our values and </w:t>
      </w:r>
      <w:hyperlink w:tgtFrame="_blank" w:history="1" r:id="rId11">
        <w:r w:rsidR="0095604C">
          <w:rPr>
            <w:rStyle w:val="Hyperlink"/>
            <w:rFonts w:cs="Arial" w:asciiTheme="minorHAnsi" w:hAnsiTheme="minorHAnsi"/>
            <w:lang w:val="en-IN"/>
          </w:rPr>
          <w:t>inspiring stories</w:t>
        </w:r>
      </w:hyperlink>
      <w:r w:rsidR="0095604C">
        <w:t>.</w:t>
      </w:r>
      <w:r w:rsidRPr="0012672E">
        <w:rPr>
          <w:rFonts w:cs="Arial" w:asciiTheme="minorHAnsi" w:hAnsiTheme="minorHAnsi"/>
          <w:lang w:val="en-IN"/>
        </w:rPr>
        <w:t>  </w:t>
      </w:r>
    </w:p>
    <w:p w:rsidR="00617B12" w:rsidRDefault="00617B12" w14:paraId="1B63CBDE"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00BA493E" w:rsidRDefault="00160D95" w14:paraId="2267A8ED" w14:textId="2EE7FAB2">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AF769E">
        <w:rPr>
          <w:rFonts w:cs="Arial" w:asciiTheme="minorHAnsi" w:hAnsiTheme="minorHAnsi"/>
          <w:lang w:val="en-GB"/>
        </w:rPr>
        <w:t>Fellow</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6FAD08B6" w14:paraId="687853B7" w14:textId="77777777">
        <w:tc>
          <w:tcPr>
            <w:tcW w:w="510" w:type="dxa"/>
            <w:shd w:val="clear" w:color="auto" w:fill="E6E6E6"/>
            <w:tcMar/>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Mar/>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Mar/>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F64BAA" w:rsidTr="6FAD08B6" w14:paraId="497682F7" w14:textId="77777777">
        <w:tc>
          <w:tcPr>
            <w:tcW w:w="510" w:type="dxa"/>
            <w:tcMar/>
          </w:tcPr>
          <w:p w:rsidRPr="00A13D39" w:rsidR="00F64BAA" w:rsidP="00D91EE0" w:rsidRDefault="007F00C2" w14:paraId="7248AB16" w14:textId="5200FAEA">
            <w:pPr>
              <w:rPr>
                <w:rFonts w:cs="Arial" w:asciiTheme="minorHAnsi" w:hAnsiTheme="minorHAnsi"/>
                <w:lang w:val="en-GB"/>
              </w:rPr>
            </w:pPr>
            <w:r>
              <w:rPr>
                <w:rFonts w:cs="Arial" w:asciiTheme="minorHAnsi" w:hAnsiTheme="minorHAnsi"/>
                <w:lang w:val="en-GB"/>
              </w:rPr>
              <w:t>1</w:t>
            </w:r>
          </w:p>
        </w:tc>
        <w:tc>
          <w:tcPr>
            <w:tcW w:w="7310" w:type="dxa"/>
            <w:tcMar/>
          </w:tcPr>
          <w:p w:rsidRPr="00E470DD" w:rsidR="00E470DD" w:rsidP="00E470DD" w:rsidRDefault="00E470DD" w14:paraId="38ADBA8F" w14:textId="4B7BDFDA">
            <w:pPr>
              <w:rPr>
                <w:rFonts w:asciiTheme="minorHAnsi" w:hAnsiTheme="minorHAnsi"/>
                <w:b/>
                <w:bCs/>
                <w:lang w:val="en-IN"/>
              </w:rPr>
            </w:pPr>
            <w:r w:rsidRPr="00E470DD">
              <w:rPr>
                <w:rFonts w:asciiTheme="minorHAnsi" w:hAnsiTheme="minorHAnsi"/>
                <w:b/>
                <w:bCs/>
                <w:lang w:val="en-IN"/>
              </w:rPr>
              <w:t>Supporting Data Collaboratives &amp; Identifying New Initiatives</w:t>
            </w:r>
          </w:p>
          <w:p w:rsidRPr="00E470DD" w:rsidR="00E470DD" w:rsidP="765FF250" w:rsidRDefault="00E470DD" w14:paraId="1E1897BB" w14:textId="10716DC0">
            <w:pPr>
              <w:pStyle w:val="ListParagraph"/>
              <w:numPr>
                <w:ilvl w:val="0"/>
                <w:numId w:val="28"/>
              </w:numPr>
              <w:rPr>
                <w:rFonts w:ascii="Calibri" w:hAnsi="Calibri" w:asciiTheme="minorAscii" w:hAnsiTheme="minorAscii"/>
                <w:lang w:val="en-IN"/>
              </w:rPr>
            </w:pPr>
            <w:r w:rsidRPr="765FF250" w:rsidR="7A5B7E35">
              <w:rPr>
                <w:rFonts w:ascii="Calibri" w:hAnsi="Calibri" w:asciiTheme="minorAscii" w:hAnsiTheme="minorAscii"/>
                <w:lang w:val="en-IN"/>
              </w:rPr>
              <w:t>Support</w:t>
            </w:r>
            <w:r w:rsidRPr="765FF250" w:rsidR="38A752B2">
              <w:rPr>
                <w:rFonts w:ascii="Calibri" w:hAnsi="Calibri" w:asciiTheme="minorAscii" w:hAnsiTheme="minorAscii"/>
                <w:lang w:val="en-IN"/>
              </w:rPr>
              <w:t xml:space="preserve"> </w:t>
            </w:r>
            <w:r w:rsidRPr="765FF250" w:rsidR="7FE2459E">
              <w:rPr>
                <w:rFonts w:ascii="Calibri" w:hAnsi="Calibri" w:asciiTheme="minorAscii" w:hAnsiTheme="minorAscii"/>
                <w:lang w:val="en-IN"/>
              </w:rPr>
              <w:t xml:space="preserve">the Innovation Champions Network at UNDP India </w:t>
            </w:r>
            <w:r w:rsidRPr="765FF250" w:rsidR="38A752B2">
              <w:rPr>
                <w:rFonts w:ascii="Calibri" w:hAnsi="Calibri" w:asciiTheme="minorAscii" w:hAnsiTheme="minorAscii"/>
                <w:lang w:val="en-IN"/>
              </w:rPr>
              <w:t xml:space="preserve">to </w:t>
            </w:r>
            <w:r w:rsidRPr="765FF250" w:rsidR="38A752B2">
              <w:rPr>
                <w:rFonts w:ascii="Calibri" w:hAnsi="Calibri" w:asciiTheme="minorAscii" w:hAnsiTheme="minorAscii"/>
                <w:lang w:val="en-IN"/>
              </w:rPr>
              <w:t>identify</w:t>
            </w:r>
            <w:r w:rsidRPr="765FF250" w:rsidR="38A752B2">
              <w:rPr>
                <w:rFonts w:ascii="Calibri" w:hAnsi="Calibri" w:asciiTheme="minorAscii" w:hAnsiTheme="minorAscii"/>
                <w:lang w:val="en-IN"/>
              </w:rPr>
              <w:t xml:space="preserve"> opportunities for new data collaborations that can enhance ongoing digital transformation efforts.</w:t>
            </w:r>
          </w:p>
          <w:p w:rsidRPr="00E470DD" w:rsidR="00E470DD" w:rsidP="765FF250" w:rsidRDefault="00E470DD" w14:paraId="3081A62B" w14:textId="13AD8D56">
            <w:pPr>
              <w:pStyle w:val="ListParagraph"/>
              <w:numPr>
                <w:ilvl w:val="0"/>
                <w:numId w:val="28"/>
              </w:numPr>
              <w:rPr>
                <w:rFonts w:ascii="Calibri" w:hAnsi="Calibri" w:asciiTheme="minorAscii" w:hAnsiTheme="minorAscii"/>
                <w:lang w:val="en-IN"/>
              </w:rPr>
            </w:pPr>
            <w:r w:rsidRPr="765FF250" w:rsidR="2DB8CEE2">
              <w:rPr>
                <w:rFonts w:ascii="Calibri" w:hAnsi="Calibri" w:asciiTheme="minorAscii" w:hAnsiTheme="minorAscii"/>
                <w:lang w:val="en-IN"/>
              </w:rPr>
              <w:t>Support in e</w:t>
            </w:r>
            <w:r w:rsidRPr="765FF250" w:rsidR="38A752B2">
              <w:rPr>
                <w:rFonts w:ascii="Calibri" w:hAnsi="Calibri" w:asciiTheme="minorAscii" w:hAnsiTheme="minorAscii"/>
                <w:lang w:val="en-IN"/>
              </w:rPr>
              <w:t>xplor</w:t>
            </w:r>
            <w:r w:rsidRPr="765FF250" w:rsidR="7A9DF0C0">
              <w:rPr>
                <w:rFonts w:ascii="Calibri" w:hAnsi="Calibri" w:asciiTheme="minorAscii" w:hAnsiTheme="minorAscii"/>
                <w:lang w:val="en-IN"/>
              </w:rPr>
              <w:t>ing</w:t>
            </w:r>
            <w:r w:rsidRPr="765FF250" w:rsidR="38A752B2">
              <w:rPr>
                <w:rFonts w:ascii="Calibri" w:hAnsi="Calibri" w:asciiTheme="minorAscii" w:hAnsiTheme="minorAscii"/>
                <w:lang w:val="en-IN"/>
              </w:rPr>
              <w:t xml:space="preserve"> potential datasets from public and private sources that could inform new digital initiatives.</w:t>
            </w:r>
          </w:p>
          <w:p w:rsidRPr="00E470DD" w:rsidR="00E470DD" w:rsidP="765FF250" w:rsidRDefault="00E470DD" w14:paraId="78D0932A" w14:textId="1E765367">
            <w:pPr>
              <w:pStyle w:val="ListParagraph"/>
              <w:numPr>
                <w:ilvl w:val="0"/>
                <w:numId w:val="28"/>
              </w:numPr>
              <w:rPr>
                <w:rFonts w:ascii="Calibri" w:hAnsi="Calibri" w:asciiTheme="minorAscii" w:hAnsiTheme="minorAscii"/>
                <w:lang w:val="en-IN"/>
              </w:rPr>
            </w:pPr>
            <w:r w:rsidRPr="6FAD08B6" w:rsidR="65ECED4D">
              <w:rPr>
                <w:rFonts w:ascii="Calibri" w:hAnsi="Calibri" w:asciiTheme="minorAscii" w:hAnsiTheme="minorAscii"/>
                <w:lang w:val="en-IN"/>
              </w:rPr>
              <w:t xml:space="preserve">Assist the Innovation </w:t>
            </w:r>
            <w:r w:rsidRPr="6FAD08B6" w:rsidR="65ECED4D">
              <w:rPr>
                <w:rFonts w:ascii="Calibri" w:hAnsi="Calibri" w:asciiTheme="minorAscii" w:hAnsiTheme="minorAscii"/>
                <w:lang w:val="en-IN"/>
              </w:rPr>
              <w:t xml:space="preserve">Unit </w:t>
            </w:r>
            <w:r w:rsidRPr="6FAD08B6" w:rsidR="5DCDF667">
              <w:rPr>
                <w:rFonts w:ascii="Calibri" w:hAnsi="Calibri" w:asciiTheme="minorAscii" w:hAnsiTheme="minorAscii"/>
                <w:lang w:val="en-IN"/>
              </w:rPr>
              <w:t>in</w:t>
            </w:r>
            <w:r w:rsidRPr="6FAD08B6" w:rsidR="38A752B2">
              <w:rPr>
                <w:rFonts w:ascii="Calibri" w:hAnsi="Calibri" w:asciiTheme="minorAscii" w:hAnsiTheme="minorAscii"/>
                <w:lang w:val="en-IN"/>
              </w:rPr>
              <w:t xml:space="preserve"> </w:t>
            </w:r>
            <w:r w:rsidRPr="6FAD08B6" w:rsidR="38A752B2">
              <w:rPr>
                <w:rFonts w:ascii="Calibri" w:hAnsi="Calibri" w:asciiTheme="minorAscii" w:hAnsiTheme="minorAscii"/>
                <w:lang w:val="en-IN"/>
              </w:rPr>
              <w:t>identify</w:t>
            </w:r>
            <w:r w:rsidRPr="6FAD08B6" w:rsidR="1F91D5A5">
              <w:rPr>
                <w:rFonts w:ascii="Calibri" w:hAnsi="Calibri" w:asciiTheme="minorAscii" w:hAnsiTheme="minorAscii"/>
                <w:lang w:val="en-IN"/>
              </w:rPr>
              <w:t>ing</w:t>
            </w:r>
            <w:r w:rsidRPr="6FAD08B6" w:rsidR="38A752B2">
              <w:rPr>
                <w:rFonts w:ascii="Calibri" w:hAnsi="Calibri" w:asciiTheme="minorAscii" w:hAnsiTheme="minorAscii"/>
                <w:lang w:val="en-IN"/>
              </w:rPr>
              <w:t xml:space="preserve"> gaps in data ecosystems and </w:t>
            </w:r>
            <w:r w:rsidRPr="6FAD08B6" w:rsidR="1A6AB9E1">
              <w:rPr>
                <w:rFonts w:ascii="Calibri" w:hAnsi="Calibri" w:asciiTheme="minorAscii" w:hAnsiTheme="minorAscii"/>
                <w:lang w:val="en-IN"/>
              </w:rPr>
              <w:t>help the team develop an</w:t>
            </w:r>
            <w:r w:rsidRPr="6FAD08B6" w:rsidR="38A752B2">
              <w:rPr>
                <w:rFonts w:ascii="Calibri" w:hAnsi="Calibri" w:asciiTheme="minorAscii" w:hAnsiTheme="minorAscii"/>
                <w:lang w:val="en-IN"/>
              </w:rPr>
              <w:t xml:space="preserve"> ethical data-sharing framework.</w:t>
            </w:r>
          </w:p>
          <w:p w:rsidRPr="001B65EA" w:rsidR="002E77A2" w:rsidP="00E470DD" w:rsidRDefault="002E77A2" w14:paraId="56C02510" w14:textId="63B7E520">
            <w:pPr>
              <w:pStyle w:val="ListParagraph"/>
              <w:rPr>
                <w:rFonts w:asciiTheme="minorHAnsi" w:hAnsiTheme="minorHAnsi"/>
                <w:lang w:val="en-GB"/>
              </w:rPr>
            </w:pPr>
          </w:p>
        </w:tc>
        <w:tc>
          <w:tcPr>
            <w:tcW w:w="1005" w:type="dxa"/>
            <w:tcMar/>
          </w:tcPr>
          <w:p w:rsidRPr="001B6350" w:rsidR="00F64BAA" w:rsidP="00B65404" w:rsidRDefault="00453194" w14:paraId="245AC64F" w14:textId="06AA2A94">
            <w:pPr>
              <w:jc w:val="center"/>
              <w:rPr>
                <w:rFonts w:cs="Arial" w:asciiTheme="minorHAnsi" w:hAnsiTheme="minorHAnsi"/>
                <w:b/>
                <w:lang w:val="en-GB"/>
              </w:rPr>
            </w:pPr>
            <w:r>
              <w:rPr>
                <w:rFonts w:cs="Arial" w:asciiTheme="minorHAnsi" w:hAnsiTheme="minorHAnsi"/>
                <w:b/>
                <w:lang w:val="en-GB"/>
              </w:rPr>
              <w:t>33</w:t>
            </w:r>
            <w:r w:rsidRPr="001B6350" w:rsidR="00F64BAA">
              <w:rPr>
                <w:rFonts w:cs="Arial" w:asciiTheme="minorHAnsi" w:hAnsiTheme="minorHAnsi"/>
                <w:b/>
                <w:lang w:val="en-GB"/>
              </w:rPr>
              <w:t>%</w:t>
            </w:r>
          </w:p>
        </w:tc>
      </w:tr>
      <w:tr w:rsidRPr="00A13D39" w:rsidR="00F64BAA" w:rsidTr="6FAD08B6" w14:paraId="1F30E8BA" w14:textId="77777777">
        <w:tc>
          <w:tcPr>
            <w:tcW w:w="510" w:type="dxa"/>
            <w:tcMar/>
          </w:tcPr>
          <w:p w:rsidRPr="00A13D39" w:rsidR="00F64BAA" w:rsidP="00D91EE0" w:rsidRDefault="007F00C2" w14:paraId="68A81163" w14:textId="37FE35A5">
            <w:pPr>
              <w:rPr>
                <w:rFonts w:cs="Arial" w:asciiTheme="minorHAnsi" w:hAnsiTheme="minorHAnsi"/>
                <w:lang w:val="en-GB"/>
              </w:rPr>
            </w:pPr>
            <w:r>
              <w:rPr>
                <w:rFonts w:cs="Arial" w:asciiTheme="minorHAnsi" w:hAnsiTheme="minorHAnsi"/>
                <w:lang w:val="en-GB"/>
              </w:rPr>
              <w:t>2</w:t>
            </w:r>
          </w:p>
        </w:tc>
        <w:tc>
          <w:tcPr>
            <w:tcW w:w="7310" w:type="dxa"/>
            <w:tcMar/>
          </w:tcPr>
          <w:p w:rsidRPr="0095604C" w:rsidR="002E77A2" w:rsidP="007F00C2" w:rsidRDefault="00E61F2D" w14:paraId="5C7DAA87" w14:textId="6A479E83">
            <w:pPr>
              <w:rPr>
                <w:rFonts w:asciiTheme="minorHAnsi" w:hAnsiTheme="minorHAnsi"/>
                <w:b/>
                <w:bCs/>
              </w:rPr>
            </w:pPr>
            <w:r w:rsidRPr="00E61F2D">
              <w:rPr>
                <w:rFonts w:asciiTheme="minorHAnsi" w:hAnsiTheme="minorHAnsi"/>
                <w:b/>
                <w:bCs/>
              </w:rPr>
              <w:t>Strengthening Digital Platforms with the Right Data Sources</w:t>
            </w:r>
          </w:p>
          <w:p w:rsidRPr="002E77A2" w:rsidR="002E77A2" w:rsidP="002E77A2" w:rsidRDefault="002E77A2" w14:paraId="2C6862CA" w14:textId="1C95AC59">
            <w:pPr>
              <w:pStyle w:val="ListParagraph"/>
              <w:numPr>
                <w:ilvl w:val="0"/>
                <w:numId w:val="19"/>
              </w:numPr>
              <w:rPr>
                <w:rFonts w:asciiTheme="minorHAnsi" w:hAnsiTheme="minorHAnsi"/>
                <w:lang w:val="en-IN"/>
              </w:rPr>
            </w:pPr>
            <w:r w:rsidRPr="002E77A2">
              <w:rPr>
                <w:rFonts w:asciiTheme="minorHAnsi" w:hAnsiTheme="minorHAnsi"/>
                <w:lang w:val="en-IN"/>
              </w:rPr>
              <w:t>Assist teams in identifying and integrating relevant data layers into existing platforms.</w:t>
            </w:r>
          </w:p>
          <w:p w:rsidRPr="002E77A2" w:rsidR="002E77A2" w:rsidP="002E77A2" w:rsidRDefault="002E77A2" w14:paraId="3BA2AE0F" w14:textId="350180CA">
            <w:pPr>
              <w:pStyle w:val="ListParagraph"/>
              <w:numPr>
                <w:ilvl w:val="0"/>
                <w:numId w:val="19"/>
              </w:numPr>
              <w:rPr>
                <w:rFonts w:asciiTheme="minorHAnsi" w:hAnsiTheme="minorHAnsi"/>
                <w:lang w:val="en-IN"/>
              </w:rPr>
            </w:pPr>
            <w:r w:rsidRPr="002E77A2">
              <w:rPr>
                <w:rFonts w:asciiTheme="minorHAnsi" w:hAnsiTheme="minorHAnsi"/>
                <w:lang w:val="en-IN"/>
              </w:rPr>
              <w:t>Support efforts to standardize and clean datasets to ensure seamless interoperability.</w:t>
            </w:r>
          </w:p>
          <w:p w:rsidRPr="002E77A2" w:rsidR="007F00C2" w:rsidP="765FF250" w:rsidRDefault="002E77A2" w14:paraId="69703C51" w14:textId="2FEBF430">
            <w:pPr>
              <w:pStyle w:val="ListParagraph"/>
              <w:numPr>
                <w:ilvl w:val="0"/>
                <w:numId w:val="19"/>
              </w:numPr>
              <w:rPr>
                <w:rFonts w:ascii="Calibri" w:hAnsi="Calibri" w:asciiTheme="minorAscii" w:hAnsiTheme="minorAscii"/>
                <w:lang w:val="en-IN"/>
              </w:rPr>
            </w:pPr>
            <w:r w:rsidRPr="765FF250" w:rsidR="6052B6FD">
              <w:rPr>
                <w:rFonts w:ascii="Calibri" w:hAnsi="Calibri" w:asciiTheme="minorAscii" w:hAnsiTheme="minorAscii"/>
                <w:lang w:val="en-IN"/>
              </w:rPr>
              <w:t>Support</w:t>
            </w:r>
            <w:r w:rsidRPr="765FF250" w:rsidR="3A4A8A62">
              <w:rPr>
                <w:rFonts w:ascii="Calibri" w:hAnsi="Calibri" w:asciiTheme="minorAscii" w:hAnsiTheme="minorAscii"/>
                <w:lang w:val="en-IN"/>
              </w:rPr>
              <w:t xml:space="preserve"> UNDP’s digital teams </w:t>
            </w:r>
            <w:r w:rsidRPr="765FF250" w:rsidR="16AB3E1C">
              <w:rPr>
                <w:rFonts w:ascii="Calibri" w:hAnsi="Calibri" w:asciiTheme="minorAscii" w:hAnsiTheme="minorAscii"/>
                <w:lang w:val="en-IN"/>
              </w:rPr>
              <w:t>in utlizing</w:t>
            </w:r>
            <w:r w:rsidRPr="765FF250" w:rsidR="3A4A8A62">
              <w:rPr>
                <w:rFonts w:ascii="Calibri" w:hAnsi="Calibri" w:asciiTheme="minorAscii" w:hAnsiTheme="minorAscii"/>
                <w:lang w:val="en-IN"/>
              </w:rPr>
              <w:t xml:space="preserve"> data visualization tools by ensuring the right data streams are feeding into dashboards and platforms.</w:t>
            </w:r>
          </w:p>
          <w:p w:rsidRPr="002E77A2" w:rsidR="00F64BAA" w:rsidP="002E77A2" w:rsidRDefault="00F64BAA" w14:paraId="3107A99E" w14:textId="1582C44C">
            <w:pPr>
              <w:rPr>
                <w:rFonts w:asciiTheme="minorHAnsi" w:hAnsiTheme="minorHAnsi"/>
                <w:lang w:val="en-GB"/>
              </w:rPr>
            </w:pPr>
          </w:p>
        </w:tc>
        <w:tc>
          <w:tcPr>
            <w:tcW w:w="1005" w:type="dxa"/>
            <w:tcMar/>
          </w:tcPr>
          <w:p w:rsidRPr="001B6350" w:rsidR="00F64BAA" w:rsidP="00B65404" w:rsidRDefault="00453194" w14:paraId="0E02DEFB" w14:textId="54F8E7E3">
            <w:pPr>
              <w:jc w:val="center"/>
              <w:rPr>
                <w:rFonts w:cs="Arial" w:asciiTheme="minorHAnsi" w:hAnsiTheme="minorHAnsi"/>
                <w:b/>
                <w:lang w:val="en-GB"/>
              </w:rPr>
            </w:pPr>
            <w:r>
              <w:rPr>
                <w:rFonts w:cs="Arial" w:asciiTheme="minorHAnsi" w:hAnsiTheme="minorHAnsi"/>
                <w:b/>
                <w:lang w:val="en-GB"/>
              </w:rPr>
              <w:t>34</w:t>
            </w:r>
            <w:r w:rsidRPr="001B6350" w:rsidR="00F64BAA">
              <w:rPr>
                <w:rFonts w:cs="Arial" w:asciiTheme="minorHAnsi" w:hAnsiTheme="minorHAnsi"/>
                <w:b/>
                <w:lang w:val="en-GB"/>
              </w:rPr>
              <w:t>%</w:t>
            </w:r>
          </w:p>
        </w:tc>
      </w:tr>
      <w:tr w:rsidRPr="00D91EE0" w:rsidR="0045455E" w:rsidTr="6FAD08B6" w14:paraId="2E1817AF" w14:textId="77777777">
        <w:tc>
          <w:tcPr>
            <w:tcW w:w="510" w:type="dxa"/>
            <w:tcMar/>
          </w:tcPr>
          <w:p w:rsidRPr="00D91EE0" w:rsidR="0045455E" w:rsidP="00D91EE0" w:rsidRDefault="007F00C2" w14:paraId="4238BC90" w14:textId="39B515D4">
            <w:pPr>
              <w:rPr>
                <w:rFonts w:asciiTheme="minorHAnsi" w:hAnsiTheme="minorHAnsi"/>
                <w:lang w:val="en-GB"/>
              </w:rPr>
            </w:pPr>
            <w:r w:rsidRPr="00D91EE0">
              <w:rPr>
                <w:rFonts w:asciiTheme="minorHAnsi" w:hAnsiTheme="minorHAnsi"/>
                <w:lang w:val="en-GB"/>
              </w:rPr>
              <w:t>3</w:t>
            </w:r>
          </w:p>
        </w:tc>
        <w:tc>
          <w:tcPr>
            <w:tcW w:w="7310" w:type="dxa"/>
            <w:tcMar/>
          </w:tcPr>
          <w:p w:rsidR="00893862" w:rsidP="00436FBB" w:rsidRDefault="00436FBB" w14:paraId="48F52BBD" w14:textId="5898EC24">
            <w:pPr>
              <w:rPr>
                <w:rFonts w:asciiTheme="minorHAnsi" w:hAnsiTheme="minorHAnsi"/>
                <w:b/>
                <w:bCs/>
              </w:rPr>
            </w:pPr>
            <w:r w:rsidRPr="00436FBB">
              <w:rPr>
                <w:rFonts w:asciiTheme="minorHAnsi" w:hAnsiTheme="minorHAnsi"/>
                <w:b/>
                <w:bCs/>
              </w:rPr>
              <w:t>Documentation &amp; Knowledge Sharing</w:t>
            </w:r>
          </w:p>
          <w:p w:rsidRPr="00893862" w:rsidR="000179DD" w:rsidP="765FF250" w:rsidRDefault="0054458F" w14:paraId="10766363" w14:textId="1BB8B979">
            <w:pPr>
              <w:pStyle w:val="ListParagraph"/>
              <w:numPr>
                <w:ilvl w:val="0"/>
                <w:numId w:val="19"/>
              </w:numPr>
              <w:rPr>
                <w:rFonts w:ascii="Calibri" w:hAnsi="Calibri" w:asciiTheme="minorAscii" w:hAnsiTheme="minorAscii"/>
                <w:lang w:val="en-IN"/>
              </w:rPr>
            </w:pPr>
            <w:r w:rsidRPr="6FAD08B6" w:rsidR="6E36CCEE">
              <w:rPr>
                <w:rFonts w:ascii="Calibri" w:hAnsi="Calibri" w:asciiTheme="minorAscii" w:hAnsiTheme="minorAscii"/>
                <w:lang w:val="en-IN"/>
              </w:rPr>
              <w:t>Contribute to the Innovation Champions Network in c</w:t>
            </w:r>
            <w:r w:rsidRPr="6FAD08B6" w:rsidR="12724D51">
              <w:rPr>
                <w:rFonts w:ascii="Calibri" w:hAnsi="Calibri" w:asciiTheme="minorAscii" w:hAnsiTheme="minorAscii"/>
                <w:lang w:val="en-IN"/>
              </w:rPr>
              <w:t>onduct</w:t>
            </w:r>
            <w:r w:rsidRPr="6FAD08B6" w:rsidR="33EF92CB">
              <w:rPr>
                <w:rFonts w:ascii="Calibri" w:hAnsi="Calibri" w:asciiTheme="minorAscii" w:hAnsiTheme="minorAscii"/>
                <w:lang w:val="en-IN"/>
              </w:rPr>
              <w:t>ing</w:t>
            </w:r>
            <w:r w:rsidRPr="6FAD08B6" w:rsidR="12724D51">
              <w:rPr>
                <w:rFonts w:ascii="Calibri" w:hAnsi="Calibri" w:asciiTheme="minorAscii" w:hAnsiTheme="minorAscii"/>
                <w:lang w:val="en-IN"/>
              </w:rPr>
              <w:t xml:space="preserve"> a learning session on digital transformation</w:t>
            </w:r>
          </w:p>
          <w:p w:rsidR="0045455E" w:rsidP="007E5B8B" w:rsidRDefault="000179DD" w14:paraId="6D5A7BA6" w14:textId="77777777">
            <w:pPr>
              <w:pStyle w:val="ListParagraph"/>
              <w:numPr>
                <w:ilvl w:val="0"/>
                <w:numId w:val="19"/>
              </w:numPr>
              <w:rPr>
                <w:rFonts w:asciiTheme="minorHAnsi" w:hAnsiTheme="minorHAnsi"/>
                <w:lang w:val="en-IN"/>
              </w:rPr>
            </w:pPr>
            <w:r w:rsidRPr="000179DD">
              <w:rPr>
                <w:rFonts w:asciiTheme="minorHAnsi" w:hAnsiTheme="minorHAnsi"/>
                <w:lang w:val="en-IN"/>
              </w:rPr>
              <w:t xml:space="preserve">Prepare </w:t>
            </w:r>
            <w:r w:rsidRPr="00893862">
              <w:rPr>
                <w:rFonts w:asciiTheme="minorHAnsi" w:hAnsiTheme="minorHAnsi"/>
                <w:lang w:val="en-IN"/>
              </w:rPr>
              <w:t>concise reports and case studies</w:t>
            </w:r>
            <w:r w:rsidRPr="000179DD">
              <w:rPr>
                <w:rFonts w:asciiTheme="minorHAnsi" w:hAnsiTheme="minorHAnsi"/>
                <w:lang w:val="en-IN"/>
              </w:rPr>
              <w:t xml:space="preserve"> on successful data integration efforts</w:t>
            </w:r>
            <w:r w:rsidR="007E5B8B">
              <w:rPr>
                <w:rFonts w:asciiTheme="minorHAnsi" w:hAnsiTheme="minorHAnsi"/>
                <w:lang w:val="en-IN"/>
              </w:rPr>
              <w:t xml:space="preserve"> to </w:t>
            </w:r>
            <w:r w:rsidRPr="007E5B8B">
              <w:rPr>
                <w:rFonts w:asciiTheme="minorHAnsi" w:hAnsiTheme="minorHAnsi"/>
                <w:lang w:val="en-IN"/>
              </w:rPr>
              <w:t>support future scaling of digital platforms.</w:t>
            </w:r>
          </w:p>
          <w:p w:rsidRPr="007E5B8B" w:rsidR="00E470DD" w:rsidP="00E470DD" w:rsidRDefault="00E470DD" w14:paraId="0F387E28" w14:textId="3CE5C1FF">
            <w:pPr>
              <w:pStyle w:val="ListParagraph"/>
              <w:rPr>
                <w:rFonts w:asciiTheme="minorHAnsi" w:hAnsiTheme="minorHAnsi"/>
                <w:lang w:val="en-IN"/>
              </w:rPr>
            </w:pPr>
          </w:p>
        </w:tc>
        <w:tc>
          <w:tcPr>
            <w:tcW w:w="1005" w:type="dxa"/>
            <w:tcMar/>
          </w:tcPr>
          <w:p w:rsidRPr="00D91EE0" w:rsidR="009502ED" w:rsidP="0095604C" w:rsidRDefault="0095604C" w14:paraId="6328C4F0" w14:textId="78EF1077">
            <w:pPr>
              <w:rPr>
                <w:rFonts w:asciiTheme="minorHAnsi" w:hAnsiTheme="minorHAnsi"/>
                <w:b/>
                <w:bCs/>
                <w:lang w:val="en-GB"/>
              </w:rPr>
            </w:pPr>
            <w:r>
              <w:rPr>
                <w:rFonts w:asciiTheme="minorHAnsi" w:hAnsiTheme="minorHAnsi"/>
                <w:b/>
                <w:bCs/>
                <w:lang w:val="en-GB"/>
              </w:rPr>
              <w:t xml:space="preserve">     </w:t>
            </w:r>
            <w:r w:rsidR="00453194">
              <w:rPr>
                <w:rFonts w:asciiTheme="minorHAnsi" w:hAnsiTheme="minorHAnsi"/>
                <w:b/>
                <w:bCs/>
                <w:lang w:val="en-GB"/>
              </w:rPr>
              <w:t>33</w:t>
            </w:r>
            <w:r w:rsidRPr="00D91EE0" w:rsidR="009502ED">
              <w:rPr>
                <w:rFonts w:asciiTheme="minorHAnsi" w:hAnsiTheme="minorHAnsi"/>
                <w:b/>
                <w:bCs/>
                <w:lang w:val="en-GB"/>
              </w:rPr>
              <w:t>%</w:t>
            </w:r>
          </w:p>
        </w:tc>
      </w:tr>
    </w:tbl>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504643B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w:t>
      </w:r>
      <w:proofErr w:type="gramStart"/>
      <w:r w:rsidRPr="00224DBF">
        <w:rPr>
          <w:rFonts w:cs="Arial" w:asciiTheme="minorHAnsi" w:hAnsiTheme="minorHAnsi"/>
          <w:sz w:val="20"/>
        </w:rPr>
        <w:t>Bachelor’s</w:t>
      </w:r>
      <w:proofErr w:type="gramEnd"/>
      <w:r w:rsidRPr="00224DBF">
        <w:rPr>
          <w:rFonts w:cs="Arial" w:asciiTheme="minorHAnsi" w:hAnsiTheme="minorHAnsi"/>
          <w:sz w:val="20"/>
        </w:rPr>
        <w:t xml:space="preserve"> degree; or</w:t>
      </w:r>
    </w:p>
    <w:p w:rsidRPr="00224DBF" w:rsidR="00D70AF4" w:rsidP="00D70AF4" w:rsidRDefault="00D70AF4" w14:paraId="32A07768"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w:t>
      </w:r>
      <w:proofErr w:type="spellStart"/>
      <w:r>
        <w:rPr>
          <w:rFonts w:cs="Arial" w:asciiTheme="minorHAnsi" w:hAnsiTheme="minorHAnsi"/>
          <w:sz w:val="20"/>
        </w:rPr>
        <w:t>programme</w:t>
      </w:r>
      <w:proofErr w:type="spellEnd"/>
      <w:r>
        <w:rPr>
          <w:rFonts w:cs="Arial" w:asciiTheme="minorHAnsi" w:hAnsiTheme="minorHAnsi"/>
          <w:sz w:val="20"/>
        </w:rPr>
        <w:t xml:space="preserve"> (such as a </w:t>
      </w:r>
      <w:proofErr w:type="gramStart"/>
      <w:r w:rsidRPr="00224DBF">
        <w:rPr>
          <w:rFonts w:cs="Arial" w:asciiTheme="minorHAnsi" w:hAnsiTheme="minorHAnsi"/>
          <w:sz w:val="20"/>
        </w:rPr>
        <w:t>Master’s</w:t>
      </w:r>
      <w:proofErr w:type="gramEnd"/>
      <w:r>
        <w:rPr>
          <w:rFonts w:cs="Arial" w:asciiTheme="minorHAnsi" w:hAnsiTheme="minorHAnsi"/>
          <w:sz w:val="20"/>
        </w:rPr>
        <w:t xml:space="preserve"> </w:t>
      </w:r>
      <w:proofErr w:type="spellStart"/>
      <w:r>
        <w:rPr>
          <w:rFonts w:cs="Arial" w:asciiTheme="minorHAnsi" w:hAnsiTheme="minorHAnsi"/>
          <w:sz w:val="20"/>
        </w:rPr>
        <w:t>programme</w:t>
      </w:r>
      <w:proofErr w:type="spellEnd"/>
      <w:r>
        <w:rPr>
          <w:rFonts w:cs="Arial" w:asciiTheme="minorHAnsi" w:hAnsiTheme="minorHAnsi"/>
          <w:sz w:val="20"/>
        </w:rPr>
        <w:t xml:space="preserve"> or higher)</w:t>
      </w:r>
      <w:r w:rsidRPr="00224DBF">
        <w:rPr>
          <w:rFonts w:cs="Arial" w:asciiTheme="minorHAnsi" w:hAnsiTheme="minorHAnsi"/>
          <w:sz w:val="20"/>
        </w:rPr>
        <w:t>; or</w:t>
      </w:r>
    </w:p>
    <w:p w:rsidR="00D70AF4" w:rsidP="765FF250" w:rsidRDefault="00D70AF4" w14:paraId="2D164F95" w14:textId="2B021046">
      <w:pPr>
        <w:pStyle w:val="Header"/>
        <w:numPr>
          <w:ilvl w:val="0"/>
          <w:numId w:val="19"/>
        </w:numPr>
        <w:ind w:left="714" w:hanging="357"/>
        <w:jc w:val="both"/>
        <w:rPr>
          <w:rFonts w:ascii="Calibri" w:hAnsi="Calibri" w:cs="Arial" w:asciiTheme="minorAscii" w:hAnsiTheme="minorAscii"/>
          <w:sz w:val="20"/>
          <w:szCs w:val="20"/>
        </w:rPr>
      </w:pPr>
      <w:r w:rsidRPr="765FF250" w:rsidR="00D70AF4">
        <w:rPr>
          <w:rFonts w:ascii="Calibri" w:hAnsi="Calibri" w:cs="Arial" w:asciiTheme="minorAscii" w:hAnsiTheme="minorAscii"/>
          <w:sz w:val="20"/>
          <w:szCs w:val="20"/>
        </w:rPr>
        <w:t>have graduated no longer than 1 year ago from a</w:t>
      </w:r>
      <w:r w:rsidRPr="765FF250" w:rsidR="00D70AF4">
        <w:rPr>
          <w:rFonts w:ascii="Calibri" w:hAnsi="Calibri" w:cs="Arial" w:asciiTheme="minorAscii" w:hAnsiTheme="minorAscii"/>
          <w:sz w:val="20"/>
          <w:szCs w:val="20"/>
        </w:rPr>
        <w:t xml:space="preserve"> university</w:t>
      </w:r>
      <w:r w:rsidRPr="765FF250" w:rsidR="00D70AF4">
        <w:rPr>
          <w:rFonts w:ascii="Calibri" w:hAnsi="Calibri" w:cs="Arial" w:asciiTheme="minorAscii" w:hAnsiTheme="minorAscii"/>
          <w:sz w:val="20"/>
          <w:szCs w:val="20"/>
        </w:rPr>
        <w:t xml:space="preserve"> degree or equivalent studies</w:t>
      </w:r>
      <w:r w:rsidRPr="765FF250" w:rsidR="00D70AF4">
        <w:rPr>
          <w:rFonts w:ascii="Calibri" w:hAnsi="Calibri" w:cs="Arial" w:asciiTheme="minorAscii" w:hAnsiTheme="minorAscii"/>
          <w:sz w:val="20"/>
          <w:szCs w:val="20"/>
        </w:rPr>
        <w:t>.</w:t>
      </w:r>
    </w:p>
    <w:p w:rsidRPr="0095604C" w:rsidR="00E31C10" w:rsidP="765FF250" w:rsidRDefault="00D70AF4" w14:paraId="62336A71" w14:textId="58A7F940" w14:noSpellErr="1">
      <w:pPr>
        <w:rPr>
          <w:rFonts w:ascii="Calibri" w:hAnsi="Calibri" w:cs="Calibri" w:asciiTheme="minorAscii" w:hAnsiTheme="minorAscii" w:cstheme="minorAscii"/>
        </w:rPr>
      </w:pPr>
      <w:r w:rsidRPr="765FF250" w:rsidR="00D70AF4">
        <w:rPr>
          <w:rFonts w:ascii="Calibri" w:hAnsi="Calibri" w:cs="Calibri" w:asciiTheme="minorAscii" w:hAnsiTheme="minorAscii" w:cstheme="minorAscii"/>
        </w:rPr>
        <w:t xml:space="preserve">Field of study: </w:t>
      </w:r>
      <w:sdt>
        <w:sdtPr>
          <w:id w:val="-2093611389"/>
          <w:placeholder>
            <w:docPart w:val="636A7E21DB0140429D74C9014580FBC4"/>
          </w:placeholder>
          <w:rPr>
            <w:rFonts w:ascii="Calibri" w:hAnsi="Calibri" w:cs="Calibri" w:asciiTheme="minorAscii" w:hAnsiTheme="minorAscii" w:cstheme="minorAscii"/>
            <w:lang w:val="en-GB"/>
          </w:rPr>
        </w:sdtPr>
        <w:sdtContent>
          <w:sdt>
            <w:sdtPr>
              <w:id w:val="1987887401"/>
              <w:placeholder>
                <w:docPart w:val="D128F7C962604571A08A76968C585036"/>
              </w:placeholder>
              <w:rPr>
                <w:rFonts w:ascii="Calibri" w:hAnsi="Calibri" w:cs="Calibri" w:asciiTheme="minorAscii" w:hAnsiTheme="minorAscii" w:cstheme="minorAscii"/>
                <w:lang w:val="en-GB"/>
              </w:rPr>
            </w:sdtPr>
            <w:sdtContent>
              <w:r w:rsidRPr="765FF250" w:rsidR="001D22BD">
                <w:rPr>
                  <w:rFonts w:ascii="Calibri" w:hAnsi="Calibri" w:cs="Calibri" w:asciiTheme="minorAscii" w:hAnsiTheme="minorAscii" w:cstheme="minorAscii"/>
                </w:rPr>
                <w:t>Data Science, AI/ML, Computer Science, Information Systems</w:t>
              </w:r>
              <w:r w:rsidRPr="765FF250" w:rsidR="0095604C">
                <w:rPr>
                  <w:rFonts w:ascii="Calibri" w:hAnsi="Calibri" w:cs="Calibri" w:asciiTheme="minorAscii" w:hAnsiTheme="minorAscii" w:cstheme="minorAscii"/>
                </w:rPr>
                <w:t xml:space="preserve"> </w:t>
              </w:r>
            </w:sdtContent>
            <w:sdtEndPr>
              <w:rPr>
                <w:rFonts w:ascii="Calibri" w:hAnsi="Calibri" w:cs="Calibri" w:asciiTheme="minorAscii" w:hAnsiTheme="minorAscii" w:cstheme="minorAscii"/>
                <w:lang w:val="en-GB"/>
              </w:rPr>
            </w:sdtEndPr>
          </w:sdt>
        </w:sdtContent>
        <w:sdtEndPr>
          <w:rPr>
            <w:rFonts w:ascii="Calibri" w:hAnsi="Calibri" w:cs="Calibri" w:asciiTheme="minorAscii" w:hAnsiTheme="minorAscii" w:cstheme="minorAscii"/>
            <w:lang w:val="en-GB"/>
          </w:rPr>
        </w:sdtEndPr>
      </w:sdt>
      <w:r w:rsidRPr="765FF250" w:rsidR="00D70AF4">
        <w:rPr>
          <w:rFonts w:ascii="Calibri" w:hAnsi="Calibri" w:cs="Calibri" w:asciiTheme="minorAscii" w:hAnsiTheme="minorAscii" w:cstheme="minorAscii"/>
        </w:rPr>
        <w:t xml:space="preserve">or equivalent. </w:t>
      </w:r>
    </w:p>
    <w:p w:rsidR="765FF250" w:rsidP="765FF250" w:rsidRDefault="765FF250" w14:paraId="1CBBE6F8" w14:textId="2CE62AF7">
      <w:pPr>
        <w:rPr>
          <w:rFonts w:ascii="Calibri" w:hAnsi="Calibri" w:cs="Calibri" w:asciiTheme="minorAscii" w:hAnsiTheme="minorAscii" w:cstheme="minorAscii"/>
        </w:rPr>
      </w:pPr>
    </w:p>
    <w:p w:rsidR="0033185A" w:rsidP="00414B5C" w:rsidRDefault="00414B5C" w14:paraId="77F7DAE4" w14:textId="77777777">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p w:rsidRPr="001D2218" w:rsidR="001D2218" w:rsidP="001D2218" w:rsidRDefault="001D2218" w14:paraId="79186DE7" w14:textId="2F391F7A">
      <w:pPr>
        <w:pStyle w:val="ListParagraph"/>
        <w:numPr>
          <w:ilvl w:val="0"/>
          <w:numId w:val="27"/>
        </w:numPr>
        <w:rPr>
          <w:rFonts w:asciiTheme="minorHAnsi" w:hAnsiTheme="minorHAnsi" w:cstheme="minorHAnsi"/>
          <w:lang w:val="en-IN"/>
        </w:rPr>
      </w:pPr>
      <w:r w:rsidRPr="001D2218">
        <w:rPr>
          <w:rFonts w:asciiTheme="minorHAnsi" w:hAnsiTheme="minorHAnsi" w:cstheme="minorHAnsi"/>
          <w:lang w:val="en-IN"/>
        </w:rPr>
        <w:t>Proficiency in programming languages (Python, R, SQL).</w:t>
      </w:r>
    </w:p>
    <w:p w:rsidRPr="001D2218" w:rsidR="001D2218" w:rsidP="001D2218" w:rsidRDefault="001D2218" w14:paraId="393D2E34" w14:textId="3D79689B">
      <w:pPr>
        <w:pStyle w:val="ListParagraph"/>
        <w:numPr>
          <w:ilvl w:val="0"/>
          <w:numId w:val="27"/>
        </w:numPr>
        <w:rPr>
          <w:rFonts w:asciiTheme="minorHAnsi" w:hAnsiTheme="minorHAnsi" w:cstheme="minorHAnsi"/>
          <w:lang w:val="en-IN"/>
        </w:rPr>
      </w:pPr>
      <w:r w:rsidRPr="001D2218">
        <w:rPr>
          <w:rFonts w:asciiTheme="minorHAnsi" w:hAnsiTheme="minorHAnsi" w:cstheme="minorHAnsi"/>
          <w:lang w:val="en-IN"/>
        </w:rPr>
        <w:t xml:space="preserve">Experience with open-source application software such as QGIS, SAGA, </w:t>
      </w:r>
      <w:proofErr w:type="spellStart"/>
      <w:r w:rsidRPr="001D2218">
        <w:rPr>
          <w:rFonts w:asciiTheme="minorHAnsi" w:hAnsiTheme="minorHAnsi" w:cstheme="minorHAnsi"/>
          <w:lang w:val="en-IN"/>
        </w:rPr>
        <w:t>PostGIS</w:t>
      </w:r>
      <w:proofErr w:type="spellEnd"/>
      <w:r w:rsidRPr="001D2218">
        <w:rPr>
          <w:rFonts w:asciiTheme="minorHAnsi" w:hAnsiTheme="minorHAnsi" w:cstheme="minorHAnsi"/>
          <w:lang w:val="en-IN"/>
        </w:rPr>
        <w:t>/PostgreSQL for Earth Observation analytics.</w:t>
      </w:r>
    </w:p>
    <w:p w:rsidRPr="001D2218" w:rsidR="001D2218" w:rsidP="001D2218" w:rsidRDefault="001D2218" w14:paraId="7B226152" w14:textId="75AEE19D">
      <w:pPr>
        <w:pStyle w:val="ListParagraph"/>
        <w:numPr>
          <w:ilvl w:val="0"/>
          <w:numId w:val="27"/>
        </w:numPr>
        <w:rPr>
          <w:rFonts w:asciiTheme="minorHAnsi" w:hAnsiTheme="minorHAnsi" w:cstheme="minorHAnsi"/>
          <w:lang w:val="en-IN"/>
        </w:rPr>
      </w:pPr>
      <w:r w:rsidRPr="001D2218">
        <w:rPr>
          <w:rFonts w:asciiTheme="minorHAnsi" w:hAnsiTheme="minorHAnsi" w:cstheme="minorHAnsi"/>
          <w:lang w:val="en-IN"/>
        </w:rPr>
        <w:t>Strong understanding of geospatial analytics, remote sensing, and data mining.</w:t>
      </w:r>
    </w:p>
    <w:p w:rsidRPr="001D2218" w:rsidR="001D2218" w:rsidP="001D2218" w:rsidRDefault="001D2218" w14:paraId="70FC7E39" w14:textId="51124609">
      <w:pPr>
        <w:pStyle w:val="ListParagraph"/>
        <w:numPr>
          <w:ilvl w:val="0"/>
          <w:numId w:val="27"/>
        </w:numPr>
        <w:rPr>
          <w:rFonts w:asciiTheme="minorHAnsi" w:hAnsiTheme="minorHAnsi" w:cstheme="minorHAnsi"/>
          <w:lang w:val="en-IN"/>
        </w:rPr>
      </w:pPr>
      <w:r w:rsidRPr="001D2218">
        <w:rPr>
          <w:rFonts w:asciiTheme="minorHAnsi" w:hAnsiTheme="minorHAnsi" w:cstheme="minorHAnsi"/>
          <w:lang w:val="en-IN"/>
        </w:rPr>
        <w:t>Knowledge of machine learning and AI algorithms, particularly Natural Language Processing (NLP).</w:t>
      </w:r>
    </w:p>
    <w:p w:rsidRPr="001D2218" w:rsidR="001D2218" w:rsidP="001D2218" w:rsidRDefault="001D2218" w14:paraId="21833F3A" w14:textId="4515A6CE">
      <w:pPr>
        <w:pStyle w:val="ListParagraph"/>
        <w:numPr>
          <w:ilvl w:val="0"/>
          <w:numId w:val="27"/>
        </w:numPr>
        <w:rPr>
          <w:rFonts w:asciiTheme="minorHAnsi" w:hAnsiTheme="minorHAnsi" w:cstheme="minorHAnsi"/>
          <w:lang w:val="en-IN"/>
        </w:rPr>
      </w:pPr>
      <w:r w:rsidRPr="001D2218">
        <w:rPr>
          <w:rFonts w:asciiTheme="minorHAnsi" w:hAnsiTheme="minorHAnsi" w:cstheme="minorHAnsi"/>
          <w:lang w:val="en-IN"/>
        </w:rPr>
        <w:t>Familiarity with data integration and structuring techniques for digital platforms.</w:t>
      </w:r>
    </w:p>
    <w:p w:rsidRPr="001D2218" w:rsidR="001D2218" w:rsidP="001D2218" w:rsidRDefault="001D2218" w14:paraId="04155EDD" w14:textId="77777777">
      <w:pPr>
        <w:pStyle w:val="ListParagraph"/>
        <w:numPr>
          <w:ilvl w:val="0"/>
          <w:numId w:val="27"/>
        </w:numPr>
        <w:rPr>
          <w:rFonts w:asciiTheme="minorHAnsi" w:hAnsiTheme="minorHAnsi" w:cstheme="minorHAnsi"/>
        </w:rPr>
      </w:pPr>
      <w:r w:rsidRPr="765FF250" w:rsidR="001D2218">
        <w:rPr>
          <w:rFonts w:ascii="Calibri" w:hAnsi="Calibri" w:cs="Calibri" w:asciiTheme="minorAscii" w:hAnsiTheme="minorAscii" w:cstheme="minorAscii"/>
          <w:lang w:val="en-IN"/>
        </w:rPr>
        <w:t>Experience with GitHub for version control and collaboration.</w:t>
      </w:r>
    </w:p>
    <w:p w:rsidR="765FF250" w:rsidP="765FF250" w:rsidRDefault="765FF250" w14:paraId="76DF491D" w14:textId="53EE07C4">
      <w:pPr>
        <w:pStyle w:val="Normal"/>
        <w:ind w:left="0"/>
        <w:rPr>
          <w:rFonts w:ascii="Calibri" w:hAnsi="Calibri" w:cs="Calibri" w:asciiTheme="minorAscii" w:hAnsiTheme="minorAscii" w:cstheme="minorAscii"/>
        </w:rPr>
      </w:pPr>
    </w:p>
    <w:p w:rsidR="0017368E" w:rsidP="765FF250" w:rsidRDefault="00414B5C" w14:paraId="40C6B2AA" w14:textId="0F0D8DCA">
      <w:pPr>
        <w:pStyle w:val="Header"/>
        <w:spacing w:before="100" w:beforeAutospacing="on"/>
        <w:jc w:val="both"/>
        <w:rPr>
          <w:rFonts w:ascii="Calibri" w:hAnsi="Calibri" w:cs="Calibri" w:asciiTheme="minorAscii" w:hAnsiTheme="minorAscii" w:cstheme="minorAscii"/>
          <w:b w:val="1"/>
          <w:bCs w:val="1"/>
          <w:sz w:val="20"/>
          <w:szCs w:val="20"/>
        </w:rPr>
      </w:pPr>
      <w:r w:rsidRPr="765FF250" w:rsidR="00414B5C">
        <w:rPr>
          <w:rFonts w:ascii="Calibri" w:hAnsi="Calibri" w:cs="Calibri" w:asciiTheme="minorAscii" w:hAnsiTheme="minorAscii" w:cstheme="minorAscii"/>
          <w:b w:val="1"/>
          <w:bCs w:val="1"/>
          <w:sz w:val="20"/>
          <w:szCs w:val="20"/>
        </w:rPr>
        <w:t>Language skills</w:t>
      </w:r>
      <w:r w:rsidRPr="765FF250" w:rsidR="0017368E">
        <w:rPr>
          <w:rFonts w:ascii="Calibri" w:hAnsi="Calibri" w:cs="Calibri" w:asciiTheme="minorAscii" w:hAnsiTheme="minorAscii" w:cstheme="minorAscii"/>
          <w:b w:val="1"/>
          <w:bCs w:val="1"/>
          <w:sz w:val="20"/>
          <w:szCs w:val="20"/>
        </w:rPr>
        <w:t>:</w:t>
      </w:r>
      <w:r w:rsidRPr="765FF250" w:rsidR="001D2218">
        <w:rPr>
          <w:rFonts w:ascii="Calibri" w:hAnsi="Calibri" w:cs="Calibri" w:asciiTheme="minorAscii" w:hAnsiTheme="minorAscii" w:cstheme="minorAscii"/>
          <w:sz w:val="20"/>
          <w:szCs w:val="20"/>
        </w:rPr>
        <w:t xml:space="preserve"> </w:t>
      </w:r>
      <w:r w:rsidRPr="765FF250" w:rsidR="5319BBFA">
        <w:rPr>
          <w:rFonts w:ascii="Calibri" w:hAnsi="Calibri" w:cs="Calibri" w:asciiTheme="minorAscii" w:hAnsiTheme="minorAscii" w:cstheme="minorAscii"/>
          <w:sz w:val="20"/>
          <w:szCs w:val="20"/>
        </w:rPr>
        <w:t xml:space="preserve">Working </w:t>
      </w:r>
      <w:r w:rsidRPr="765FF250" w:rsidR="5319BBFA">
        <w:rPr>
          <w:rFonts w:ascii="Calibri" w:hAnsi="Calibri" w:cs="Calibri" w:asciiTheme="minorAscii" w:hAnsiTheme="minorAscii" w:cstheme="minorAscii"/>
          <w:sz w:val="20"/>
          <w:szCs w:val="20"/>
        </w:rPr>
        <w:t>proficiency</w:t>
      </w:r>
      <w:r w:rsidRPr="765FF250" w:rsidR="5319BBFA">
        <w:rPr>
          <w:rFonts w:ascii="Calibri" w:hAnsi="Calibri" w:cs="Calibri" w:asciiTheme="minorAscii" w:hAnsiTheme="minorAscii" w:cstheme="minorAscii"/>
          <w:sz w:val="20"/>
          <w:szCs w:val="20"/>
        </w:rPr>
        <w:t xml:space="preserve"> in </w:t>
      </w:r>
      <w:r w:rsidRPr="765FF250" w:rsidR="001D2218">
        <w:rPr>
          <w:rFonts w:ascii="Calibri" w:hAnsi="Calibri" w:cs="Calibri" w:asciiTheme="minorAscii" w:hAnsiTheme="minorAscii" w:cstheme="minorAscii"/>
          <w:sz w:val="20"/>
          <w:szCs w:val="20"/>
        </w:rPr>
        <w:t>English</w:t>
      </w:r>
      <w:r w:rsidRPr="765FF250" w:rsidR="3B99CFAA">
        <w:rPr>
          <w:rFonts w:ascii="Calibri" w:hAnsi="Calibri" w:cs="Calibri" w:asciiTheme="minorAscii" w:hAnsiTheme="minorAscii" w:cstheme="minorAscii"/>
          <w:sz w:val="20"/>
          <w:szCs w:val="20"/>
        </w:rPr>
        <w:t xml:space="preserve"> is </w:t>
      </w:r>
      <w:r w:rsidRPr="765FF250" w:rsidR="3B99CFAA">
        <w:rPr>
          <w:rFonts w:ascii="Calibri" w:hAnsi="Calibri" w:cs="Calibri" w:asciiTheme="minorAscii" w:hAnsiTheme="minorAscii" w:cstheme="minorAscii"/>
          <w:sz w:val="20"/>
          <w:szCs w:val="20"/>
        </w:rPr>
        <w:t>required</w:t>
      </w:r>
      <w:r w:rsidRPr="765FF250" w:rsidR="3B99CFAA">
        <w:rPr>
          <w:rFonts w:ascii="Calibri" w:hAnsi="Calibri" w:cs="Calibri" w:asciiTheme="minorAscii" w:hAnsiTheme="minorAscii" w:cstheme="minorAscii"/>
          <w:sz w:val="20"/>
          <w:szCs w:val="20"/>
        </w:rPr>
        <w:t>.</w:t>
      </w:r>
    </w:p>
    <w:p w:rsidR="765FF250" w:rsidP="765FF250" w:rsidRDefault="765FF250" w14:paraId="7484D423" w14:textId="650461E2">
      <w:pPr>
        <w:pStyle w:val="Header"/>
        <w:spacing w:beforeAutospacing="on"/>
        <w:jc w:val="both"/>
        <w:rPr>
          <w:rFonts w:ascii="Calibri" w:hAnsi="Calibri" w:cs="Calibri" w:asciiTheme="minorAscii" w:hAnsiTheme="minorAscii" w:cstheme="minorAscii"/>
          <w:sz w:val="20"/>
          <w:szCs w:val="20"/>
        </w:rPr>
      </w:pP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Pr="0036528F" w:rsidR="0036528F" w:rsidP="765FF250" w:rsidRDefault="0036528F" w14:paraId="229082A8" w14:textId="582531D5" w14:noSpellErr="1">
      <w:pPr>
        <w:pStyle w:val="Header"/>
        <w:numPr>
          <w:ilvl w:val="0"/>
          <w:numId w:val="29"/>
        </w:numPr>
        <w:ind/>
        <w:jc w:val="both"/>
        <w:rPr>
          <w:rFonts w:ascii="Calibri" w:hAnsi="Calibri" w:cs="Arial" w:asciiTheme="minorAscii" w:hAnsiTheme="minorAscii"/>
          <w:sz w:val="20"/>
          <w:szCs w:val="20"/>
        </w:rPr>
      </w:pPr>
      <w:r w:rsidRPr="765FF250" w:rsidR="0036528F">
        <w:rPr>
          <w:rFonts w:ascii="Calibri" w:hAnsi="Calibri" w:cs="Arial" w:asciiTheme="minorAscii" w:hAnsiTheme="minorAscii"/>
          <w:sz w:val="20"/>
          <w:szCs w:val="20"/>
        </w:rPr>
        <w:t xml:space="preserve">Interest and motivation in working in an international </w:t>
      </w:r>
      <w:r w:rsidRPr="765FF250" w:rsidR="0036528F">
        <w:rPr>
          <w:rFonts w:ascii="Calibri" w:hAnsi="Calibri" w:cs="Arial" w:asciiTheme="minorAscii" w:hAnsiTheme="minorAscii"/>
          <w:sz w:val="20"/>
          <w:szCs w:val="20"/>
        </w:rPr>
        <w:t>organization;</w:t>
      </w:r>
    </w:p>
    <w:p w:rsidRPr="0036528F" w:rsidR="0036528F" w:rsidP="765FF250" w:rsidRDefault="0036528F" w14:paraId="1CF1285F" w14:textId="282383A3" w14:noSpellErr="1">
      <w:pPr>
        <w:pStyle w:val="Header"/>
        <w:numPr>
          <w:ilvl w:val="0"/>
          <w:numId w:val="29"/>
        </w:numPr>
        <w:ind/>
        <w:jc w:val="both"/>
        <w:rPr>
          <w:rFonts w:ascii="Calibri" w:hAnsi="Calibri" w:cs="Arial" w:asciiTheme="minorAscii" w:hAnsiTheme="minorAscii"/>
          <w:sz w:val="20"/>
          <w:szCs w:val="20"/>
        </w:rPr>
      </w:pPr>
      <w:r w:rsidRPr="765FF250" w:rsidR="0036528F">
        <w:rPr>
          <w:rFonts w:ascii="Calibri" w:hAnsi="Calibri" w:cs="Arial" w:asciiTheme="minorAscii" w:hAnsiTheme="minorAscii"/>
          <w:sz w:val="20"/>
          <w:szCs w:val="20"/>
        </w:rPr>
        <w:t xml:space="preserve">Good analytical skills in gathering and consolidating data and research for practical </w:t>
      </w:r>
      <w:r w:rsidRPr="765FF250" w:rsidR="0036528F">
        <w:rPr>
          <w:rFonts w:ascii="Calibri" w:hAnsi="Calibri" w:cs="Arial" w:asciiTheme="minorAscii" w:hAnsiTheme="minorAscii"/>
          <w:sz w:val="20"/>
          <w:szCs w:val="20"/>
        </w:rPr>
        <w:t>implementation;</w:t>
      </w:r>
    </w:p>
    <w:p w:rsidRPr="0036528F" w:rsidR="0036528F" w:rsidP="765FF250" w:rsidRDefault="0036528F" w14:paraId="6AA686F9" w14:textId="3C0BEF23" w14:noSpellErr="1">
      <w:pPr>
        <w:pStyle w:val="Header"/>
        <w:numPr>
          <w:ilvl w:val="0"/>
          <w:numId w:val="29"/>
        </w:numPr>
        <w:ind/>
        <w:jc w:val="both"/>
        <w:rPr>
          <w:rFonts w:ascii="Calibri" w:hAnsi="Calibri" w:cs="Arial" w:asciiTheme="minorAscii" w:hAnsiTheme="minorAscii"/>
          <w:sz w:val="20"/>
          <w:szCs w:val="20"/>
        </w:rPr>
      </w:pPr>
      <w:r w:rsidRPr="765FF250" w:rsidR="0036528F">
        <w:rPr>
          <w:rFonts w:ascii="Calibri" w:hAnsi="Calibri" w:cs="Arial" w:asciiTheme="minorAscii" w:hAnsiTheme="minorAscii"/>
          <w:sz w:val="20"/>
          <w:szCs w:val="20"/>
        </w:rPr>
        <w:t>Outgoing and initiative-taking person with a goal</w:t>
      </w:r>
      <w:r w:rsidRPr="765FF250" w:rsidR="00CB6A56">
        <w:rPr>
          <w:rFonts w:ascii="Calibri" w:hAnsi="Calibri" w:cs="Arial" w:asciiTheme="minorAscii" w:hAnsiTheme="minorAscii"/>
          <w:sz w:val="20"/>
          <w:szCs w:val="20"/>
        </w:rPr>
        <w:t>-</w:t>
      </w:r>
      <w:r w:rsidRPr="765FF250" w:rsidR="0036528F">
        <w:rPr>
          <w:rFonts w:ascii="Calibri" w:hAnsi="Calibri" w:cs="Arial" w:asciiTheme="minorAscii" w:hAnsiTheme="minorAscii"/>
          <w:sz w:val="20"/>
          <w:szCs w:val="20"/>
        </w:rPr>
        <w:t xml:space="preserve">oriented </w:t>
      </w:r>
      <w:r w:rsidRPr="765FF250" w:rsidR="0036528F">
        <w:rPr>
          <w:rFonts w:ascii="Calibri" w:hAnsi="Calibri" w:cs="Arial" w:asciiTheme="minorAscii" w:hAnsiTheme="minorAscii"/>
          <w:sz w:val="20"/>
          <w:szCs w:val="20"/>
        </w:rPr>
        <w:t>mind-set;</w:t>
      </w:r>
    </w:p>
    <w:p w:rsidRPr="0036528F" w:rsidR="0036528F" w:rsidP="765FF250" w:rsidRDefault="0036528F" w14:paraId="1194DCB8" w14:textId="54E2A50B" w14:noSpellErr="1">
      <w:pPr>
        <w:pStyle w:val="Header"/>
        <w:numPr>
          <w:ilvl w:val="0"/>
          <w:numId w:val="29"/>
        </w:numPr>
        <w:ind/>
        <w:jc w:val="both"/>
        <w:rPr>
          <w:rFonts w:ascii="Calibri" w:hAnsi="Calibri" w:cs="Arial" w:asciiTheme="minorAscii" w:hAnsiTheme="minorAscii"/>
          <w:sz w:val="20"/>
          <w:szCs w:val="20"/>
        </w:rPr>
      </w:pPr>
      <w:r w:rsidRPr="765FF250" w:rsidR="0036528F">
        <w:rPr>
          <w:rFonts w:ascii="Calibri" w:hAnsi="Calibri" w:cs="Arial" w:asciiTheme="minorAscii" w:hAnsiTheme="minorAscii"/>
          <w:sz w:val="20"/>
          <w:szCs w:val="20"/>
        </w:rPr>
        <w:t>Communicates</w:t>
      </w:r>
      <w:r w:rsidRPr="765FF250" w:rsidR="0036528F">
        <w:rPr>
          <w:rFonts w:ascii="Calibri" w:hAnsi="Calibri" w:cs="Arial" w:asciiTheme="minorAscii" w:hAnsiTheme="minorAscii"/>
          <w:sz w:val="20"/>
          <w:szCs w:val="20"/>
        </w:rPr>
        <w:t xml:space="preserve"> effectively when working in teams and </w:t>
      </w:r>
      <w:r w:rsidRPr="765FF250" w:rsidR="0036528F">
        <w:rPr>
          <w:rFonts w:ascii="Calibri" w:hAnsi="Calibri" w:cs="Arial" w:asciiTheme="minorAscii" w:hAnsiTheme="minorAscii"/>
          <w:sz w:val="20"/>
          <w:szCs w:val="20"/>
        </w:rPr>
        <w:t>independently;</w:t>
      </w:r>
    </w:p>
    <w:p w:rsidRPr="0036528F" w:rsidR="0036528F" w:rsidP="765FF250" w:rsidRDefault="0036528F" w14:paraId="16E445A7" w14:textId="15E283A5" w14:noSpellErr="1">
      <w:pPr>
        <w:pStyle w:val="Header"/>
        <w:numPr>
          <w:ilvl w:val="0"/>
          <w:numId w:val="29"/>
        </w:numPr>
        <w:ind/>
        <w:jc w:val="both"/>
        <w:rPr>
          <w:rFonts w:ascii="Calibri" w:hAnsi="Calibri" w:cs="Arial" w:asciiTheme="minorAscii" w:hAnsiTheme="minorAscii"/>
          <w:sz w:val="20"/>
          <w:szCs w:val="20"/>
        </w:rPr>
      </w:pPr>
      <w:r w:rsidRPr="765FF250" w:rsidR="0036528F">
        <w:rPr>
          <w:rFonts w:ascii="Calibri" w:hAnsi="Calibri" w:cs="Arial" w:asciiTheme="minorAscii" w:hAnsiTheme="minorAscii"/>
          <w:sz w:val="20"/>
          <w:szCs w:val="20"/>
        </w:rPr>
        <w:t xml:space="preserve">Good in organizing and structuring various tasks and </w:t>
      </w:r>
      <w:r w:rsidRPr="765FF250" w:rsidR="0036528F">
        <w:rPr>
          <w:rFonts w:ascii="Calibri" w:hAnsi="Calibri" w:cs="Arial" w:asciiTheme="minorAscii" w:hAnsiTheme="minorAscii"/>
          <w:sz w:val="20"/>
          <w:szCs w:val="20"/>
        </w:rPr>
        <w:t>responsibilities;</w:t>
      </w:r>
      <w:r w:rsidRPr="765FF250" w:rsidR="0036528F">
        <w:rPr>
          <w:rFonts w:ascii="Calibri" w:hAnsi="Calibri" w:cs="Arial" w:asciiTheme="minorAscii" w:hAnsiTheme="minorAscii"/>
          <w:sz w:val="20"/>
          <w:szCs w:val="20"/>
        </w:rPr>
        <w:t xml:space="preserve"> </w:t>
      </w:r>
    </w:p>
    <w:p w:rsidRPr="0036528F" w:rsidR="0036528F" w:rsidP="765FF250" w:rsidRDefault="0036528F" w14:paraId="104B510D" w14:textId="2F0BB107" w14:noSpellErr="1">
      <w:pPr>
        <w:pStyle w:val="Header"/>
        <w:numPr>
          <w:ilvl w:val="0"/>
          <w:numId w:val="29"/>
        </w:numPr>
        <w:ind/>
        <w:jc w:val="both"/>
        <w:rPr>
          <w:rFonts w:ascii="Calibri" w:hAnsi="Calibri" w:cs="Arial" w:asciiTheme="minorAscii" w:hAnsiTheme="minorAscii"/>
          <w:sz w:val="20"/>
          <w:szCs w:val="20"/>
        </w:rPr>
      </w:pPr>
      <w:r w:rsidRPr="765FF250" w:rsidR="0036528F">
        <w:rPr>
          <w:rFonts w:ascii="Calibri" w:hAnsi="Calibri" w:cs="Arial" w:asciiTheme="minorAscii" w:hAnsiTheme="minorAscii"/>
          <w:sz w:val="20"/>
          <w:szCs w:val="20"/>
        </w:rPr>
        <w:t xml:space="preserve">Displays cultural, gender, religion, race, nationality and age sensitivity and </w:t>
      </w:r>
      <w:r w:rsidRPr="765FF250" w:rsidR="0036528F">
        <w:rPr>
          <w:rFonts w:ascii="Calibri" w:hAnsi="Calibri" w:cs="Arial" w:asciiTheme="minorAscii" w:hAnsiTheme="minorAscii"/>
          <w:sz w:val="20"/>
          <w:szCs w:val="20"/>
        </w:rPr>
        <w:t>adaptability;</w:t>
      </w:r>
    </w:p>
    <w:p w:rsidRPr="0036528F" w:rsidR="0036528F" w:rsidP="765FF250" w:rsidRDefault="0036528F" w14:paraId="34711B84" w14:textId="6FF542AC" w14:noSpellErr="1">
      <w:pPr>
        <w:pStyle w:val="Header"/>
        <w:numPr>
          <w:ilvl w:val="0"/>
          <w:numId w:val="29"/>
        </w:numPr>
        <w:ind/>
        <w:jc w:val="both"/>
        <w:rPr>
          <w:rFonts w:ascii="Calibri" w:hAnsi="Calibri" w:cs="Arial" w:asciiTheme="minorAscii" w:hAnsiTheme="minorAscii"/>
          <w:sz w:val="20"/>
          <w:szCs w:val="20"/>
        </w:rPr>
      </w:pPr>
      <w:r w:rsidRPr="765FF250" w:rsidR="0036528F">
        <w:rPr>
          <w:rFonts w:ascii="Calibri" w:hAnsi="Calibri" w:cs="Arial" w:asciiTheme="minorAscii" w:hAnsiTheme="minorAscii"/>
          <w:sz w:val="20"/>
          <w:szCs w:val="20"/>
        </w:rPr>
        <w:t xml:space="preserve">Responds positively to feedback and differing points of </w:t>
      </w:r>
      <w:r w:rsidRPr="765FF250" w:rsidR="0036528F">
        <w:rPr>
          <w:rFonts w:ascii="Calibri" w:hAnsi="Calibri" w:cs="Arial" w:asciiTheme="minorAscii" w:hAnsiTheme="minorAscii"/>
          <w:sz w:val="20"/>
          <w:szCs w:val="20"/>
        </w:rPr>
        <w:t>view;</w:t>
      </w:r>
    </w:p>
    <w:p w:rsidR="00897838" w:rsidP="765FF250" w:rsidRDefault="0036528F" w14:paraId="638025B3" w14:textId="3741F72B" w14:noSpellErr="1">
      <w:pPr>
        <w:pStyle w:val="Header"/>
        <w:numPr>
          <w:ilvl w:val="0"/>
          <w:numId w:val="29"/>
        </w:numPr>
        <w:ind/>
        <w:jc w:val="both"/>
        <w:rPr>
          <w:rFonts w:ascii="Calibri" w:hAnsi="Calibri" w:cs="Arial" w:asciiTheme="minorAscii" w:hAnsiTheme="minorAscii"/>
          <w:sz w:val="20"/>
          <w:szCs w:val="20"/>
        </w:rPr>
      </w:pPr>
      <w:r w:rsidRPr="765FF250" w:rsidR="0036528F">
        <w:rPr>
          <w:rFonts w:ascii="Calibri" w:hAnsi="Calibri" w:cs="Arial" w:asciiTheme="minorAscii" w:hAnsiTheme="minorAscii"/>
          <w:sz w:val="20"/>
          <w:szCs w:val="20"/>
        </w:rPr>
        <w:t>Consistently approaches work with energy and a positive, constructive attitude.</w:t>
      </w:r>
    </w:p>
    <w:p w:rsidR="0012672E" w:rsidP="0012672E" w:rsidRDefault="0012672E" w14:paraId="77FDF8A4" w14:textId="77777777">
      <w:pPr>
        <w:pStyle w:val="Header"/>
        <w:jc w:val="both"/>
        <w:rPr>
          <w:rFonts w:cs="Arial" w:asciiTheme="minorHAnsi" w:hAnsiTheme="minorHAnsi"/>
          <w:sz w:val="20"/>
        </w:rPr>
      </w:pPr>
    </w:p>
    <w:p w:rsidRPr="0012672E" w:rsidR="0012672E" w:rsidP="0012672E" w:rsidRDefault="0012672E" w14:paraId="4408875F" w14:textId="77777777">
      <w:pPr>
        <w:jc w:val="both"/>
        <w:rPr>
          <w:rFonts w:cs="Arial" w:asciiTheme="minorHAnsi" w:hAnsiTheme="minorHAnsi"/>
          <w:lang w:val="en-IN"/>
        </w:rPr>
      </w:pPr>
      <w:r w:rsidRPr="0012672E">
        <w:rPr>
          <w:rFonts w:cs="Arial" w:asciiTheme="minorHAnsi" w:hAnsiTheme="minorHAnsi"/>
          <w:b/>
          <w:bCs/>
          <w:lang w:val="en-IN"/>
        </w:rPr>
        <w:t>UNDP does not tolerate sexual exploitation and abuse, any kind of harassment, including sexual harassment, and discrimination. All selected candidates will, therefore, undergo rigorous reference and background checks.</w:t>
      </w:r>
    </w:p>
    <w:p w:rsidRPr="00F20631" w:rsidR="0012672E" w:rsidP="0012672E" w:rsidRDefault="0012672E" w14:paraId="4B1A1E48" w14:textId="77777777">
      <w:pPr>
        <w:pStyle w:val="Header"/>
        <w:jc w:val="both"/>
        <w:rPr>
          <w:rFonts w:cs="Arial" w:asciiTheme="minorHAnsi" w:hAnsiTheme="minorHAnsi"/>
          <w:sz w:val="20"/>
        </w:rPr>
      </w:pPr>
    </w:p>
    <w:sectPr w:rsidRPr="00F20631" w:rsidR="0012672E" w:rsidSect="00A13D39">
      <w:headerReference w:type="default" r:id="rId12"/>
      <w:footerReference w:type="default" r:id="rId13"/>
      <w:headerReference w:type="first" r:id="rId14"/>
      <w:footerReference w:type="first" r:id="rId15"/>
      <w:pgSz w:w="11907" w:h="16840" w:orient="portrait" w:code="9"/>
      <w:pgMar w:top="1418" w:right="1418" w:bottom="1418" w:left="1418" w:header="720" w:footer="720" w:gutter="0"/>
      <w:cols w:space="720"/>
      <w:noEndnote/>
      <w:titlePg/>
      <w:docGrid w:linePitch="272"/>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F6129" w:rsidRDefault="001F6129" w14:paraId="42AD1030" w14:textId="77777777">
      <w:r>
        <w:separator/>
      </w:r>
    </w:p>
  </w:endnote>
  <w:endnote w:type="continuationSeparator" w:id="0">
    <w:p w:rsidR="001F6129" w:rsidRDefault="001F6129" w14:paraId="775D1F5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F6129" w:rsidRDefault="001F6129" w14:paraId="2A20EFC8" w14:textId="77777777">
      <w:r>
        <w:separator/>
      </w:r>
    </w:p>
  </w:footnote>
  <w:footnote w:type="continuationSeparator" w:id="0">
    <w:p w:rsidR="001F6129" w:rsidRDefault="001F6129" w14:paraId="04E7875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8">
    <w:nsid w:val="641aff9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5841E21"/>
    <w:multiLevelType w:val="hybridMultilevel"/>
    <w:tmpl w:val="F948D32A"/>
    <w:lvl w:ilvl="0" w:tplc="8DCC5B56">
      <w:start w:val="1"/>
      <w:numFmt w:val="bullet"/>
      <w:lvlText w:val=""/>
      <w:lvlJc w:val="left"/>
      <w:pPr>
        <w:tabs>
          <w:tab w:val="num" w:pos="720"/>
        </w:tabs>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2E77590B"/>
    <w:multiLevelType w:val="multilevel"/>
    <w:tmpl w:val="8FA40E5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1"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62BB7C1F"/>
    <w:multiLevelType w:val="hybridMultilevel"/>
    <w:tmpl w:val="FDF07EC2"/>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25"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738056E0"/>
    <w:multiLevelType w:val="hybridMultilevel"/>
    <w:tmpl w:val="4FFAB68E"/>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num w:numId="29">
    <w:abstractNumId w:val="28"/>
  </w:num>
  <w:num w:numId="1" w16cid:durableId="1376999979">
    <w:abstractNumId w:val="13"/>
  </w:num>
  <w:num w:numId="2" w16cid:durableId="703408325">
    <w:abstractNumId w:val="20"/>
  </w:num>
  <w:num w:numId="3" w16cid:durableId="1771504190">
    <w:abstractNumId w:val="5"/>
  </w:num>
  <w:num w:numId="4" w16cid:durableId="1163281501">
    <w:abstractNumId w:val="10"/>
  </w:num>
  <w:num w:numId="5" w16cid:durableId="1281297190">
    <w:abstractNumId w:val="19"/>
  </w:num>
  <w:num w:numId="6" w16cid:durableId="493183483">
    <w:abstractNumId w:val="17"/>
  </w:num>
  <w:num w:numId="7" w16cid:durableId="773523192">
    <w:abstractNumId w:val="22"/>
  </w:num>
  <w:num w:numId="8" w16cid:durableId="1502424158">
    <w:abstractNumId w:val="8"/>
  </w:num>
  <w:num w:numId="9" w16cid:durableId="445075916">
    <w:abstractNumId w:val="23"/>
  </w:num>
  <w:num w:numId="10" w16cid:durableId="1500847022">
    <w:abstractNumId w:val="0"/>
  </w:num>
  <w:num w:numId="11" w16cid:durableId="999113362">
    <w:abstractNumId w:val="11"/>
  </w:num>
  <w:num w:numId="12" w16cid:durableId="1172843229">
    <w:abstractNumId w:val="6"/>
  </w:num>
  <w:num w:numId="13" w16cid:durableId="1616214299">
    <w:abstractNumId w:val="21"/>
  </w:num>
  <w:num w:numId="14" w16cid:durableId="1986087406">
    <w:abstractNumId w:val="2"/>
  </w:num>
  <w:num w:numId="15" w16cid:durableId="1534346029">
    <w:abstractNumId w:val="18"/>
  </w:num>
  <w:num w:numId="16" w16cid:durableId="1608806198">
    <w:abstractNumId w:val="16"/>
  </w:num>
  <w:num w:numId="17" w16cid:durableId="19355239">
    <w:abstractNumId w:val="3"/>
  </w:num>
  <w:num w:numId="18" w16cid:durableId="1432235651">
    <w:abstractNumId w:val="1"/>
  </w:num>
  <w:num w:numId="19" w16cid:durableId="1316489231">
    <w:abstractNumId w:val="7"/>
  </w:num>
  <w:num w:numId="20" w16cid:durableId="1695883187">
    <w:abstractNumId w:val="12"/>
  </w:num>
  <w:num w:numId="21" w16cid:durableId="355154200">
    <w:abstractNumId w:val="26"/>
  </w:num>
  <w:num w:numId="22" w16cid:durableId="574167060">
    <w:abstractNumId w:val="15"/>
  </w:num>
  <w:num w:numId="23" w16cid:durableId="1569487818">
    <w:abstractNumId w:val="9"/>
  </w:num>
  <w:num w:numId="24" w16cid:durableId="1422023642">
    <w:abstractNumId w:val="25"/>
  </w:num>
  <w:num w:numId="25" w16cid:durableId="1822886097">
    <w:abstractNumId w:val="27"/>
  </w:num>
  <w:num w:numId="26" w16cid:durableId="610862395">
    <w:abstractNumId w:val="24"/>
  </w:num>
  <w:num w:numId="27" w16cid:durableId="475496113">
    <w:abstractNumId w:val="4"/>
  </w:num>
  <w:num w:numId="28" w16cid:durableId="248274032">
    <w:abstractNumId w:val="14"/>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179DD"/>
    <w:rsid w:val="00020ACE"/>
    <w:rsid w:val="00023C49"/>
    <w:rsid w:val="00036CCE"/>
    <w:rsid w:val="00041B11"/>
    <w:rsid w:val="00041B40"/>
    <w:rsid w:val="00042749"/>
    <w:rsid w:val="000428AD"/>
    <w:rsid w:val="0004693F"/>
    <w:rsid w:val="0004733B"/>
    <w:rsid w:val="00047647"/>
    <w:rsid w:val="00047F23"/>
    <w:rsid w:val="00050DF5"/>
    <w:rsid w:val="00055936"/>
    <w:rsid w:val="00057250"/>
    <w:rsid w:val="00062431"/>
    <w:rsid w:val="0008223F"/>
    <w:rsid w:val="00087C6F"/>
    <w:rsid w:val="00091CCC"/>
    <w:rsid w:val="000977A2"/>
    <w:rsid w:val="00097DE0"/>
    <w:rsid w:val="000A2976"/>
    <w:rsid w:val="000A4F00"/>
    <w:rsid w:val="000B06AE"/>
    <w:rsid w:val="000B14BC"/>
    <w:rsid w:val="000C0960"/>
    <w:rsid w:val="000C154F"/>
    <w:rsid w:val="000C6554"/>
    <w:rsid w:val="000E09D6"/>
    <w:rsid w:val="000E0F5B"/>
    <w:rsid w:val="000E3765"/>
    <w:rsid w:val="000E392F"/>
    <w:rsid w:val="000E75B5"/>
    <w:rsid w:val="000E77EC"/>
    <w:rsid w:val="000F1681"/>
    <w:rsid w:val="000F2B84"/>
    <w:rsid w:val="000F396D"/>
    <w:rsid w:val="000F5459"/>
    <w:rsid w:val="000F6935"/>
    <w:rsid w:val="000F795F"/>
    <w:rsid w:val="00100EA2"/>
    <w:rsid w:val="00103577"/>
    <w:rsid w:val="00103F1A"/>
    <w:rsid w:val="001040C6"/>
    <w:rsid w:val="00104580"/>
    <w:rsid w:val="00112996"/>
    <w:rsid w:val="0012041B"/>
    <w:rsid w:val="0012220F"/>
    <w:rsid w:val="00122931"/>
    <w:rsid w:val="00124C25"/>
    <w:rsid w:val="00125C65"/>
    <w:rsid w:val="00126709"/>
    <w:rsid w:val="0012672E"/>
    <w:rsid w:val="00131BE3"/>
    <w:rsid w:val="00135960"/>
    <w:rsid w:val="00140F65"/>
    <w:rsid w:val="00142758"/>
    <w:rsid w:val="00142F3C"/>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5EA"/>
    <w:rsid w:val="001B6751"/>
    <w:rsid w:val="001C0B77"/>
    <w:rsid w:val="001C7DA5"/>
    <w:rsid w:val="001D2218"/>
    <w:rsid w:val="001D22BD"/>
    <w:rsid w:val="001D46DA"/>
    <w:rsid w:val="001D6062"/>
    <w:rsid w:val="001E07D3"/>
    <w:rsid w:val="001E2EBE"/>
    <w:rsid w:val="001E4B26"/>
    <w:rsid w:val="001F20D9"/>
    <w:rsid w:val="001F4494"/>
    <w:rsid w:val="001F6129"/>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B1ED2"/>
    <w:rsid w:val="002C1F5B"/>
    <w:rsid w:val="002C3741"/>
    <w:rsid w:val="002D3448"/>
    <w:rsid w:val="002D3BF1"/>
    <w:rsid w:val="002D3DD5"/>
    <w:rsid w:val="002E35FC"/>
    <w:rsid w:val="002E4600"/>
    <w:rsid w:val="002E52CA"/>
    <w:rsid w:val="002E77A2"/>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4257"/>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17504"/>
    <w:rsid w:val="004219A3"/>
    <w:rsid w:val="0042396C"/>
    <w:rsid w:val="004300EB"/>
    <w:rsid w:val="00431887"/>
    <w:rsid w:val="00435B34"/>
    <w:rsid w:val="00436FBB"/>
    <w:rsid w:val="00443590"/>
    <w:rsid w:val="004451E2"/>
    <w:rsid w:val="00445796"/>
    <w:rsid w:val="00446FF5"/>
    <w:rsid w:val="00450C69"/>
    <w:rsid w:val="00451CA1"/>
    <w:rsid w:val="00453194"/>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4458F"/>
    <w:rsid w:val="005539A9"/>
    <w:rsid w:val="005556B7"/>
    <w:rsid w:val="00556679"/>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0B0D"/>
    <w:rsid w:val="0063282F"/>
    <w:rsid w:val="00632DFE"/>
    <w:rsid w:val="006335BE"/>
    <w:rsid w:val="00636E31"/>
    <w:rsid w:val="00637B72"/>
    <w:rsid w:val="00640A5A"/>
    <w:rsid w:val="00640FD0"/>
    <w:rsid w:val="006412F3"/>
    <w:rsid w:val="00643C96"/>
    <w:rsid w:val="00651785"/>
    <w:rsid w:val="006677C4"/>
    <w:rsid w:val="00670EF4"/>
    <w:rsid w:val="006722A0"/>
    <w:rsid w:val="00672CBA"/>
    <w:rsid w:val="00674302"/>
    <w:rsid w:val="00676250"/>
    <w:rsid w:val="00681CB3"/>
    <w:rsid w:val="0068230A"/>
    <w:rsid w:val="00685562"/>
    <w:rsid w:val="006940FE"/>
    <w:rsid w:val="0069521E"/>
    <w:rsid w:val="00695854"/>
    <w:rsid w:val="006960CC"/>
    <w:rsid w:val="006A01AC"/>
    <w:rsid w:val="006A3F94"/>
    <w:rsid w:val="006D036F"/>
    <w:rsid w:val="006D09B4"/>
    <w:rsid w:val="006D4BE3"/>
    <w:rsid w:val="006E4173"/>
    <w:rsid w:val="006E42E7"/>
    <w:rsid w:val="006E4D83"/>
    <w:rsid w:val="006F0497"/>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0E8E"/>
    <w:rsid w:val="007A3AF1"/>
    <w:rsid w:val="007A6F44"/>
    <w:rsid w:val="007B0702"/>
    <w:rsid w:val="007B1A85"/>
    <w:rsid w:val="007B1B9F"/>
    <w:rsid w:val="007B311D"/>
    <w:rsid w:val="007B5C19"/>
    <w:rsid w:val="007C2454"/>
    <w:rsid w:val="007C2FD6"/>
    <w:rsid w:val="007C306C"/>
    <w:rsid w:val="007D2B56"/>
    <w:rsid w:val="007D2CBB"/>
    <w:rsid w:val="007D374D"/>
    <w:rsid w:val="007D4C45"/>
    <w:rsid w:val="007D50B1"/>
    <w:rsid w:val="007D5608"/>
    <w:rsid w:val="007E039E"/>
    <w:rsid w:val="007E56B0"/>
    <w:rsid w:val="007E5B8B"/>
    <w:rsid w:val="007F00C2"/>
    <w:rsid w:val="007F199F"/>
    <w:rsid w:val="007F19E6"/>
    <w:rsid w:val="007F2DE0"/>
    <w:rsid w:val="007F35EE"/>
    <w:rsid w:val="007F3E04"/>
    <w:rsid w:val="007F5D82"/>
    <w:rsid w:val="00805514"/>
    <w:rsid w:val="008055C7"/>
    <w:rsid w:val="00815F35"/>
    <w:rsid w:val="00816F1D"/>
    <w:rsid w:val="00830760"/>
    <w:rsid w:val="00836073"/>
    <w:rsid w:val="00847E47"/>
    <w:rsid w:val="0085273C"/>
    <w:rsid w:val="008701DD"/>
    <w:rsid w:val="008706CB"/>
    <w:rsid w:val="008812A4"/>
    <w:rsid w:val="0088255C"/>
    <w:rsid w:val="008866AE"/>
    <w:rsid w:val="00891155"/>
    <w:rsid w:val="00893862"/>
    <w:rsid w:val="0089453F"/>
    <w:rsid w:val="00895918"/>
    <w:rsid w:val="00897838"/>
    <w:rsid w:val="008A30C9"/>
    <w:rsid w:val="008A589A"/>
    <w:rsid w:val="008B1C6E"/>
    <w:rsid w:val="008B488E"/>
    <w:rsid w:val="008B5546"/>
    <w:rsid w:val="008B5807"/>
    <w:rsid w:val="008C75CB"/>
    <w:rsid w:val="008D3DA8"/>
    <w:rsid w:val="008E54BD"/>
    <w:rsid w:val="009009F8"/>
    <w:rsid w:val="00903C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4C"/>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2A26"/>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97C05"/>
    <w:rsid w:val="00BA08EC"/>
    <w:rsid w:val="00BA1292"/>
    <w:rsid w:val="00BA493E"/>
    <w:rsid w:val="00BB2872"/>
    <w:rsid w:val="00BB3493"/>
    <w:rsid w:val="00BC0924"/>
    <w:rsid w:val="00BC2445"/>
    <w:rsid w:val="00BC3CD7"/>
    <w:rsid w:val="00BC5AEF"/>
    <w:rsid w:val="00BD20EA"/>
    <w:rsid w:val="00BD5B10"/>
    <w:rsid w:val="00BD69BC"/>
    <w:rsid w:val="00BF2D51"/>
    <w:rsid w:val="00C03A19"/>
    <w:rsid w:val="00C06C6D"/>
    <w:rsid w:val="00C128CD"/>
    <w:rsid w:val="00C1384B"/>
    <w:rsid w:val="00C15785"/>
    <w:rsid w:val="00C25886"/>
    <w:rsid w:val="00C262C3"/>
    <w:rsid w:val="00C4532E"/>
    <w:rsid w:val="00C45A09"/>
    <w:rsid w:val="00C51BD8"/>
    <w:rsid w:val="00C61A97"/>
    <w:rsid w:val="00C63661"/>
    <w:rsid w:val="00C6546B"/>
    <w:rsid w:val="00C70BFB"/>
    <w:rsid w:val="00C823C4"/>
    <w:rsid w:val="00C84D3F"/>
    <w:rsid w:val="00C9769A"/>
    <w:rsid w:val="00CA297E"/>
    <w:rsid w:val="00CA45D2"/>
    <w:rsid w:val="00CA49D1"/>
    <w:rsid w:val="00CA7311"/>
    <w:rsid w:val="00CB6A56"/>
    <w:rsid w:val="00CC1514"/>
    <w:rsid w:val="00CD4816"/>
    <w:rsid w:val="00CD4AA2"/>
    <w:rsid w:val="00CE22EA"/>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470DD"/>
    <w:rsid w:val="00E539CA"/>
    <w:rsid w:val="00E560D4"/>
    <w:rsid w:val="00E56B39"/>
    <w:rsid w:val="00E60ECC"/>
    <w:rsid w:val="00E61F2D"/>
    <w:rsid w:val="00E7290B"/>
    <w:rsid w:val="00E73CCD"/>
    <w:rsid w:val="00E73F0B"/>
    <w:rsid w:val="00E74AEF"/>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67F73"/>
    <w:rsid w:val="00F7154A"/>
    <w:rsid w:val="00F71D0D"/>
    <w:rsid w:val="00F72600"/>
    <w:rsid w:val="00F84F32"/>
    <w:rsid w:val="00F86B17"/>
    <w:rsid w:val="00F92FA3"/>
    <w:rsid w:val="00F95220"/>
    <w:rsid w:val="00F957A9"/>
    <w:rsid w:val="00F97479"/>
    <w:rsid w:val="00FA0F17"/>
    <w:rsid w:val="00FA6F02"/>
    <w:rsid w:val="00FB2650"/>
    <w:rsid w:val="00FB4036"/>
    <w:rsid w:val="00FB5BA3"/>
    <w:rsid w:val="00FC3BF7"/>
    <w:rsid w:val="00FD44C2"/>
    <w:rsid w:val="00FD5412"/>
    <w:rsid w:val="00FF1837"/>
    <w:rsid w:val="09009E04"/>
    <w:rsid w:val="12724D51"/>
    <w:rsid w:val="13D92E04"/>
    <w:rsid w:val="15EEE168"/>
    <w:rsid w:val="16AB3E1C"/>
    <w:rsid w:val="1A6AB9E1"/>
    <w:rsid w:val="1F91D5A5"/>
    <w:rsid w:val="1FEC8FC2"/>
    <w:rsid w:val="2DB8CEE2"/>
    <w:rsid w:val="335B6E48"/>
    <w:rsid w:val="33C6924D"/>
    <w:rsid w:val="33EF92CB"/>
    <w:rsid w:val="38A752B2"/>
    <w:rsid w:val="3A4A8A62"/>
    <w:rsid w:val="3B99CFAA"/>
    <w:rsid w:val="426AA787"/>
    <w:rsid w:val="45D44D3D"/>
    <w:rsid w:val="4D3B2A1C"/>
    <w:rsid w:val="5319BBFA"/>
    <w:rsid w:val="5DCDF667"/>
    <w:rsid w:val="60163821"/>
    <w:rsid w:val="6052B6FD"/>
    <w:rsid w:val="6286CDD1"/>
    <w:rsid w:val="62E1EF0B"/>
    <w:rsid w:val="65ECED4D"/>
    <w:rsid w:val="6E36CCEE"/>
    <w:rsid w:val="6FAD08B6"/>
    <w:rsid w:val="7344278F"/>
    <w:rsid w:val="765FF250"/>
    <w:rsid w:val="7A5B7E35"/>
    <w:rsid w:val="7A9DF0C0"/>
    <w:rsid w:val="7FE2459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paragraph" w:styleId="Heading3">
    <w:name w:val="heading 3"/>
    <w:basedOn w:val="Normal"/>
    <w:next w:val="Normal"/>
    <w:link w:val="Heading3Char"/>
    <w:semiHidden/>
    <w:unhideWhenUsed/>
    <w:qFormat/>
    <w:rsid w:val="00E470DD"/>
    <w:pPr>
      <w:keepNext/>
      <w:keepLines/>
      <w:spacing w:before="40"/>
      <w:outlineLvl w:val="2"/>
    </w:pPr>
    <w:rPr>
      <w:rFonts w:asciiTheme="majorHAnsi" w:hAnsiTheme="majorHAnsi" w:eastAsiaTheme="majorEastAsia" w:cstheme="majorBidi"/>
      <w:color w:val="1F4D78"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 w:type="character" w:styleId="Strong">
    <w:name w:val="Strong"/>
    <w:basedOn w:val="DefaultParagraphFont"/>
    <w:uiPriority w:val="22"/>
    <w:qFormat/>
    <w:rsid w:val="001D2218"/>
    <w:rPr>
      <w:b/>
      <w:bCs/>
    </w:rPr>
  </w:style>
  <w:style w:type="character" w:styleId="Heading3Char" w:customStyle="1">
    <w:name w:val="Heading 3 Char"/>
    <w:basedOn w:val="DefaultParagraphFont"/>
    <w:link w:val="Heading3"/>
    <w:semiHidden/>
    <w:rsid w:val="00E470DD"/>
    <w:rPr>
      <w:rFonts w:asciiTheme="majorHAnsi" w:hAnsiTheme="majorHAnsi" w:eastAsiaTheme="majorEastAsia" w:cstheme="majorBidi"/>
      <w:color w:val="1F4D78"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51884">
      <w:bodyDiv w:val="1"/>
      <w:marLeft w:val="0"/>
      <w:marRight w:val="0"/>
      <w:marTop w:val="0"/>
      <w:marBottom w:val="0"/>
      <w:divBdr>
        <w:top w:val="none" w:sz="0" w:space="0" w:color="auto"/>
        <w:left w:val="none" w:sz="0" w:space="0" w:color="auto"/>
        <w:bottom w:val="none" w:sz="0" w:space="0" w:color="auto"/>
        <w:right w:val="none" w:sz="0" w:space="0" w:color="auto"/>
      </w:divBdr>
    </w:div>
    <w:div w:id="229265949">
      <w:bodyDiv w:val="1"/>
      <w:marLeft w:val="0"/>
      <w:marRight w:val="0"/>
      <w:marTop w:val="0"/>
      <w:marBottom w:val="0"/>
      <w:divBdr>
        <w:top w:val="none" w:sz="0" w:space="0" w:color="auto"/>
        <w:left w:val="none" w:sz="0" w:space="0" w:color="auto"/>
        <w:bottom w:val="none" w:sz="0" w:space="0" w:color="auto"/>
        <w:right w:val="none" w:sz="0" w:space="0" w:color="auto"/>
      </w:divBdr>
    </w:div>
    <w:div w:id="283654946">
      <w:bodyDiv w:val="1"/>
      <w:marLeft w:val="0"/>
      <w:marRight w:val="0"/>
      <w:marTop w:val="0"/>
      <w:marBottom w:val="0"/>
      <w:divBdr>
        <w:top w:val="none" w:sz="0" w:space="0" w:color="auto"/>
        <w:left w:val="none" w:sz="0" w:space="0" w:color="auto"/>
        <w:bottom w:val="none" w:sz="0" w:space="0" w:color="auto"/>
        <w:right w:val="none" w:sz="0" w:space="0" w:color="auto"/>
      </w:divBdr>
    </w:div>
    <w:div w:id="550575695">
      <w:bodyDiv w:val="1"/>
      <w:marLeft w:val="0"/>
      <w:marRight w:val="0"/>
      <w:marTop w:val="0"/>
      <w:marBottom w:val="0"/>
      <w:divBdr>
        <w:top w:val="none" w:sz="0" w:space="0" w:color="auto"/>
        <w:left w:val="none" w:sz="0" w:space="0" w:color="auto"/>
        <w:bottom w:val="none" w:sz="0" w:space="0" w:color="auto"/>
        <w:right w:val="none" w:sz="0" w:space="0" w:color="auto"/>
      </w:divBdr>
      <w:divsChild>
        <w:div w:id="1919943295">
          <w:marLeft w:val="0"/>
          <w:marRight w:val="0"/>
          <w:marTop w:val="240"/>
          <w:marBottom w:val="0"/>
          <w:divBdr>
            <w:top w:val="none" w:sz="0" w:space="0" w:color="auto"/>
            <w:left w:val="none" w:sz="0" w:space="0" w:color="auto"/>
            <w:bottom w:val="none" w:sz="0" w:space="0" w:color="auto"/>
            <w:right w:val="none" w:sz="0" w:space="0" w:color="auto"/>
          </w:divBdr>
        </w:div>
        <w:div w:id="935944283">
          <w:marLeft w:val="0"/>
          <w:marRight w:val="0"/>
          <w:marTop w:val="240"/>
          <w:marBottom w:val="0"/>
          <w:divBdr>
            <w:top w:val="none" w:sz="0" w:space="0" w:color="auto"/>
            <w:left w:val="none" w:sz="0" w:space="0" w:color="auto"/>
            <w:bottom w:val="none" w:sz="0" w:space="0" w:color="auto"/>
            <w:right w:val="none" w:sz="0" w:space="0" w:color="auto"/>
          </w:divBdr>
        </w:div>
      </w:divsChild>
    </w:div>
    <w:div w:id="583880868">
      <w:bodyDiv w:val="1"/>
      <w:marLeft w:val="0"/>
      <w:marRight w:val="0"/>
      <w:marTop w:val="0"/>
      <w:marBottom w:val="0"/>
      <w:divBdr>
        <w:top w:val="none" w:sz="0" w:space="0" w:color="auto"/>
        <w:left w:val="none" w:sz="0" w:space="0" w:color="auto"/>
        <w:bottom w:val="none" w:sz="0" w:space="0" w:color="auto"/>
        <w:right w:val="none" w:sz="0" w:space="0" w:color="auto"/>
      </w:divBdr>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744570886">
      <w:bodyDiv w:val="1"/>
      <w:marLeft w:val="0"/>
      <w:marRight w:val="0"/>
      <w:marTop w:val="0"/>
      <w:marBottom w:val="0"/>
      <w:divBdr>
        <w:top w:val="none" w:sz="0" w:space="0" w:color="auto"/>
        <w:left w:val="none" w:sz="0" w:space="0" w:color="auto"/>
        <w:bottom w:val="none" w:sz="0" w:space="0" w:color="auto"/>
        <w:right w:val="none" w:sz="0" w:space="0" w:color="auto"/>
      </w:divBdr>
    </w:div>
    <w:div w:id="753091391">
      <w:bodyDiv w:val="1"/>
      <w:marLeft w:val="0"/>
      <w:marRight w:val="0"/>
      <w:marTop w:val="0"/>
      <w:marBottom w:val="0"/>
      <w:divBdr>
        <w:top w:val="none" w:sz="0" w:space="0" w:color="auto"/>
        <w:left w:val="none" w:sz="0" w:space="0" w:color="auto"/>
        <w:bottom w:val="none" w:sz="0" w:space="0" w:color="auto"/>
        <w:right w:val="none" w:sz="0" w:space="0" w:color="auto"/>
      </w:divBdr>
    </w:div>
    <w:div w:id="882518920">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040785902">
      <w:bodyDiv w:val="1"/>
      <w:marLeft w:val="0"/>
      <w:marRight w:val="0"/>
      <w:marTop w:val="0"/>
      <w:marBottom w:val="0"/>
      <w:divBdr>
        <w:top w:val="none" w:sz="0" w:space="0" w:color="auto"/>
        <w:left w:val="none" w:sz="0" w:space="0" w:color="auto"/>
        <w:bottom w:val="none" w:sz="0" w:space="0" w:color="auto"/>
        <w:right w:val="none" w:sz="0" w:space="0" w:color="auto"/>
      </w:divBdr>
    </w:div>
    <w:div w:id="1392847139">
      <w:bodyDiv w:val="1"/>
      <w:marLeft w:val="0"/>
      <w:marRight w:val="0"/>
      <w:marTop w:val="0"/>
      <w:marBottom w:val="0"/>
      <w:divBdr>
        <w:top w:val="none" w:sz="0" w:space="0" w:color="auto"/>
        <w:left w:val="none" w:sz="0" w:space="0" w:color="auto"/>
        <w:bottom w:val="none" w:sz="0" w:space="0" w:color="auto"/>
        <w:right w:val="none" w:sz="0" w:space="0" w:color="auto"/>
      </w:divBdr>
    </w:div>
    <w:div w:id="1937058301">
      <w:bodyDiv w:val="1"/>
      <w:marLeft w:val="0"/>
      <w:marRight w:val="0"/>
      <w:marTop w:val="0"/>
      <w:marBottom w:val="0"/>
      <w:divBdr>
        <w:top w:val="none" w:sz="0" w:space="0" w:color="auto"/>
        <w:left w:val="none" w:sz="0" w:space="0" w:color="auto"/>
        <w:bottom w:val="none" w:sz="0" w:space="0" w:color="auto"/>
        <w:right w:val="none" w:sz="0" w:space="0" w:color="auto"/>
      </w:divBdr>
      <w:divsChild>
        <w:div w:id="1962808381">
          <w:marLeft w:val="0"/>
          <w:marRight w:val="0"/>
          <w:marTop w:val="240"/>
          <w:marBottom w:val="0"/>
          <w:divBdr>
            <w:top w:val="none" w:sz="0" w:space="0" w:color="auto"/>
            <w:left w:val="none" w:sz="0" w:space="0" w:color="auto"/>
            <w:bottom w:val="none" w:sz="0" w:space="0" w:color="auto"/>
            <w:right w:val="none" w:sz="0" w:space="0" w:color="auto"/>
          </w:divBdr>
        </w:div>
        <w:div w:id="67850132">
          <w:marLeft w:val="0"/>
          <w:marRight w:val="0"/>
          <w:marTop w:val="240"/>
          <w:marBottom w:val="0"/>
          <w:divBdr>
            <w:top w:val="none" w:sz="0" w:space="0" w:color="auto"/>
            <w:left w:val="none" w:sz="0" w:space="0" w:color="auto"/>
            <w:bottom w:val="none" w:sz="0" w:space="0" w:color="auto"/>
            <w:right w:val="none" w:sz="0" w:space="0" w:color="auto"/>
          </w:divBdr>
        </w:div>
      </w:divsChild>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 w:id="2069762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glossaryDocument" Target="glossary/document.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undp.org/careers" TargetMode="External"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 Type="http://schemas.microsoft.com/office/2011/relationships/people" Target="people.xml" Id="Re3dedc56a7e841d3" /><Relationship Type="http://schemas.microsoft.com/office/2011/relationships/commentsExtended" Target="commentsExtended.xml" Id="R7e3cac4e29234ddb" /><Relationship Type="http://schemas.microsoft.com/office/2016/09/relationships/commentsIds" Target="commentsIds.xml" Id="R5ac52c508adf48bb"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xmlns:wp14="http://schemas.microsoft.com/office/word/2010/wordml" w:rsidR="00AA14C4" w:rsidP="00283201" w:rsidRDefault="00283201" w14:paraId="4C3E277F" wp14:textId="77777777">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xmlns:wp14="http://schemas.microsoft.com/office/word/2010/wordml" w:rsidR="00AA14C4" w:rsidP="00283201" w:rsidRDefault="00283201" w14:paraId="056A52C8" wp14:textId="77777777">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142F3C"/>
    <w:rsid w:val="00283201"/>
    <w:rsid w:val="006249A7"/>
    <w:rsid w:val="009E4FE6"/>
    <w:rsid w:val="009F12C2"/>
    <w:rsid w:val="00AA14C4"/>
    <w:rsid w:val="00E74AEF"/>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N"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E4E6CA53-B5BB-427A-8E43-55A5E698D3E8}"/>
</file>

<file path=customXml/itemProps4.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4</revision>
  <dcterms:created xsi:type="dcterms:W3CDTF">2025-02-10T08:48:00.0000000Z</dcterms:created>
  <dcterms:modified xsi:type="dcterms:W3CDTF">2025-02-14T14:04:36.6292663Z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