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A13D39" w:rsidR="00BC0924" w:rsidP="00A601F8" w:rsidRDefault="00BC0924" w14:paraId="2F2456EF" w14:textId="2D21997C">
      <w:pPr>
        <w:rPr>
          <w:rFonts w:cs="Arial" w:asciiTheme="minorHAnsi" w:hAnsiTheme="minorHAnsi"/>
          <w:lang w:val="en-GB"/>
        </w:rPr>
      </w:pPr>
    </w:p>
    <w:p w:rsidRPr="00A13D39" w:rsidR="00BC0924" w:rsidP="00A601F8" w:rsidRDefault="00BC0924" w14:paraId="2C3DCC57" w14:textId="77777777">
      <w:pPr>
        <w:rPr>
          <w:rFonts w:cs="Arial" w:asciiTheme="minorHAnsi" w:hAnsiTheme="minorHAnsi"/>
          <w:lang w:val="en-GB"/>
        </w:rPr>
      </w:pPr>
    </w:p>
    <w:p w:rsidRPr="00A13D39" w:rsidR="00A13D39" w:rsidP="00A601F8" w:rsidRDefault="00A13D39" w14:paraId="009B0D74" w14:textId="77777777">
      <w:pPr>
        <w:rPr>
          <w:rFonts w:cs="Arial" w:asciiTheme="minorHAnsi" w:hAnsiTheme="minorHAnsi"/>
          <w:b/>
          <w:caps/>
          <w:lang w:val="en-GB"/>
        </w:rPr>
      </w:pPr>
    </w:p>
    <w:p w:rsidRPr="00A13D39" w:rsidR="00A13D39" w:rsidP="00A601F8" w:rsidRDefault="00A13D39" w14:paraId="0FCE88DD" w14:textId="77777777">
      <w:pPr>
        <w:rPr>
          <w:rFonts w:cs="Arial" w:asciiTheme="minorHAnsi" w:hAnsiTheme="minorHAnsi"/>
          <w:b/>
          <w:caps/>
          <w:lang w:val="en-GB"/>
        </w:rPr>
      </w:pPr>
    </w:p>
    <w:p w:rsidR="00A13D39" w:rsidP="00A601F8" w:rsidRDefault="00A13D39" w14:paraId="21CD91E1" w14:textId="352370BD">
      <w:pPr>
        <w:rPr>
          <w:rFonts w:cs="Arial" w:asciiTheme="minorHAnsi" w:hAnsiTheme="minorHAnsi"/>
          <w:b/>
          <w:caps/>
          <w:lang w:val="en-GB"/>
        </w:rPr>
      </w:pPr>
    </w:p>
    <w:p w:rsidRPr="00A13D39" w:rsidR="00D20CAA" w:rsidP="00A601F8" w:rsidRDefault="00D20CAA" w14:paraId="2BA8E44B" w14:textId="77777777">
      <w:pPr>
        <w:rPr>
          <w:rFonts w:cs="Arial" w:asciiTheme="minorHAnsi" w:hAnsiTheme="minorHAnsi"/>
          <w:b/>
          <w:caps/>
          <w:lang w:val="en-GB"/>
        </w:rPr>
      </w:pPr>
    </w:p>
    <w:p w:rsidR="005570B5" w:rsidP="005570B5" w:rsidRDefault="005570B5" w14:paraId="6DFD2169" w14:textId="7A76BFB5">
      <w:pPr>
        <w:jc w:val="center"/>
        <w:rPr>
          <w:rFonts w:cs="Arial" w:asciiTheme="minorHAnsi" w:hAnsiTheme="minorHAnsi"/>
          <w:b/>
          <w:caps/>
          <w:sz w:val="32"/>
          <w:szCs w:val="32"/>
          <w:lang w:val="en-GB"/>
        </w:rPr>
      </w:pPr>
      <w:r>
        <w:rPr>
          <w:rFonts w:cs="Arial" w:asciiTheme="minorHAnsi" w:hAnsiTheme="minorHAnsi"/>
          <w:b/>
          <w:caps/>
          <w:sz w:val="32"/>
          <w:szCs w:val="32"/>
          <w:lang w:val="en-GB"/>
        </w:rPr>
        <w:t>Externally funded internship/</w:t>
      </w:r>
      <w:r w:rsidR="00172D88">
        <w:rPr>
          <w:rFonts w:cs="Arial" w:asciiTheme="minorHAnsi" w:hAnsiTheme="minorHAnsi"/>
          <w:b/>
          <w:caps/>
          <w:sz w:val="32"/>
          <w:szCs w:val="32"/>
          <w:lang w:val="en-GB"/>
        </w:rPr>
        <w:t>FELLOWSHIP</w:t>
      </w:r>
      <w:r w:rsidRPr="00EE0144" w:rsidR="00313014">
        <w:rPr>
          <w:rFonts w:cs="Arial" w:asciiTheme="minorHAnsi" w:hAnsiTheme="minorHAnsi"/>
          <w:b/>
          <w:caps/>
          <w:sz w:val="32"/>
          <w:szCs w:val="32"/>
          <w:lang w:val="en-GB"/>
        </w:rPr>
        <w:t xml:space="preserve"> </w:t>
      </w:r>
    </w:p>
    <w:p w:rsidR="00A601F8" w:rsidP="00A13D39" w:rsidRDefault="00313014" w14:paraId="59D4FC25" w14:textId="4E8ED536">
      <w:pPr>
        <w:jc w:val="center"/>
        <w:rPr>
          <w:rFonts w:cs="Arial" w:asciiTheme="minorHAnsi" w:hAnsiTheme="minorHAnsi"/>
          <w:b/>
          <w:caps/>
          <w:sz w:val="32"/>
          <w:szCs w:val="32"/>
          <w:lang w:val="en-GB"/>
        </w:rPr>
      </w:pPr>
      <w:r w:rsidRPr="00EE0144">
        <w:rPr>
          <w:rFonts w:cs="Arial" w:asciiTheme="minorHAnsi" w:hAnsiTheme="minorHAnsi"/>
          <w:b/>
          <w:caps/>
          <w:sz w:val="32"/>
          <w:szCs w:val="32"/>
          <w:lang w:val="en-GB"/>
        </w:rPr>
        <w:t>TERMS oF reference</w:t>
      </w:r>
    </w:p>
    <w:p w:rsidRPr="00EE0144" w:rsidR="007B5C19" w:rsidP="00A13D39" w:rsidRDefault="007B5C19" w14:paraId="09040904" w14:textId="77777777">
      <w:pPr>
        <w:jc w:val="center"/>
        <w:rPr>
          <w:rFonts w:cs="Arial" w:asciiTheme="minorHAnsi" w:hAnsiTheme="minorHAnsi"/>
          <w:b/>
          <w:caps/>
          <w:sz w:val="32"/>
          <w:szCs w:val="32"/>
          <w:lang w:val="en-GB"/>
        </w:rPr>
      </w:pPr>
    </w:p>
    <w:p w:rsidR="000C0960" w:rsidP="00A601F8" w:rsidRDefault="000C0960" w14:paraId="470398EF" w14:textId="313E1F30">
      <w:pPr>
        <w:rPr>
          <w:rFonts w:cs="Arial" w:asciiTheme="minorHAnsi" w:hAnsiTheme="minorHAnsi"/>
          <w:lang w:val="en-GB"/>
        </w:rPr>
      </w:pPr>
    </w:p>
    <w:p w:rsidRPr="00A13D39" w:rsidR="00D20CAA" w:rsidP="00A601F8" w:rsidRDefault="00D20CAA" w14:paraId="373F5193" w14:textId="77777777">
      <w:pPr>
        <w:rPr>
          <w:rFonts w:cs="Arial" w:asciiTheme="minorHAnsi" w:hAnsiTheme="minorHAnsi"/>
          <w:lang w:val="en-GB"/>
        </w:rPr>
      </w:pPr>
    </w:p>
    <w:p w:rsidRPr="00A13D39" w:rsidR="00A601F8" w:rsidP="00A601F8" w:rsidRDefault="007F5D82" w14:paraId="50BF7FE7" w14:textId="77777777">
      <w:pPr>
        <w:rPr>
          <w:rFonts w:cs="Arial" w:asciiTheme="minorHAnsi" w:hAnsiTheme="minorHAnsi"/>
          <w:b/>
          <w:caps/>
          <w:lang w:val="en-GB"/>
        </w:rPr>
      </w:pPr>
      <w:r w:rsidRPr="00A13D39">
        <w:rPr>
          <w:rFonts w:cs="Arial" w:asciiTheme="minorHAnsi" w:hAnsiTheme="minorHAnsi"/>
          <w:b/>
          <w:caps/>
          <w:lang w:val="en-GB"/>
        </w:rPr>
        <w:t xml:space="preserve">I. </w:t>
      </w:r>
      <w:r w:rsidRPr="00A13D39" w:rsidR="00A601F8">
        <w:rPr>
          <w:rFonts w:cs="Arial" w:asciiTheme="minorHAnsi" w:hAnsiTheme="minorHAnsi"/>
          <w:b/>
          <w:caps/>
          <w:lang w:val="en-GB"/>
        </w:rPr>
        <w:t>Identification of the post</w:t>
      </w:r>
    </w:p>
    <w:p w:rsidR="00617B12" w:rsidP="00A601F8" w:rsidRDefault="00617B12" w14:paraId="443D4CEA" w14:textId="77777777">
      <w:pPr>
        <w:rPr>
          <w:rFonts w:cs="Arial" w:asciiTheme="minorHAnsi" w:hAnsiTheme="minorHAnsi"/>
          <w:lang w:val="en-GB"/>
        </w:rPr>
      </w:pPr>
    </w:p>
    <w:p w:rsidR="00A601F8" w:rsidP="00A601F8" w:rsidRDefault="00A601F8" w14:paraId="130CA9AA" w14:textId="0D0C409D">
      <w:pPr>
        <w:rPr>
          <w:rFonts w:cs="Arial" w:asciiTheme="minorHAnsi" w:hAnsiTheme="minorHAnsi"/>
          <w:lang w:val="en-GB"/>
        </w:rPr>
      </w:pPr>
      <w:r w:rsidRPr="00A13D39">
        <w:rPr>
          <w:rFonts w:cs="Arial" w:asciiTheme="minorHAnsi" w:hAnsiTheme="minorHAnsi"/>
          <w:lang w:val="en-GB"/>
        </w:rPr>
        <w:t xml:space="preserve">Title: </w:t>
      </w:r>
      <w:r w:rsidR="000878E7">
        <w:rPr>
          <w:rFonts w:cs="Arial" w:asciiTheme="minorHAnsi" w:hAnsiTheme="minorHAnsi"/>
          <w:lang w:val="en-GB"/>
        </w:rPr>
        <w:t xml:space="preserve">                                              </w:t>
      </w:r>
      <w:r w:rsidR="00D63993">
        <w:rPr>
          <w:rFonts w:asciiTheme="minorHAnsi" w:hAnsiTheme="minorHAnsi" w:cstheme="minorHAnsi"/>
        </w:rPr>
        <w:t xml:space="preserve">Policy </w:t>
      </w:r>
      <w:r w:rsidR="00590072">
        <w:rPr>
          <w:rFonts w:asciiTheme="minorHAnsi" w:hAnsiTheme="minorHAnsi" w:cstheme="minorHAnsi"/>
        </w:rPr>
        <w:t xml:space="preserve">Research </w:t>
      </w:r>
      <w:r w:rsidR="00D63993">
        <w:rPr>
          <w:rFonts w:asciiTheme="minorHAnsi" w:hAnsiTheme="minorHAnsi" w:cstheme="minorHAnsi"/>
        </w:rPr>
        <w:t>Intern</w:t>
      </w:r>
      <w:r w:rsidRPr="00A13D39">
        <w:rPr>
          <w:rFonts w:cs="Arial" w:asciiTheme="minorHAnsi" w:hAnsiTheme="minorHAnsi"/>
          <w:lang w:val="en-GB"/>
        </w:rPr>
        <w:tab/>
      </w:r>
      <w:r w:rsidRPr="00A13D39">
        <w:rPr>
          <w:rFonts w:cs="Arial" w:asciiTheme="minorHAnsi" w:hAnsiTheme="minorHAnsi"/>
          <w:lang w:val="en-GB"/>
        </w:rPr>
        <w:tab/>
      </w:r>
      <w:r w:rsidRPr="00A13D39">
        <w:rPr>
          <w:rFonts w:cs="Arial" w:asciiTheme="minorHAnsi" w:hAnsiTheme="minorHAnsi"/>
          <w:lang w:val="en-GB"/>
        </w:rPr>
        <w:tab/>
      </w:r>
      <w:r w:rsidRPr="00A13D39" w:rsidR="00313014">
        <w:rPr>
          <w:rFonts w:cs="Arial" w:asciiTheme="minorHAnsi" w:hAnsiTheme="minorHAnsi"/>
          <w:lang w:val="en-GB"/>
        </w:rPr>
        <w:tab/>
      </w:r>
    </w:p>
    <w:p w:rsidRPr="005539A9" w:rsidR="003F47AD" w:rsidP="00A601F8" w:rsidRDefault="003F47AD" w14:paraId="6A233EF0" w14:textId="37B6EE19">
      <w:pPr>
        <w:rPr>
          <w:rFonts w:cs="Arial" w:asciiTheme="minorHAnsi" w:hAnsiTheme="minorHAnsi"/>
        </w:rPr>
      </w:pPr>
      <w:r>
        <w:rPr>
          <w:rFonts w:cs="Arial" w:asciiTheme="minorHAnsi" w:hAnsiTheme="minorHAnsi"/>
          <w:lang w:val="en-GB"/>
        </w:rPr>
        <w:t>Sector of assignment:</w:t>
      </w:r>
      <w:r w:rsidR="005539A9">
        <w:rPr>
          <w:rFonts w:cs="Arial" w:asciiTheme="minorHAnsi" w:hAnsiTheme="minorHAnsi"/>
          <w:lang w:val="en-GB"/>
        </w:rPr>
        <w:tab/>
      </w:r>
      <w:r w:rsidR="00B9468C">
        <w:rPr>
          <w:rFonts w:cs="Arial" w:asciiTheme="minorHAnsi" w:hAnsiTheme="minorHAnsi"/>
          <w:lang w:val="en-GB"/>
        </w:rPr>
        <w:t xml:space="preserve">        </w:t>
      </w:r>
      <w:r w:rsidR="007A138B">
        <w:rPr>
          <w:rFonts w:cs="Arial" w:asciiTheme="minorHAnsi" w:hAnsiTheme="minorHAnsi"/>
          <w:lang w:val="en-GB"/>
        </w:rPr>
        <w:t xml:space="preserve">Policy Research  </w:t>
      </w:r>
      <w:r w:rsidR="005539A9">
        <w:rPr>
          <w:rFonts w:cs="Arial" w:asciiTheme="minorHAnsi" w:hAnsiTheme="minorHAnsi"/>
          <w:lang w:val="en-GB"/>
        </w:rPr>
        <w:tab/>
      </w:r>
    </w:p>
    <w:p w:rsidR="00A601F8" w:rsidP="00A601F8" w:rsidRDefault="00A601F8" w14:paraId="67D59395" w14:textId="41BBC781">
      <w:pPr>
        <w:rPr>
          <w:rFonts w:cs="Arial" w:asciiTheme="minorHAnsi" w:hAnsiTheme="minorHAnsi"/>
          <w:lang w:val="en-GB"/>
        </w:rPr>
      </w:pPr>
      <w:r w:rsidRPr="00A13D39">
        <w:rPr>
          <w:rFonts w:cs="Arial" w:asciiTheme="minorHAnsi" w:hAnsiTheme="minorHAnsi"/>
          <w:lang w:val="en-GB"/>
        </w:rPr>
        <w:t xml:space="preserve">Organizational </w:t>
      </w:r>
      <w:r w:rsidR="00B12B04">
        <w:rPr>
          <w:rFonts w:cs="Arial" w:asciiTheme="minorHAnsi" w:hAnsiTheme="minorHAnsi"/>
          <w:lang w:val="en-GB"/>
        </w:rPr>
        <w:t>u</w:t>
      </w:r>
      <w:r w:rsidRPr="00A13D39">
        <w:rPr>
          <w:rFonts w:cs="Arial" w:asciiTheme="minorHAnsi" w:hAnsiTheme="minorHAnsi"/>
          <w:lang w:val="en-GB"/>
        </w:rPr>
        <w:t xml:space="preserve">nit: </w:t>
      </w:r>
      <w:r w:rsidR="000878E7">
        <w:rPr>
          <w:rFonts w:cs="Arial" w:asciiTheme="minorHAnsi" w:hAnsiTheme="minorHAnsi"/>
          <w:lang w:val="en-GB"/>
        </w:rPr>
        <w:tab/>
      </w:r>
      <w:r w:rsidR="000878E7">
        <w:rPr>
          <w:rFonts w:cs="Arial" w:asciiTheme="minorHAnsi" w:hAnsiTheme="minorHAnsi"/>
          <w:lang w:val="en-GB"/>
        </w:rPr>
        <w:t xml:space="preserve">        </w:t>
      </w:r>
      <w:r w:rsidR="000878E7">
        <w:rPr>
          <w:rFonts w:asciiTheme="minorHAnsi" w:hAnsiTheme="minorHAnsi" w:cstheme="minorHAnsi"/>
        </w:rPr>
        <w:t>Policy Unit</w:t>
      </w:r>
      <w:r w:rsidRPr="00A13D39">
        <w:rPr>
          <w:rFonts w:cs="Arial" w:asciiTheme="minorHAnsi" w:hAnsiTheme="minorHAnsi"/>
          <w:lang w:val="en-GB"/>
        </w:rPr>
        <w:tab/>
      </w:r>
      <w:r w:rsidRPr="00A13D39" w:rsidR="007F5D82">
        <w:rPr>
          <w:rFonts w:cs="Arial" w:asciiTheme="minorHAnsi" w:hAnsiTheme="minorHAnsi"/>
          <w:lang w:val="en-GB"/>
        </w:rPr>
        <w:t xml:space="preserve"> </w:t>
      </w:r>
      <w:r w:rsidRPr="00A13D39" w:rsidR="00313014">
        <w:rPr>
          <w:rFonts w:cs="Arial" w:asciiTheme="minorHAnsi" w:hAnsiTheme="minorHAnsi"/>
          <w:lang w:val="en-GB"/>
        </w:rPr>
        <w:tab/>
      </w:r>
    </w:p>
    <w:p w:rsidRPr="003F47AD" w:rsidR="003F47AD" w:rsidP="00A601F8" w:rsidRDefault="003F47AD" w14:paraId="6D413E5E" w14:textId="01582946">
      <w:pPr>
        <w:rPr>
          <w:rFonts w:cs="Arial" w:asciiTheme="minorHAnsi" w:hAnsiTheme="minorHAnsi"/>
        </w:rPr>
      </w:pPr>
      <w:r>
        <w:rPr>
          <w:rFonts w:cs="Arial" w:asciiTheme="minorHAnsi" w:hAnsiTheme="minorHAnsi"/>
          <w:lang w:val="en-GB"/>
        </w:rPr>
        <w:t>Country and Duty Station</w:t>
      </w:r>
      <w:r>
        <w:rPr>
          <w:rFonts w:cs="Arial" w:asciiTheme="minorHAnsi" w:hAnsiTheme="minorHAnsi"/>
        </w:rPr>
        <w:t>:</w:t>
      </w:r>
      <w:r w:rsidR="000878E7">
        <w:rPr>
          <w:rFonts w:cs="Arial" w:asciiTheme="minorHAnsi" w:hAnsiTheme="minorHAnsi"/>
        </w:rPr>
        <w:t xml:space="preserve">         India/ New Delhi </w:t>
      </w:r>
    </w:p>
    <w:p w:rsidR="00A601F8" w:rsidP="00A601F8" w:rsidRDefault="00FB2650" w14:paraId="078B9725" w14:textId="5822C262">
      <w:pPr>
        <w:rPr>
          <w:rFonts w:cs="Arial" w:asciiTheme="minorHAnsi" w:hAnsiTheme="minorHAnsi"/>
          <w:lang w:val="en-GB"/>
        </w:rPr>
      </w:pPr>
      <w:r>
        <w:rPr>
          <w:rFonts w:cs="Arial" w:asciiTheme="minorHAnsi" w:hAnsiTheme="minorHAnsi"/>
          <w:lang w:val="en-GB"/>
        </w:rPr>
        <w:t xml:space="preserve">Expected </w:t>
      </w:r>
      <w:r w:rsidR="00B12B04">
        <w:rPr>
          <w:rFonts w:cs="Arial" w:asciiTheme="minorHAnsi" w:hAnsiTheme="minorHAnsi"/>
          <w:lang w:val="en-GB"/>
        </w:rPr>
        <w:t>d</w:t>
      </w:r>
      <w:r w:rsidRPr="00A13D39" w:rsidR="00A601F8">
        <w:rPr>
          <w:rFonts w:cs="Arial" w:asciiTheme="minorHAnsi" w:hAnsiTheme="minorHAnsi"/>
          <w:lang w:val="en-GB"/>
        </w:rPr>
        <w:t xml:space="preserve">uration: </w:t>
      </w:r>
      <w:r w:rsidRPr="00A13D39" w:rsidR="00A601F8">
        <w:rPr>
          <w:rFonts w:cs="Arial" w:asciiTheme="minorHAnsi" w:hAnsiTheme="minorHAnsi"/>
          <w:lang w:val="en-GB"/>
        </w:rPr>
        <w:tab/>
      </w:r>
      <w:r w:rsidRPr="00A13D39" w:rsidR="007F5D82">
        <w:rPr>
          <w:rFonts w:cs="Arial" w:asciiTheme="minorHAnsi" w:hAnsiTheme="minorHAnsi"/>
          <w:lang w:val="en-GB"/>
        </w:rPr>
        <w:t xml:space="preserve"> </w:t>
      </w:r>
      <w:r w:rsidR="000878E7">
        <w:rPr>
          <w:rFonts w:cs="Arial" w:asciiTheme="minorHAnsi" w:hAnsiTheme="minorHAnsi"/>
          <w:lang w:val="en-GB"/>
        </w:rPr>
        <w:t xml:space="preserve">      </w:t>
      </w:r>
      <w:r w:rsidR="0020647C">
        <w:rPr>
          <w:rFonts w:cs="Arial" w:asciiTheme="minorHAnsi" w:hAnsiTheme="minorHAnsi"/>
          <w:lang w:val="en-GB"/>
        </w:rPr>
        <w:t xml:space="preserve"> </w:t>
      </w:r>
      <w:r w:rsidR="00A064B9">
        <w:rPr>
          <w:rFonts w:cs="Arial" w:asciiTheme="minorHAnsi" w:hAnsiTheme="minorHAnsi"/>
          <w:lang w:val="en-GB"/>
        </w:rPr>
        <w:t>6-9</w:t>
      </w:r>
      <w:r w:rsidR="007A138B">
        <w:rPr>
          <w:rFonts w:cs="Arial" w:asciiTheme="minorHAnsi" w:hAnsiTheme="minorHAnsi"/>
          <w:lang w:val="en-GB"/>
        </w:rPr>
        <w:t xml:space="preserve"> months</w:t>
      </w:r>
    </w:p>
    <w:p w:rsidRPr="00A13D39" w:rsidR="005570B5" w:rsidP="00A601F8" w:rsidRDefault="005570B5" w14:paraId="15C313DA" w14:textId="729AA1EF">
      <w:pPr>
        <w:rPr>
          <w:rFonts w:cs="Arial" w:asciiTheme="minorHAnsi" w:hAnsiTheme="minorHAnsi"/>
          <w:lang w:val="en-GB"/>
        </w:rPr>
      </w:pPr>
      <w:r>
        <w:rPr>
          <w:rFonts w:cs="Arial" w:asciiTheme="minorHAnsi" w:hAnsiTheme="minorHAnsi"/>
          <w:lang w:val="en-GB"/>
        </w:rPr>
        <w:t>Expected starting date:</w:t>
      </w:r>
      <w:r w:rsidR="000878E7">
        <w:rPr>
          <w:rFonts w:cs="Arial" w:asciiTheme="minorHAnsi" w:hAnsiTheme="minorHAnsi"/>
          <w:lang w:val="en-GB"/>
        </w:rPr>
        <w:t xml:space="preserve">    </w:t>
      </w:r>
      <w:r w:rsidR="007A138B">
        <w:rPr>
          <w:rFonts w:cs="Arial" w:asciiTheme="minorHAnsi" w:hAnsiTheme="minorHAnsi"/>
          <w:lang w:val="en-GB"/>
        </w:rPr>
        <w:t xml:space="preserve">          As soon as possible</w:t>
      </w:r>
      <w:r w:rsidR="000878E7">
        <w:rPr>
          <w:rFonts w:cs="Arial" w:asciiTheme="minorHAnsi" w:hAnsiTheme="minorHAnsi"/>
          <w:lang w:val="en-GB"/>
        </w:rPr>
        <w:t xml:space="preserve"> </w:t>
      </w:r>
    </w:p>
    <w:p w:rsidRPr="00A13D39" w:rsidR="00B708DB" w:rsidP="00313014" w:rsidRDefault="00313014" w14:paraId="4A699A6C" w14:textId="34043D50">
      <w:pPr>
        <w:rPr>
          <w:rFonts w:cs="Arial" w:asciiTheme="minorHAnsi" w:hAnsiTheme="minorHAnsi"/>
          <w:lang w:val="en-GB"/>
        </w:rPr>
      </w:pPr>
      <w:r w:rsidRPr="00A13D39">
        <w:rPr>
          <w:rFonts w:cs="Arial" w:asciiTheme="minorHAnsi" w:hAnsiTheme="minorHAnsi"/>
          <w:lang w:val="en-GB"/>
        </w:rPr>
        <w:t xml:space="preserve">Supervisor’s </w:t>
      </w:r>
      <w:r w:rsidR="00B12B04">
        <w:rPr>
          <w:rFonts w:cs="Arial" w:asciiTheme="minorHAnsi" w:hAnsiTheme="minorHAnsi"/>
          <w:lang w:val="en-GB"/>
        </w:rPr>
        <w:t>n</w:t>
      </w:r>
      <w:r w:rsidRPr="00A13D39" w:rsidR="00A601F8">
        <w:rPr>
          <w:rFonts w:cs="Arial" w:asciiTheme="minorHAnsi" w:hAnsiTheme="minorHAnsi"/>
          <w:lang w:val="en-GB"/>
        </w:rPr>
        <w:t>ame</w:t>
      </w:r>
      <w:r w:rsidRPr="00A13D39">
        <w:rPr>
          <w:rFonts w:cs="Arial" w:asciiTheme="minorHAnsi" w:hAnsiTheme="minorHAnsi"/>
          <w:lang w:val="en-GB"/>
        </w:rPr>
        <w:t>:</w:t>
      </w:r>
      <w:r w:rsidRPr="00A13D39">
        <w:rPr>
          <w:rFonts w:cs="Arial" w:asciiTheme="minorHAnsi" w:hAnsiTheme="minorHAnsi"/>
          <w:lang w:val="en-GB"/>
        </w:rPr>
        <w:tab/>
      </w:r>
      <w:r w:rsidR="000878E7">
        <w:rPr>
          <w:rFonts w:cs="Arial" w:asciiTheme="minorHAnsi" w:hAnsiTheme="minorHAnsi"/>
          <w:lang w:val="en-GB"/>
        </w:rPr>
        <w:t xml:space="preserve">       </w:t>
      </w:r>
      <w:r w:rsidR="0020647C">
        <w:rPr>
          <w:rFonts w:cs="Arial" w:asciiTheme="minorHAnsi" w:hAnsiTheme="minorHAnsi"/>
          <w:lang w:val="en-GB"/>
        </w:rPr>
        <w:t xml:space="preserve"> </w:t>
      </w:r>
      <w:r w:rsidR="000878E7">
        <w:rPr>
          <w:rFonts w:cs="Arial" w:asciiTheme="minorHAnsi" w:hAnsiTheme="minorHAnsi"/>
          <w:lang w:val="en-GB"/>
        </w:rPr>
        <w:t xml:space="preserve">Ms. Amee Misra </w:t>
      </w:r>
      <w:r w:rsidRPr="00A13D39">
        <w:rPr>
          <w:rFonts w:cs="Arial" w:asciiTheme="minorHAnsi" w:hAnsiTheme="minorHAnsi"/>
          <w:lang w:val="en-GB"/>
        </w:rPr>
        <w:tab/>
      </w:r>
    </w:p>
    <w:p w:rsidR="00B50560" w:rsidP="00313014" w:rsidRDefault="00B12B04" w14:paraId="440A3199" w14:textId="1B1757F8">
      <w:pPr>
        <w:rPr>
          <w:rFonts w:cs="Arial" w:asciiTheme="minorHAnsi" w:hAnsiTheme="minorHAnsi"/>
          <w:lang w:val="en-GB"/>
        </w:rPr>
      </w:pPr>
      <w:r>
        <w:rPr>
          <w:rFonts w:cs="Arial" w:asciiTheme="minorHAnsi" w:hAnsiTheme="minorHAnsi"/>
          <w:lang w:val="en-GB"/>
        </w:rPr>
        <w:t>Supervisor’s t</w:t>
      </w:r>
      <w:r w:rsidRPr="00A13D39" w:rsidR="00313014">
        <w:rPr>
          <w:rFonts w:cs="Arial" w:asciiTheme="minorHAnsi" w:hAnsiTheme="minorHAnsi"/>
          <w:lang w:val="en-GB"/>
        </w:rPr>
        <w:t>itle:</w:t>
      </w:r>
      <w:r w:rsidRPr="00A13D39" w:rsidR="00313014">
        <w:rPr>
          <w:rFonts w:cs="Arial" w:asciiTheme="minorHAnsi" w:hAnsiTheme="minorHAnsi"/>
          <w:lang w:val="en-GB"/>
        </w:rPr>
        <w:tab/>
      </w:r>
      <w:r w:rsidR="000878E7">
        <w:rPr>
          <w:rFonts w:cs="Arial" w:asciiTheme="minorHAnsi" w:hAnsiTheme="minorHAnsi"/>
          <w:lang w:val="en-GB"/>
        </w:rPr>
        <w:t xml:space="preserve">                       </w:t>
      </w:r>
      <w:r w:rsidR="0020647C">
        <w:rPr>
          <w:rFonts w:cs="Arial" w:asciiTheme="minorHAnsi" w:hAnsiTheme="minorHAnsi"/>
          <w:lang w:val="en-GB"/>
        </w:rPr>
        <w:t xml:space="preserve"> </w:t>
      </w:r>
      <w:r w:rsidR="000878E7">
        <w:rPr>
          <w:rFonts w:asciiTheme="minorHAnsi" w:hAnsiTheme="minorHAnsi" w:cstheme="minorHAnsi"/>
        </w:rPr>
        <w:t>Sr. Economist, Head of Policy</w:t>
      </w:r>
    </w:p>
    <w:p w:rsidRPr="00A13D39" w:rsidR="00313014" w:rsidP="00313014" w:rsidRDefault="00B12B04" w14:paraId="2644FD5B" w14:textId="0C6F0AC8">
      <w:pPr>
        <w:rPr>
          <w:rFonts w:cs="Arial" w:asciiTheme="minorHAnsi" w:hAnsiTheme="minorHAnsi"/>
          <w:lang w:val="en-GB"/>
        </w:rPr>
      </w:pPr>
      <w:r>
        <w:rPr>
          <w:rFonts w:cs="Arial" w:asciiTheme="minorHAnsi" w:hAnsiTheme="minorHAnsi"/>
          <w:lang w:val="en-GB"/>
        </w:rPr>
        <w:tab/>
      </w:r>
      <w:r w:rsidRPr="00A13D39" w:rsidR="00313014">
        <w:rPr>
          <w:rFonts w:cs="Arial" w:asciiTheme="minorHAnsi" w:hAnsiTheme="minorHAnsi"/>
          <w:lang w:val="en-GB"/>
        </w:rPr>
        <w:tab/>
      </w:r>
    </w:p>
    <w:p w:rsidR="005539A9" w:rsidP="00B708DB" w:rsidRDefault="005539A9" w14:paraId="7578FAD3" w14:textId="7EBC97DA">
      <w:pPr>
        <w:rPr>
          <w:rFonts w:cs="Arial" w:asciiTheme="minorHAnsi" w:hAnsiTheme="minorHAnsi"/>
          <w:lang w:val="en-GB"/>
        </w:rPr>
      </w:pPr>
    </w:p>
    <w:p w:rsidR="00617B12" w:rsidP="00B708DB" w:rsidRDefault="00617B12" w14:paraId="241A8726" w14:textId="77777777">
      <w:pPr>
        <w:rPr>
          <w:rFonts w:cs="Arial" w:asciiTheme="minorHAnsi" w:hAnsiTheme="minorHAnsi"/>
          <w:lang w:val="en-GB"/>
        </w:rPr>
      </w:pPr>
    </w:p>
    <w:p w:rsidRPr="00A13D39" w:rsidR="009009F8" w:rsidP="00A601F8" w:rsidRDefault="009009F8" w14:paraId="0D711ADF" w14:textId="77777777">
      <w:pPr>
        <w:rPr>
          <w:rFonts w:cs="Arial" w:asciiTheme="minorHAnsi" w:hAnsiTheme="minorHAnsi"/>
          <w:lang w:val="en-GB"/>
        </w:rPr>
      </w:pPr>
    </w:p>
    <w:p w:rsidRPr="00A13D39" w:rsidR="00640FD0" w:rsidP="00640FD0" w:rsidRDefault="00640FD0" w14:paraId="699E95C8" w14:textId="27C2B017">
      <w:pPr>
        <w:rPr>
          <w:rFonts w:cs="Arial" w:asciiTheme="minorHAnsi" w:hAnsiTheme="minorHAnsi"/>
          <w:b/>
          <w:lang w:val="en-GB"/>
        </w:rPr>
      </w:pPr>
      <w:r w:rsidRPr="00A13D39">
        <w:rPr>
          <w:rFonts w:cs="Arial" w:asciiTheme="minorHAnsi" w:hAnsiTheme="minorHAnsi"/>
          <w:b/>
          <w:lang w:val="en-GB"/>
        </w:rPr>
        <w:t xml:space="preserve">II. </w:t>
      </w:r>
      <w:r w:rsidR="00A13D39">
        <w:rPr>
          <w:rFonts w:cs="Arial" w:asciiTheme="minorHAnsi" w:hAnsiTheme="minorHAnsi"/>
          <w:b/>
          <w:lang w:val="en-GB"/>
        </w:rPr>
        <w:t xml:space="preserve">CORPORATE </w:t>
      </w:r>
      <w:r w:rsidRPr="00A13D39">
        <w:rPr>
          <w:rFonts w:cs="Arial" w:asciiTheme="minorHAnsi" w:hAnsiTheme="minorHAnsi"/>
          <w:b/>
          <w:lang w:val="en-GB"/>
        </w:rPr>
        <w:t>BACKGROUND:</w:t>
      </w:r>
    </w:p>
    <w:p w:rsidR="00617B12" w:rsidP="00640FD0" w:rsidRDefault="00617B12" w14:paraId="6C1D1327" w14:textId="77777777">
      <w:pPr>
        <w:jc w:val="both"/>
        <w:rPr>
          <w:rFonts w:cs="Arial" w:asciiTheme="minorHAnsi" w:hAnsiTheme="minorHAnsi"/>
        </w:rPr>
      </w:pPr>
    </w:p>
    <w:p w:rsidR="00A13D39" w:rsidP="00640FD0" w:rsidRDefault="00F20631" w14:paraId="01DD570F" w14:textId="3A766C14">
      <w:pPr>
        <w:jc w:val="both"/>
        <w:rPr>
          <w:rFonts w:cs="Arial" w:asciiTheme="minorHAnsi" w:hAnsiTheme="minorHAnsi"/>
          <w:lang w:val="en-GB"/>
        </w:rPr>
      </w:pPr>
      <w:r w:rsidRPr="00F20631">
        <w:rPr>
          <w:rFonts w:cs="Arial" w:asciiTheme="minorHAnsi" w:hAnsiTheme="minorHAnsi"/>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rsidR="00A13D39" w:rsidP="00640FD0" w:rsidRDefault="00A13D39" w14:paraId="4B44533A" w14:textId="1D76DFA8">
      <w:pPr>
        <w:jc w:val="both"/>
        <w:rPr>
          <w:rFonts w:cs="Arial" w:asciiTheme="minorHAnsi" w:hAnsiTheme="minorHAnsi"/>
          <w:lang w:val="en-GB"/>
        </w:rPr>
      </w:pPr>
    </w:p>
    <w:p w:rsidR="00201466" w:rsidP="00640FD0" w:rsidRDefault="00201466" w14:paraId="746EE0A8" w14:textId="28BF8783">
      <w:pPr>
        <w:jc w:val="both"/>
        <w:rPr>
          <w:rFonts w:cs="Arial" w:asciiTheme="minorHAnsi" w:hAnsiTheme="minorHAnsi"/>
          <w:lang w:val="en-GB"/>
        </w:rPr>
      </w:pPr>
    </w:p>
    <w:p w:rsidR="00617B12" w:rsidP="00640FD0" w:rsidRDefault="00617B12" w14:paraId="56BE63BC" w14:textId="77777777">
      <w:pPr>
        <w:jc w:val="both"/>
        <w:rPr>
          <w:rFonts w:cs="Arial" w:asciiTheme="minorHAnsi" w:hAnsiTheme="minorHAnsi"/>
          <w:lang w:val="en-GB"/>
        </w:rPr>
      </w:pPr>
    </w:p>
    <w:p w:rsidRPr="00A13D39" w:rsidR="00A13D39" w:rsidP="00A13D39" w:rsidRDefault="00A13D39" w14:paraId="740E63D0" w14:textId="69402479">
      <w:pPr>
        <w:rPr>
          <w:rFonts w:cs="Arial" w:asciiTheme="minorHAnsi" w:hAnsiTheme="minorHAnsi"/>
          <w:b/>
          <w:lang w:val="en-GB"/>
        </w:rPr>
      </w:pPr>
      <w:r>
        <w:rPr>
          <w:rFonts w:cs="Arial" w:asciiTheme="minorHAnsi" w:hAnsiTheme="minorHAnsi"/>
          <w:b/>
          <w:lang w:val="en-GB"/>
        </w:rPr>
        <w:t>III</w:t>
      </w:r>
      <w:r w:rsidRPr="00A13D39">
        <w:rPr>
          <w:rFonts w:cs="Arial" w:asciiTheme="minorHAnsi" w:hAnsiTheme="minorHAnsi"/>
          <w:b/>
          <w:lang w:val="en-GB"/>
        </w:rPr>
        <w:t>.</w:t>
      </w:r>
      <w:r>
        <w:rPr>
          <w:rFonts w:cs="Arial" w:asciiTheme="minorHAnsi" w:hAnsiTheme="minorHAnsi"/>
          <w:b/>
          <w:lang w:val="en-GB"/>
        </w:rPr>
        <w:t xml:space="preserve"> </w:t>
      </w:r>
      <w:r w:rsidR="005570B5">
        <w:rPr>
          <w:rFonts w:cs="Arial" w:asciiTheme="minorHAnsi" w:hAnsiTheme="minorHAnsi"/>
          <w:b/>
          <w:lang w:val="en-GB"/>
        </w:rPr>
        <w:t>RECEIVING</w:t>
      </w:r>
      <w:r>
        <w:rPr>
          <w:rFonts w:cs="Arial" w:asciiTheme="minorHAnsi" w:hAnsiTheme="minorHAnsi"/>
          <w:b/>
          <w:lang w:val="en-GB"/>
        </w:rPr>
        <w:t xml:space="preserve"> OFFICE BACKGROUND:</w:t>
      </w:r>
      <w:r w:rsidRPr="00A13D39">
        <w:rPr>
          <w:rFonts w:cs="Arial" w:asciiTheme="minorHAnsi" w:hAnsiTheme="minorHAnsi"/>
          <w:b/>
          <w:lang w:val="en-GB"/>
        </w:rPr>
        <w:t xml:space="preserve"> </w:t>
      </w:r>
    </w:p>
    <w:p w:rsidR="00A13D39" w:rsidP="00640FD0" w:rsidRDefault="00A13D39" w14:paraId="19CA3C12" w14:textId="7E6F47AA">
      <w:pPr>
        <w:jc w:val="both"/>
        <w:rPr>
          <w:rFonts w:cs="Arial" w:asciiTheme="minorHAnsi" w:hAnsiTheme="minorHAnsi"/>
          <w:lang w:val="en-GB"/>
        </w:rPr>
      </w:pPr>
    </w:p>
    <w:p w:rsidRPr="00A25541" w:rsidR="000807FB" w:rsidP="000807FB" w:rsidRDefault="000807FB" w14:paraId="281A5186" w14:textId="77777777">
      <w:pPr>
        <w:ind w:right="133" w:firstLine="4"/>
        <w:jc w:val="both"/>
        <w:rPr>
          <w:rFonts w:cs="Arial" w:asciiTheme="minorHAnsi" w:hAnsiTheme="minorHAnsi"/>
        </w:rPr>
      </w:pPr>
      <w:r w:rsidRPr="00A25541">
        <w:rPr>
          <w:rFonts w:cs="Arial" w:asciiTheme="minorHAnsi" w:hAnsiTheme="minorHAnsi"/>
        </w:rPr>
        <w:t>UNDP is the UN’s global development network, an organization advocating for change and connecting countries to knowledge, experience, and resources to help people build a better life. UNDP is on the ground in about 170 countries and territories, working with national counterparts on solutions to global and national development challenges.</w:t>
      </w:r>
    </w:p>
    <w:p w:rsidRPr="00A25541" w:rsidR="000807FB" w:rsidP="000807FB" w:rsidRDefault="000807FB" w14:paraId="14B65873" w14:textId="77777777">
      <w:pPr>
        <w:jc w:val="both"/>
        <w:rPr>
          <w:rFonts w:cs="Arial" w:asciiTheme="minorHAnsi" w:hAnsiTheme="minorHAnsi"/>
        </w:rPr>
      </w:pPr>
    </w:p>
    <w:p w:rsidRPr="00A25541" w:rsidR="000807FB" w:rsidP="000807FB" w:rsidRDefault="000807FB" w14:paraId="326BF44B" w14:textId="77777777">
      <w:pPr>
        <w:ind w:right="133"/>
        <w:jc w:val="both"/>
        <w:rPr>
          <w:rFonts w:cs="Arial" w:asciiTheme="minorHAnsi" w:hAnsiTheme="minorHAnsi"/>
        </w:rPr>
      </w:pPr>
      <w:r w:rsidRPr="00A25541">
        <w:rPr>
          <w:rFonts w:cs="Arial" w:asciiTheme="minorHAnsi" w:hAnsiTheme="minorHAnsi"/>
        </w:rPr>
        <w:t xml:space="preserve">In the </w:t>
      </w:r>
      <w:proofErr w:type="spellStart"/>
      <w:proofErr w:type="gramStart"/>
      <w:r w:rsidRPr="00A25541">
        <w:rPr>
          <w:rFonts w:cs="Arial" w:asciiTheme="minorHAnsi" w:hAnsiTheme="minorHAnsi"/>
        </w:rPr>
        <w:t>programme</w:t>
      </w:r>
      <w:proofErr w:type="spellEnd"/>
      <w:proofErr w:type="gramEnd"/>
      <w:r w:rsidRPr="00A25541">
        <w:rPr>
          <w:rFonts w:cs="Arial" w:asciiTheme="minorHAnsi" w:hAnsiTheme="minorHAnsi"/>
        </w:rPr>
        <w:t xml:space="preserve"> countries, UNDP supports stabilization, state-building, governance and development priorities in partnership with the host governments, the United Nations system, the development partners and other partners to help the country to achieve sustainable development by eradicating poverty in all its forms and dimensions, accelerating structural transformations for sustainable development and building resilience to crises and shock.</w:t>
      </w:r>
    </w:p>
    <w:p w:rsidRPr="00A25541" w:rsidR="000807FB" w:rsidP="000807FB" w:rsidRDefault="000807FB" w14:paraId="7287A3C8" w14:textId="77777777">
      <w:pPr>
        <w:jc w:val="both"/>
        <w:rPr>
          <w:rFonts w:cs="Arial" w:asciiTheme="minorHAnsi" w:hAnsiTheme="minorHAnsi"/>
        </w:rPr>
      </w:pPr>
    </w:p>
    <w:p w:rsidRPr="00A25541" w:rsidR="000807FB" w:rsidP="000807FB" w:rsidRDefault="000807FB" w14:paraId="58A314E2" w14:textId="77777777">
      <w:pPr>
        <w:ind w:right="133"/>
        <w:jc w:val="both"/>
        <w:rPr>
          <w:rFonts w:cs="Arial" w:asciiTheme="minorHAnsi" w:hAnsiTheme="minorHAnsi"/>
        </w:rPr>
      </w:pPr>
      <w:r w:rsidRPr="00A25541">
        <w:rPr>
          <w:rFonts w:cs="Arial" w:asciiTheme="minorHAnsi" w:hAnsiTheme="minorHAnsi"/>
        </w:rPr>
        <w:t xml:space="preserve">UNDP has worked in India since 1951 in almost all areas of human development, from systems and institutional strengthening to inclusive growth and sustainable livelihoods, as well as sustainable energy, environment, and resilience. UNDP’s </w:t>
      </w:r>
      <w:proofErr w:type="spellStart"/>
      <w:r w:rsidRPr="00A25541">
        <w:rPr>
          <w:rFonts w:cs="Arial" w:asciiTheme="minorHAnsi" w:hAnsiTheme="minorHAnsi"/>
        </w:rPr>
        <w:t>programmes</w:t>
      </w:r>
      <w:proofErr w:type="spellEnd"/>
      <w:r w:rsidRPr="00A25541">
        <w:rPr>
          <w:rFonts w:cs="Arial" w:asciiTheme="minorHAnsi" w:hAnsiTheme="minorHAnsi"/>
        </w:rPr>
        <w:t xml:space="preserve"> continue to fully integrate a global vision for catalytic change with India’s national priorities. With over 30 projects on the ground in almost every state, today UNDP India works to achieve the Sustainable Development Goals by transforming traditional models to do development differently. In a rapidly changing global environment, the work of UNDP and the broader UN family aligns with the Government of India's new national development vision, India 2030, and builds upon the Sustainable Development Goals. UNDP India's country </w:t>
      </w:r>
      <w:proofErr w:type="spellStart"/>
      <w:r w:rsidRPr="00A25541">
        <w:rPr>
          <w:rFonts w:cs="Arial" w:asciiTheme="minorHAnsi" w:hAnsiTheme="minorHAnsi"/>
        </w:rPr>
        <w:t>programme</w:t>
      </w:r>
      <w:proofErr w:type="spellEnd"/>
      <w:r w:rsidRPr="00A25541">
        <w:rPr>
          <w:rFonts w:cs="Arial" w:asciiTheme="minorHAnsi" w:hAnsiTheme="minorHAnsi"/>
        </w:rPr>
        <w:t xml:space="preserve"> for 2018-2022 has three major focus areas:</w:t>
      </w:r>
    </w:p>
    <w:p w:rsidRPr="00A25541" w:rsidR="000807FB" w:rsidP="000807FB" w:rsidRDefault="000807FB" w14:paraId="03650B3B" w14:textId="77777777">
      <w:pPr>
        <w:jc w:val="both"/>
        <w:rPr>
          <w:rFonts w:cs="Arial" w:asciiTheme="minorHAnsi" w:hAnsiTheme="minorHAnsi"/>
        </w:rPr>
      </w:pPr>
    </w:p>
    <w:p w:rsidRPr="00A25541" w:rsidR="000807FB" w:rsidP="000807FB" w:rsidRDefault="000807FB" w14:paraId="566C83D7" w14:textId="77777777">
      <w:pPr>
        <w:ind w:left="720"/>
        <w:jc w:val="both"/>
        <w:rPr>
          <w:rFonts w:cs="Arial" w:asciiTheme="minorHAnsi" w:hAnsiTheme="minorHAnsi"/>
        </w:rPr>
      </w:pPr>
      <w:r w:rsidRPr="00A25541">
        <w:rPr>
          <w:rFonts w:cs="Arial" w:asciiTheme="minorHAnsi" w:hAnsiTheme="minorHAnsi"/>
        </w:rPr>
        <w:t xml:space="preserve"> </w:t>
      </w:r>
      <w:r w:rsidRPr="00A25541">
        <w:rPr>
          <w:rFonts w:ascii="Symbol" w:hAnsi="Symbol" w:eastAsia="Symbol" w:cs="Symbol" w:asciiTheme="minorHAnsi" w:hAnsiTheme="minorHAnsi"/>
        </w:rPr>
        <w:t>·</w:t>
      </w:r>
      <w:r w:rsidRPr="00A25541">
        <w:rPr>
          <w:rFonts w:cs="Arial" w:asciiTheme="minorHAnsi" w:hAnsiTheme="minorHAnsi"/>
        </w:rPr>
        <w:t xml:space="preserve"> Inclusive growth</w:t>
      </w:r>
    </w:p>
    <w:p w:rsidRPr="00A25541" w:rsidR="000807FB" w:rsidP="000807FB" w:rsidRDefault="000807FB" w14:paraId="1C0AABCB" w14:textId="77777777">
      <w:pPr>
        <w:ind w:left="720"/>
        <w:jc w:val="both"/>
        <w:rPr>
          <w:rFonts w:cs="Arial" w:asciiTheme="minorHAnsi" w:hAnsiTheme="minorHAnsi"/>
        </w:rPr>
      </w:pPr>
      <w:r w:rsidRPr="00A25541">
        <w:rPr>
          <w:rFonts w:cs="Arial" w:asciiTheme="minorHAnsi" w:hAnsiTheme="minorHAnsi"/>
        </w:rPr>
        <w:t xml:space="preserve"> </w:t>
      </w:r>
      <w:r w:rsidRPr="00A25541">
        <w:rPr>
          <w:rFonts w:ascii="Symbol" w:hAnsi="Symbol" w:eastAsia="Symbol" w:cs="Symbol" w:asciiTheme="minorHAnsi" w:hAnsiTheme="minorHAnsi"/>
        </w:rPr>
        <w:t>·</w:t>
      </w:r>
      <w:r w:rsidRPr="00A25541">
        <w:rPr>
          <w:rFonts w:cs="Arial" w:asciiTheme="minorHAnsi" w:hAnsiTheme="minorHAnsi"/>
        </w:rPr>
        <w:t xml:space="preserve"> Environment and energy</w:t>
      </w:r>
    </w:p>
    <w:p w:rsidRPr="00A25541" w:rsidR="000807FB" w:rsidP="000807FB" w:rsidRDefault="000807FB" w14:paraId="606D58AB" w14:textId="77777777">
      <w:pPr>
        <w:ind w:left="720"/>
        <w:jc w:val="both"/>
        <w:rPr>
          <w:rFonts w:cs="Arial" w:asciiTheme="minorHAnsi" w:hAnsiTheme="minorHAnsi"/>
        </w:rPr>
      </w:pPr>
      <w:r w:rsidRPr="00A25541">
        <w:rPr>
          <w:rFonts w:cs="Arial" w:asciiTheme="minorHAnsi" w:hAnsiTheme="minorHAnsi"/>
        </w:rPr>
        <w:t xml:space="preserve"> </w:t>
      </w:r>
      <w:r w:rsidRPr="00A25541">
        <w:rPr>
          <w:rFonts w:ascii="Symbol" w:hAnsi="Symbol" w:eastAsia="Symbol" w:cs="Symbol" w:asciiTheme="minorHAnsi" w:hAnsiTheme="minorHAnsi"/>
        </w:rPr>
        <w:t>·</w:t>
      </w:r>
      <w:r w:rsidRPr="00A25541">
        <w:rPr>
          <w:rFonts w:cs="Arial" w:asciiTheme="minorHAnsi" w:hAnsiTheme="minorHAnsi"/>
        </w:rPr>
        <w:t xml:space="preserve"> Strengthening systems and institutions </w:t>
      </w:r>
    </w:p>
    <w:p w:rsidRPr="004A319F" w:rsidR="004A319F" w:rsidP="004A319F" w:rsidRDefault="000807FB" w14:paraId="3CB4841B" w14:textId="4D9631C8">
      <w:pPr>
        <w:jc w:val="both"/>
        <w:rPr>
          <w:rFonts w:cs="Arial" w:asciiTheme="minorHAnsi" w:hAnsiTheme="minorHAnsi"/>
          <w:lang w:val="en-IN"/>
        </w:rPr>
      </w:pPr>
      <w:r w:rsidRPr="00A25541">
        <w:rPr>
          <w:rFonts w:cs="Arial" w:asciiTheme="minorHAnsi" w:hAnsiTheme="minorHAnsi"/>
        </w:rPr>
        <w:br/>
      </w:r>
      <w:r w:rsidRPr="004A319F" w:rsidR="004A319F">
        <w:rPr>
          <w:rFonts w:cs="Arial" w:asciiTheme="minorHAnsi" w:hAnsiTheme="minorHAnsi"/>
          <w:lang w:val="en-IN"/>
        </w:rPr>
        <w:t>These focus areas are supported by a framework of renewed partnerships and blended finance solutions, a pool of financial and technical resources for greater impact and scale, and South-South expertise.</w:t>
      </w:r>
    </w:p>
    <w:p w:rsidR="004A319F" w:rsidP="004A319F" w:rsidRDefault="004A319F" w14:paraId="3E0B6350" w14:textId="77777777">
      <w:pPr>
        <w:jc w:val="both"/>
        <w:rPr>
          <w:rFonts w:cs="Arial" w:asciiTheme="minorHAnsi" w:hAnsiTheme="minorHAnsi"/>
          <w:lang w:val="en-IN"/>
        </w:rPr>
      </w:pPr>
    </w:p>
    <w:p w:rsidRPr="004A319F" w:rsidR="004A319F" w:rsidP="004A319F" w:rsidRDefault="004A319F" w14:paraId="743CC5DD" w14:textId="6A404106">
      <w:pPr>
        <w:jc w:val="both"/>
        <w:rPr>
          <w:rFonts w:cs="Arial" w:asciiTheme="minorHAnsi" w:hAnsiTheme="minorHAnsi"/>
          <w:lang w:val="en-IN"/>
        </w:rPr>
      </w:pPr>
      <w:r w:rsidRPr="004A319F">
        <w:rPr>
          <w:rFonts w:cs="Arial" w:asciiTheme="minorHAnsi" w:hAnsiTheme="minorHAnsi"/>
          <w:lang w:val="en-IN"/>
        </w:rPr>
        <w:t xml:space="preserve">Within the context of this work, the National Multidimensional Poverty Index (NMPI) serves as a critical tool for identifying poverty beyond income-based measures by capturing deprivations in health, education, and living standards. In collaboration with NITI Aayog, UNDP leverages NMPI data to inform evidence-based policies and design targeted interventions. By harnessing the insights provided by the NMPI, UNDP supports India’s efforts to accelerate progress on the SDGs, ensuring that development strategies remain inclusive, equitable, and </w:t>
      </w:r>
      <w:proofErr w:type="spellStart"/>
      <w:r w:rsidRPr="004A319F">
        <w:rPr>
          <w:rFonts w:cs="Arial" w:asciiTheme="minorHAnsi" w:hAnsiTheme="minorHAnsi"/>
          <w:lang w:val="en-IN"/>
        </w:rPr>
        <w:t>centered</w:t>
      </w:r>
      <w:proofErr w:type="spellEnd"/>
      <w:r w:rsidRPr="004A319F">
        <w:rPr>
          <w:rFonts w:cs="Arial" w:asciiTheme="minorHAnsi" w:hAnsiTheme="minorHAnsi"/>
          <w:lang w:val="en-IN"/>
        </w:rPr>
        <w:t xml:space="preserve"> on the principle of leaving no one behind.</w:t>
      </w:r>
    </w:p>
    <w:p w:rsidR="004A319F" w:rsidP="004A319F" w:rsidRDefault="004A319F" w14:paraId="64DC24D8" w14:textId="77777777">
      <w:pPr>
        <w:jc w:val="both"/>
        <w:rPr>
          <w:rFonts w:cs="Arial" w:asciiTheme="minorHAnsi" w:hAnsiTheme="minorHAnsi"/>
          <w:lang w:val="en-IN"/>
        </w:rPr>
      </w:pPr>
    </w:p>
    <w:p w:rsidRPr="004A319F" w:rsidR="004A319F" w:rsidP="004A319F" w:rsidRDefault="004A319F" w14:paraId="5A7FA91E" w14:textId="0FAFC318">
      <w:pPr>
        <w:jc w:val="both"/>
        <w:rPr>
          <w:rFonts w:cs="Arial" w:asciiTheme="minorHAnsi" w:hAnsiTheme="minorHAnsi"/>
          <w:lang w:val="en-IN"/>
        </w:rPr>
      </w:pPr>
      <w:r w:rsidRPr="004A319F">
        <w:rPr>
          <w:rFonts w:cs="Arial" w:asciiTheme="minorHAnsi" w:hAnsiTheme="minorHAnsi"/>
          <w:lang w:val="en-IN"/>
        </w:rPr>
        <w:t>You are invited to join a team of dedicated development professionals whose primary role is to support India in achieving the 2030 Agenda. As part of the UNDP team, your focus will be to work with multiple stakeholders to identify country-specific solutions that drive sustainable development and ensure that those furthest behind are reached first.</w:t>
      </w:r>
    </w:p>
    <w:p w:rsidR="000807FB" w:rsidP="00640FD0" w:rsidRDefault="000807FB" w14:paraId="63289CF5" w14:textId="77777777">
      <w:pPr>
        <w:jc w:val="both"/>
        <w:rPr>
          <w:rFonts w:cs="Arial" w:asciiTheme="minorHAnsi" w:hAnsiTheme="minorHAnsi"/>
          <w:lang w:val="en-GB"/>
        </w:rPr>
      </w:pPr>
    </w:p>
    <w:p w:rsidR="00D20CAA" w:rsidRDefault="00D20CAA" w14:paraId="6B86CBE5" w14:textId="61051782">
      <w:pPr>
        <w:rPr>
          <w:rFonts w:cs="Arial" w:asciiTheme="minorHAnsi" w:hAnsiTheme="minorHAnsi"/>
          <w:b/>
          <w:lang w:val="en-GB"/>
        </w:rPr>
      </w:pPr>
    </w:p>
    <w:p w:rsidR="00617B12" w:rsidRDefault="00617B12" w14:paraId="1B63CBDE" w14:textId="77777777">
      <w:pPr>
        <w:rPr>
          <w:rFonts w:cs="Arial" w:asciiTheme="minorHAnsi" w:hAnsiTheme="minorHAnsi"/>
          <w:b/>
          <w:lang w:val="en-GB"/>
        </w:rPr>
      </w:pPr>
    </w:p>
    <w:p w:rsidRPr="00A13D39" w:rsidR="005F040F" w:rsidP="00A601F8" w:rsidRDefault="007B311D" w14:paraId="61A83833" w14:textId="493403E9">
      <w:pPr>
        <w:rPr>
          <w:rFonts w:cs="Arial" w:asciiTheme="minorHAnsi" w:hAnsiTheme="minorHAnsi"/>
          <w:b/>
          <w:lang w:val="en-GB"/>
        </w:rPr>
      </w:pPr>
      <w:r w:rsidRPr="00A13D39">
        <w:rPr>
          <w:rFonts w:cs="Arial" w:asciiTheme="minorHAnsi" w:hAnsiTheme="minorHAnsi"/>
          <w:b/>
          <w:lang w:val="en-GB"/>
        </w:rPr>
        <w:t>II</w:t>
      </w:r>
      <w:r w:rsidRPr="00A13D39" w:rsidR="00640FD0">
        <w:rPr>
          <w:rFonts w:cs="Arial" w:asciiTheme="minorHAnsi" w:hAnsiTheme="minorHAnsi"/>
          <w:b/>
          <w:lang w:val="en-GB"/>
        </w:rPr>
        <w:t>I. DUTIES</w:t>
      </w:r>
      <w:r w:rsidRPr="00A13D39" w:rsidR="00BA1292">
        <w:rPr>
          <w:rFonts w:cs="Arial" w:asciiTheme="minorHAnsi" w:hAnsiTheme="minorHAnsi"/>
          <w:b/>
          <w:lang w:val="en-GB"/>
        </w:rPr>
        <w:t xml:space="preserve">: </w:t>
      </w:r>
    </w:p>
    <w:p w:rsidR="00617B12" w:rsidP="00BA493E" w:rsidRDefault="00617B12" w14:paraId="687DBADC" w14:textId="77777777">
      <w:pPr>
        <w:jc w:val="both"/>
        <w:rPr>
          <w:rFonts w:cs="Arial" w:asciiTheme="minorHAnsi" w:hAnsiTheme="minorHAnsi"/>
          <w:lang w:val="en-GB"/>
        </w:rPr>
      </w:pPr>
    </w:p>
    <w:p w:rsidRPr="00A13D39" w:rsidR="00A601F8" w:rsidP="00BA493E" w:rsidRDefault="00160D95" w14:paraId="2267A8ED" w14:textId="5BD9CE90">
      <w:pPr>
        <w:jc w:val="both"/>
        <w:rPr>
          <w:rFonts w:cs="Arial" w:asciiTheme="minorHAnsi" w:hAnsiTheme="minorHAnsi"/>
          <w:lang w:val="en-GB"/>
        </w:rPr>
      </w:pPr>
      <w:r w:rsidRPr="00A13D39">
        <w:rPr>
          <w:rFonts w:cs="Arial" w:asciiTheme="minorHAnsi" w:hAnsiTheme="minorHAnsi"/>
          <w:lang w:val="en-GB"/>
        </w:rPr>
        <w:t>The</w:t>
      </w:r>
      <w:r w:rsidRPr="00A13D39" w:rsidR="005F040F">
        <w:rPr>
          <w:rFonts w:cs="Arial" w:asciiTheme="minorHAnsi" w:hAnsiTheme="minorHAnsi"/>
          <w:lang w:val="en-GB"/>
        </w:rPr>
        <w:t xml:space="preserve"> </w:t>
      </w:r>
      <w:r w:rsidR="005570B5">
        <w:rPr>
          <w:rFonts w:cs="Arial" w:asciiTheme="minorHAnsi" w:hAnsiTheme="minorHAnsi"/>
          <w:lang w:val="en-GB"/>
        </w:rPr>
        <w:t>Intern/</w:t>
      </w:r>
      <w:r w:rsidR="00AF769E">
        <w:rPr>
          <w:rFonts w:cs="Arial" w:asciiTheme="minorHAnsi" w:hAnsiTheme="minorHAnsi"/>
          <w:lang w:val="en-GB"/>
        </w:rPr>
        <w:t>Fellow</w:t>
      </w:r>
      <w:r w:rsidRPr="00A13D39" w:rsidR="00D00508">
        <w:rPr>
          <w:rFonts w:cs="Arial" w:asciiTheme="minorHAnsi" w:hAnsiTheme="minorHAnsi"/>
          <w:lang w:val="en-GB"/>
        </w:rPr>
        <w:t xml:space="preserve"> will assist in </w:t>
      </w:r>
      <w:r w:rsidRPr="00A13D39" w:rsidR="005F040F">
        <w:rPr>
          <w:rFonts w:cs="Arial" w:asciiTheme="minorHAnsi" w:hAnsiTheme="minorHAnsi"/>
          <w:lang w:val="en-GB"/>
        </w:rPr>
        <w:t>the following duties and responsibilities</w:t>
      </w:r>
      <w:r w:rsidRPr="00A13D39" w:rsidR="00D00508">
        <w:rPr>
          <w:rFonts w:cs="Arial" w:asciiTheme="minorHAnsi" w:hAnsiTheme="minorHAnsi"/>
          <w:lang w:val="en-GB"/>
        </w:rPr>
        <w:t>:</w:t>
      </w:r>
    </w:p>
    <w:p w:rsidRPr="00A13D39" w:rsidR="00467F53" w:rsidP="00BA493E" w:rsidRDefault="00467F53" w14:paraId="7DC8554D" w14:textId="77777777">
      <w:pPr>
        <w:jc w:val="both"/>
        <w:rPr>
          <w:rFonts w:cs="Arial" w:asciiTheme="minorHAnsi" w:hAnsiTheme="minorHAnsi"/>
          <w:lang w:val="en-GB"/>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10"/>
        <w:gridCol w:w="7310"/>
        <w:gridCol w:w="1005"/>
      </w:tblGrid>
      <w:tr w:rsidRPr="00A13D39" w:rsidR="00A601F8" w:rsidTr="001B6350" w14:paraId="687853B7" w14:textId="77777777">
        <w:tc>
          <w:tcPr>
            <w:tcW w:w="510" w:type="dxa"/>
            <w:shd w:val="clear" w:color="auto" w:fill="E6E6E6"/>
          </w:tcPr>
          <w:p w:rsidRPr="00A13D39" w:rsidR="00A601F8" w:rsidP="00342B64" w:rsidRDefault="00A601F8" w14:paraId="097D5693" w14:textId="77777777">
            <w:pPr>
              <w:jc w:val="center"/>
              <w:rPr>
                <w:rFonts w:cs="Arial" w:asciiTheme="minorHAnsi" w:hAnsiTheme="minorHAnsi"/>
                <w:b/>
                <w:lang w:val="en-GB"/>
              </w:rPr>
            </w:pPr>
            <w:r w:rsidRPr="00A13D39">
              <w:rPr>
                <w:rFonts w:cs="Arial" w:asciiTheme="minorHAnsi" w:hAnsiTheme="minorHAnsi"/>
                <w:b/>
                <w:lang w:val="en-GB"/>
              </w:rPr>
              <w:t>No</w:t>
            </w:r>
          </w:p>
        </w:tc>
        <w:tc>
          <w:tcPr>
            <w:tcW w:w="7310" w:type="dxa"/>
            <w:tcBorders>
              <w:bottom w:val="single" w:color="auto" w:sz="4" w:space="0"/>
            </w:tcBorders>
            <w:shd w:val="clear" w:color="auto" w:fill="E6E6E6"/>
          </w:tcPr>
          <w:p w:rsidRPr="00A13D39" w:rsidR="00A601F8" w:rsidP="00342B64" w:rsidRDefault="00A601F8" w14:paraId="286EF296" w14:textId="77777777">
            <w:pPr>
              <w:jc w:val="center"/>
              <w:rPr>
                <w:rFonts w:cs="Arial" w:asciiTheme="minorHAnsi" w:hAnsiTheme="minorHAnsi"/>
                <w:b/>
                <w:lang w:val="en-GB"/>
              </w:rPr>
            </w:pPr>
            <w:r w:rsidRPr="00A13D39">
              <w:rPr>
                <w:rFonts w:cs="Arial" w:asciiTheme="minorHAnsi" w:hAnsiTheme="minorHAnsi"/>
                <w:b/>
                <w:lang w:val="en-GB"/>
              </w:rPr>
              <w:t>Duties and responsibilities</w:t>
            </w:r>
          </w:p>
        </w:tc>
        <w:tc>
          <w:tcPr>
            <w:tcW w:w="1005" w:type="dxa"/>
            <w:shd w:val="clear" w:color="auto" w:fill="E6E6E6"/>
          </w:tcPr>
          <w:p w:rsidRPr="00A13D39" w:rsidR="00A601F8" w:rsidP="00342B64" w:rsidRDefault="00A601F8" w14:paraId="435D2C46" w14:textId="77777777">
            <w:pPr>
              <w:jc w:val="center"/>
              <w:rPr>
                <w:rFonts w:cs="Arial" w:asciiTheme="minorHAnsi" w:hAnsiTheme="minorHAnsi"/>
                <w:b/>
                <w:lang w:val="en-GB"/>
              </w:rPr>
            </w:pPr>
            <w:r w:rsidRPr="00A13D39">
              <w:rPr>
                <w:rFonts w:cs="Arial" w:asciiTheme="minorHAnsi" w:hAnsiTheme="minorHAnsi"/>
                <w:b/>
                <w:lang w:val="en-GB"/>
              </w:rPr>
              <w:t>% of time</w:t>
            </w:r>
          </w:p>
        </w:tc>
      </w:tr>
      <w:tr w:rsidRPr="00A13D39" w:rsidR="00F64BAA" w:rsidTr="00B65404" w14:paraId="497682F7" w14:textId="77777777">
        <w:tc>
          <w:tcPr>
            <w:tcW w:w="510" w:type="dxa"/>
          </w:tcPr>
          <w:p w:rsidRPr="00A13D39" w:rsidR="00F64BAA" w:rsidP="00D91EE0" w:rsidRDefault="007F00C2" w14:paraId="7248AB16" w14:textId="5200FAEA">
            <w:pPr>
              <w:rPr>
                <w:rFonts w:cs="Arial" w:asciiTheme="minorHAnsi" w:hAnsiTheme="minorHAnsi"/>
                <w:lang w:val="en-GB"/>
              </w:rPr>
            </w:pPr>
            <w:r>
              <w:rPr>
                <w:rFonts w:cs="Arial" w:asciiTheme="minorHAnsi" w:hAnsiTheme="minorHAnsi"/>
                <w:lang w:val="en-GB"/>
              </w:rPr>
              <w:t>1</w:t>
            </w:r>
          </w:p>
        </w:tc>
        <w:tc>
          <w:tcPr>
            <w:tcW w:w="7310" w:type="dxa"/>
          </w:tcPr>
          <w:p w:rsidRPr="00C55523" w:rsidR="00C55523" w:rsidP="00C55523" w:rsidRDefault="00C55523" w14:paraId="01CBAE42" w14:textId="01E4005E">
            <w:pPr>
              <w:pStyle w:val="ListParagraph"/>
              <w:numPr>
                <w:ilvl w:val="0"/>
                <w:numId w:val="30"/>
              </w:numPr>
              <w:spacing w:before="100" w:beforeAutospacing="1" w:after="100" w:afterAutospacing="1" w:line="276" w:lineRule="auto"/>
              <w:jc w:val="both"/>
              <w:rPr>
                <w:rFonts w:asciiTheme="minorHAnsi" w:hAnsiTheme="minorHAnsi"/>
                <w:lang w:val="en-IN"/>
              </w:rPr>
            </w:pPr>
            <w:r w:rsidRPr="00C55523">
              <w:rPr>
                <w:rFonts w:asciiTheme="minorHAnsi" w:hAnsiTheme="minorHAnsi"/>
              </w:rPr>
              <w:t>Conduct research and gather data to support the drafting of state-specific briefs</w:t>
            </w:r>
            <w:r>
              <w:rPr>
                <w:rFonts w:asciiTheme="minorHAnsi" w:hAnsiTheme="minorHAnsi"/>
              </w:rPr>
              <w:t xml:space="preserve"> in consultation with the Policy Unit team.</w:t>
            </w:r>
          </w:p>
          <w:p w:rsidR="00C55523" w:rsidP="007A138B" w:rsidRDefault="00C55523" w14:paraId="299F128C" w14:textId="5661529E">
            <w:pPr>
              <w:pStyle w:val="ListParagraph"/>
              <w:numPr>
                <w:ilvl w:val="0"/>
                <w:numId w:val="30"/>
              </w:numPr>
              <w:spacing w:before="100" w:beforeAutospacing="1" w:after="100" w:afterAutospacing="1" w:line="276" w:lineRule="auto"/>
              <w:jc w:val="both"/>
              <w:rPr>
                <w:rFonts w:asciiTheme="minorHAnsi" w:hAnsiTheme="minorHAnsi"/>
                <w:lang w:val="en-IN"/>
              </w:rPr>
            </w:pPr>
            <w:r>
              <w:rPr>
                <w:rFonts w:asciiTheme="minorHAnsi" w:hAnsiTheme="minorHAnsi"/>
                <w:lang w:val="en-IN"/>
              </w:rPr>
              <w:t>Conduct</w:t>
            </w:r>
            <w:r w:rsidRPr="00C55523">
              <w:rPr>
                <w:rFonts w:asciiTheme="minorHAnsi" w:hAnsiTheme="minorHAnsi"/>
                <w:lang w:val="en-IN"/>
              </w:rPr>
              <w:t xml:space="preserve"> literature reviews to summarize key insights on economic and social development issues.</w:t>
            </w:r>
          </w:p>
          <w:p w:rsidR="00C55523" w:rsidP="007A138B" w:rsidRDefault="00C55523" w14:paraId="2832DEE9" w14:textId="351A937B">
            <w:pPr>
              <w:pStyle w:val="ListParagraph"/>
              <w:numPr>
                <w:ilvl w:val="0"/>
                <w:numId w:val="30"/>
              </w:numPr>
              <w:spacing w:before="100" w:beforeAutospacing="1" w:after="100" w:afterAutospacing="1" w:line="276" w:lineRule="auto"/>
              <w:jc w:val="both"/>
              <w:rPr>
                <w:rFonts w:asciiTheme="minorHAnsi" w:hAnsiTheme="minorHAnsi"/>
                <w:lang w:val="en-IN"/>
              </w:rPr>
            </w:pPr>
            <w:r w:rsidRPr="00C55523">
              <w:rPr>
                <w:rFonts w:asciiTheme="minorHAnsi" w:hAnsiTheme="minorHAnsi"/>
                <w:lang w:val="en-IN"/>
              </w:rPr>
              <w:t>Support the development of evidence notes</w:t>
            </w:r>
            <w:r w:rsidR="00EB5D77">
              <w:rPr>
                <w:rFonts w:asciiTheme="minorHAnsi" w:hAnsiTheme="minorHAnsi"/>
                <w:lang w:val="en-IN"/>
              </w:rPr>
              <w:t xml:space="preserve"> and</w:t>
            </w:r>
            <w:r>
              <w:rPr>
                <w:rFonts w:asciiTheme="minorHAnsi" w:hAnsiTheme="minorHAnsi"/>
                <w:lang w:val="en-IN"/>
              </w:rPr>
              <w:t xml:space="preserve"> </w:t>
            </w:r>
            <w:r w:rsidR="00EB5D77">
              <w:rPr>
                <w:rFonts w:asciiTheme="minorHAnsi" w:hAnsiTheme="minorHAnsi"/>
                <w:lang w:val="en-IN"/>
              </w:rPr>
              <w:t xml:space="preserve">presentations, </w:t>
            </w:r>
            <w:r w:rsidRPr="00C55523">
              <w:rPr>
                <w:rFonts w:asciiTheme="minorHAnsi" w:hAnsiTheme="minorHAnsi"/>
                <w:lang w:val="en-IN"/>
              </w:rPr>
              <w:t>ensuring data-driven insights and analysis</w:t>
            </w:r>
            <w:r>
              <w:rPr>
                <w:rFonts w:asciiTheme="minorHAnsi" w:hAnsiTheme="minorHAnsi"/>
                <w:lang w:val="en-IN"/>
              </w:rPr>
              <w:t>, on themes</w:t>
            </w:r>
            <w:r w:rsidRPr="00C55523">
              <w:rPr>
                <w:rFonts w:asciiTheme="minorHAnsi" w:hAnsiTheme="minorHAnsi"/>
                <w:lang w:val="en-IN"/>
              </w:rPr>
              <w:t xml:space="preserve"> related to CPD priorities</w:t>
            </w:r>
            <w:r>
              <w:rPr>
                <w:rFonts w:asciiTheme="minorHAnsi" w:hAnsiTheme="minorHAnsi"/>
                <w:lang w:val="en-IN"/>
              </w:rPr>
              <w:t>.</w:t>
            </w:r>
          </w:p>
          <w:p w:rsidRPr="00C55523" w:rsidR="00C55523" w:rsidP="007A138B" w:rsidRDefault="00C55523" w14:paraId="4043C135" w14:textId="3AA25D59">
            <w:pPr>
              <w:pStyle w:val="ListParagraph"/>
              <w:numPr>
                <w:ilvl w:val="0"/>
                <w:numId w:val="30"/>
              </w:numPr>
              <w:spacing w:before="100" w:beforeAutospacing="1" w:after="100" w:afterAutospacing="1" w:line="276" w:lineRule="auto"/>
              <w:jc w:val="both"/>
              <w:rPr>
                <w:rFonts w:asciiTheme="minorHAnsi" w:hAnsiTheme="minorHAnsi"/>
                <w:lang w:val="en-IN"/>
              </w:rPr>
            </w:pPr>
            <w:r w:rsidRPr="00C55523">
              <w:rPr>
                <w:rFonts w:asciiTheme="minorHAnsi" w:hAnsiTheme="minorHAnsi"/>
              </w:rPr>
              <w:t>Take meeting notes, summariz</w:t>
            </w:r>
            <w:r>
              <w:rPr>
                <w:rFonts w:asciiTheme="minorHAnsi" w:hAnsiTheme="minorHAnsi"/>
              </w:rPr>
              <w:t>e</w:t>
            </w:r>
            <w:r w:rsidRPr="00C55523">
              <w:rPr>
                <w:rFonts w:asciiTheme="minorHAnsi" w:hAnsiTheme="minorHAnsi"/>
              </w:rPr>
              <w:t xml:space="preserve"> key discussions, action points, and </w:t>
            </w:r>
            <w:r>
              <w:rPr>
                <w:rFonts w:asciiTheme="minorHAnsi" w:hAnsiTheme="minorHAnsi"/>
              </w:rPr>
              <w:t xml:space="preserve">support in </w:t>
            </w:r>
            <w:r w:rsidRPr="00C55523">
              <w:rPr>
                <w:rFonts w:asciiTheme="minorHAnsi" w:hAnsiTheme="minorHAnsi"/>
              </w:rPr>
              <w:t>follow-ups</w:t>
            </w:r>
            <w:r>
              <w:rPr>
                <w:rFonts w:asciiTheme="minorHAnsi" w:hAnsiTheme="minorHAnsi"/>
              </w:rPr>
              <w:t xml:space="preserve"> for effective communication.</w:t>
            </w:r>
          </w:p>
          <w:p w:rsidR="00C55523" w:rsidP="007A138B" w:rsidRDefault="00C55523" w14:paraId="36CE8114" w14:textId="6F93842E">
            <w:pPr>
              <w:pStyle w:val="ListParagraph"/>
              <w:numPr>
                <w:ilvl w:val="0"/>
                <w:numId w:val="30"/>
              </w:numPr>
              <w:spacing w:before="100" w:beforeAutospacing="1" w:after="100" w:afterAutospacing="1" w:line="276" w:lineRule="auto"/>
              <w:jc w:val="both"/>
              <w:rPr>
                <w:rFonts w:asciiTheme="minorHAnsi" w:hAnsiTheme="minorHAnsi"/>
                <w:lang w:val="en-IN"/>
              </w:rPr>
            </w:pPr>
            <w:r w:rsidRPr="00C55523">
              <w:rPr>
                <w:rFonts w:asciiTheme="minorHAnsi" w:hAnsiTheme="minorHAnsi"/>
              </w:rPr>
              <w:t>Provide support in various research and analytical tasks related to policy briefs, literature reviews, and data analysis, as required.</w:t>
            </w:r>
          </w:p>
          <w:p w:rsidRPr="007A138B" w:rsidR="001358B2" w:rsidP="00C55523" w:rsidRDefault="001358B2" w14:paraId="56C02510" w14:textId="2E2A6433">
            <w:pPr>
              <w:pStyle w:val="ListParagraph"/>
              <w:spacing w:before="100" w:beforeAutospacing="1" w:after="100" w:afterAutospacing="1" w:line="276" w:lineRule="auto"/>
              <w:jc w:val="both"/>
              <w:rPr>
                <w:rFonts w:asciiTheme="minorHAnsi" w:hAnsiTheme="minorHAnsi"/>
                <w:lang w:val="en-GB"/>
              </w:rPr>
            </w:pPr>
          </w:p>
        </w:tc>
        <w:tc>
          <w:tcPr>
            <w:tcW w:w="1005" w:type="dxa"/>
          </w:tcPr>
          <w:p w:rsidRPr="001B6350" w:rsidR="00F64BAA" w:rsidP="00B65404" w:rsidRDefault="004D074D" w14:paraId="245AC64F" w14:textId="343FCBEC">
            <w:pPr>
              <w:jc w:val="center"/>
              <w:rPr>
                <w:rFonts w:cs="Arial" w:asciiTheme="minorHAnsi" w:hAnsiTheme="minorHAnsi"/>
                <w:b/>
                <w:lang w:val="en-GB"/>
              </w:rPr>
            </w:pPr>
            <w:r>
              <w:rPr>
                <w:rFonts w:cs="Arial" w:asciiTheme="minorHAnsi" w:hAnsiTheme="minorHAnsi"/>
                <w:b/>
                <w:lang w:val="en-GB"/>
              </w:rPr>
              <w:t>60</w:t>
            </w:r>
            <w:r w:rsidRPr="001B6350" w:rsidR="00F64BAA">
              <w:rPr>
                <w:rFonts w:cs="Arial" w:asciiTheme="minorHAnsi" w:hAnsiTheme="minorHAnsi"/>
                <w:b/>
                <w:lang w:val="en-GB"/>
              </w:rPr>
              <w:t>%</w:t>
            </w:r>
          </w:p>
        </w:tc>
      </w:tr>
      <w:tr w:rsidRPr="00A13D39" w:rsidR="00F64BAA" w:rsidTr="001358B2" w14:paraId="1F30E8BA" w14:textId="77777777">
        <w:trPr>
          <w:trHeight w:val="2354"/>
        </w:trPr>
        <w:tc>
          <w:tcPr>
            <w:tcW w:w="510" w:type="dxa"/>
          </w:tcPr>
          <w:p w:rsidRPr="00A13D39" w:rsidR="00F64BAA" w:rsidP="00D91EE0" w:rsidRDefault="007F00C2" w14:paraId="68A81163" w14:textId="37FE35A5">
            <w:pPr>
              <w:rPr>
                <w:rFonts w:cs="Arial" w:asciiTheme="minorHAnsi" w:hAnsiTheme="minorHAnsi"/>
                <w:lang w:val="en-GB"/>
              </w:rPr>
            </w:pPr>
            <w:r>
              <w:rPr>
                <w:rFonts w:cs="Arial" w:asciiTheme="minorHAnsi" w:hAnsiTheme="minorHAnsi"/>
                <w:lang w:val="en-GB"/>
              </w:rPr>
              <w:t>2</w:t>
            </w:r>
          </w:p>
        </w:tc>
        <w:tc>
          <w:tcPr>
            <w:tcW w:w="7310" w:type="dxa"/>
          </w:tcPr>
          <w:p w:rsidRPr="001358B2" w:rsidR="00513971" w:rsidP="001358B2" w:rsidRDefault="008649A2" w14:paraId="664536E0" w14:textId="77777777">
            <w:pPr>
              <w:numPr>
                <w:ilvl w:val="0"/>
                <w:numId w:val="25"/>
              </w:numPr>
              <w:spacing w:before="100" w:beforeAutospacing="1" w:after="100" w:afterAutospacing="1" w:line="276" w:lineRule="auto"/>
              <w:contextualSpacing/>
              <w:jc w:val="both"/>
              <w:rPr>
                <w:rFonts w:asciiTheme="minorHAnsi" w:hAnsiTheme="minorHAnsi"/>
              </w:rPr>
            </w:pPr>
            <w:r w:rsidRPr="008649A2">
              <w:rPr>
                <w:rFonts w:asciiTheme="minorHAnsi" w:hAnsiTheme="minorHAnsi"/>
              </w:rPr>
              <w:t xml:space="preserve">Verifying the </w:t>
            </w:r>
            <w:r w:rsidRPr="001358B2">
              <w:rPr>
                <w:rFonts w:asciiTheme="minorHAnsi" w:hAnsiTheme="minorHAnsi"/>
              </w:rPr>
              <w:t>accuracy and credibility</w:t>
            </w:r>
            <w:r w:rsidRPr="008649A2">
              <w:rPr>
                <w:rFonts w:asciiTheme="minorHAnsi" w:hAnsiTheme="minorHAnsi"/>
              </w:rPr>
              <w:t xml:space="preserve"> of references, sources, and citations used in documents.</w:t>
            </w:r>
          </w:p>
          <w:p w:rsidRPr="001358B2" w:rsidR="008649A2" w:rsidP="001358B2" w:rsidRDefault="008649A2" w14:paraId="2DEDB108" w14:textId="77777777">
            <w:pPr>
              <w:numPr>
                <w:ilvl w:val="0"/>
                <w:numId w:val="25"/>
              </w:numPr>
              <w:spacing w:before="100" w:beforeAutospacing="1" w:after="100" w:afterAutospacing="1" w:line="276" w:lineRule="auto"/>
              <w:contextualSpacing/>
              <w:jc w:val="both"/>
              <w:rPr>
                <w:rFonts w:asciiTheme="minorHAnsi" w:hAnsiTheme="minorHAnsi"/>
              </w:rPr>
            </w:pPr>
            <w:r w:rsidRPr="008649A2">
              <w:rPr>
                <w:rFonts w:asciiTheme="minorHAnsi" w:hAnsiTheme="minorHAnsi"/>
              </w:rPr>
              <w:t xml:space="preserve">Cross-checking </w:t>
            </w:r>
            <w:r w:rsidRPr="001358B2">
              <w:rPr>
                <w:rFonts w:asciiTheme="minorHAnsi" w:hAnsiTheme="minorHAnsi"/>
              </w:rPr>
              <w:t>quantitative and qualitative data</w:t>
            </w:r>
            <w:r w:rsidRPr="008649A2">
              <w:rPr>
                <w:rFonts w:asciiTheme="minorHAnsi" w:hAnsiTheme="minorHAnsi"/>
              </w:rPr>
              <w:t xml:space="preserve"> to ensure consistency with primary sources, databases, and government statistics.</w:t>
            </w:r>
          </w:p>
          <w:p w:rsidRPr="001358B2" w:rsidR="001358B2" w:rsidP="001358B2" w:rsidRDefault="00C55523" w14:paraId="3107A99E" w14:textId="4059A830">
            <w:pPr>
              <w:numPr>
                <w:ilvl w:val="0"/>
                <w:numId w:val="25"/>
              </w:numPr>
              <w:spacing w:before="100" w:beforeAutospacing="1" w:after="100" w:afterAutospacing="1"/>
              <w:rPr>
                <w:rFonts w:eastAsia="Times New Roman"/>
                <w:sz w:val="24"/>
                <w:szCs w:val="24"/>
                <w:lang w:val="en-IN" w:eastAsia="en-IN"/>
              </w:rPr>
            </w:pPr>
            <w:r>
              <w:rPr>
                <w:rFonts w:asciiTheme="minorHAnsi" w:hAnsiTheme="minorHAnsi"/>
              </w:rPr>
              <w:t>Maintain records and keep</w:t>
            </w:r>
            <w:r w:rsidRPr="00C55523">
              <w:rPr>
                <w:rFonts w:asciiTheme="minorHAnsi" w:hAnsiTheme="minorHAnsi"/>
              </w:rPr>
              <w:t xml:space="preserve"> track of research findings, data checks, and sources for clarity and accuracy.</w:t>
            </w:r>
          </w:p>
        </w:tc>
        <w:tc>
          <w:tcPr>
            <w:tcW w:w="1005" w:type="dxa"/>
          </w:tcPr>
          <w:p w:rsidRPr="001B6350" w:rsidR="00F64BAA" w:rsidP="00B65404" w:rsidRDefault="004D074D" w14:paraId="0E02DEFB" w14:textId="48A1D51F">
            <w:pPr>
              <w:jc w:val="center"/>
              <w:rPr>
                <w:rFonts w:cs="Arial" w:asciiTheme="minorHAnsi" w:hAnsiTheme="minorHAnsi"/>
                <w:b/>
                <w:lang w:val="en-GB"/>
              </w:rPr>
            </w:pPr>
            <w:r>
              <w:rPr>
                <w:rFonts w:cs="Arial" w:asciiTheme="minorHAnsi" w:hAnsiTheme="minorHAnsi"/>
                <w:b/>
                <w:lang w:val="en-GB"/>
              </w:rPr>
              <w:t>3</w:t>
            </w:r>
            <w:r w:rsidR="000807FB">
              <w:rPr>
                <w:rFonts w:cs="Arial" w:asciiTheme="minorHAnsi" w:hAnsiTheme="minorHAnsi"/>
                <w:b/>
                <w:lang w:val="en-GB"/>
              </w:rPr>
              <w:t>0</w:t>
            </w:r>
            <w:r w:rsidRPr="001B6350" w:rsidR="00F64BAA">
              <w:rPr>
                <w:rFonts w:cs="Arial" w:asciiTheme="minorHAnsi" w:hAnsiTheme="minorHAnsi"/>
                <w:b/>
                <w:lang w:val="en-GB"/>
              </w:rPr>
              <w:t>%</w:t>
            </w:r>
          </w:p>
        </w:tc>
      </w:tr>
      <w:tr w:rsidRPr="00D91EE0" w:rsidR="0045455E" w:rsidTr="00F71D0D" w14:paraId="2E1817AF" w14:textId="77777777">
        <w:tc>
          <w:tcPr>
            <w:tcW w:w="510" w:type="dxa"/>
          </w:tcPr>
          <w:p w:rsidRPr="00D91EE0" w:rsidR="0045455E" w:rsidP="00D91EE0" w:rsidRDefault="007F00C2" w14:paraId="4238BC90" w14:textId="39B515D4">
            <w:pPr>
              <w:rPr>
                <w:rFonts w:asciiTheme="minorHAnsi" w:hAnsiTheme="minorHAnsi"/>
                <w:lang w:val="en-GB"/>
              </w:rPr>
            </w:pPr>
            <w:r w:rsidRPr="00D91EE0">
              <w:rPr>
                <w:rFonts w:asciiTheme="minorHAnsi" w:hAnsiTheme="minorHAnsi"/>
                <w:lang w:val="en-GB"/>
              </w:rPr>
              <w:t>3</w:t>
            </w:r>
          </w:p>
        </w:tc>
        <w:tc>
          <w:tcPr>
            <w:tcW w:w="7310" w:type="dxa"/>
          </w:tcPr>
          <w:p w:rsidRPr="00513971" w:rsidR="0045455E" w:rsidP="00513971" w:rsidRDefault="00513971" w14:paraId="0F387E28" w14:textId="18F7F57A">
            <w:pPr>
              <w:pStyle w:val="ListParagraph"/>
              <w:numPr>
                <w:ilvl w:val="0"/>
                <w:numId w:val="28"/>
              </w:numPr>
              <w:rPr>
                <w:rFonts w:asciiTheme="minorHAnsi" w:hAnsiTheme="minorHAnsi"/>
                <w:lang w:val="en-GB"/>
              </w:rPr>
            </w:pPr>
            <w:r w:rsidRPr="00513971">
              <w:rPr>
                <w:rFonts w:asciiTheme="minorHAnsi" w:hAnsiTheme="minorHAnsi"/>
              </w:rPr>
              <w:t xml:space="preserve">Support additional </w:t>
            </w:r>
            <w:r w:rsidRPr="00513971" w:rsidR="00EB5D77">
              <w:rPr>
                <w:rFonts w:asciiTheme="minorHAnsi" w:hAnsiTheme="minorHAnsi"/>
              </w:rPr>
              <w:t>tasks</w:t>
            </w:r>
            <w:r w:rsidRPr="00513971">
              <w:rPr>
                <w:rFonts w:asciiTheme="minorHAnsi" w:hAnsiTheme="minorHAnsi"/>
              </w:rPr>
              <w:t xml:space="preserve"> assigned, such as preparing presentation materials, drafting executive summaries, or refining report visuals, to enhance the overall quality of the final deliverable</w:t>
            </w:r>
            <w:r w:rsidR="00EB5D77">
              <w:rPr>
                <w:rFonts w:asciiTheme="minorHAnsi" w:hAnsiTheme="minorHAnsi"/>
              </w:rPr>
              <w:t xml:space="preserve">s. </w:t>
            </w:r>
          </w:p>
        </w:tc>
        <w:tc>
          <w:tcPr>
            <w:tcW w:w="1005" w:type="dxa"/>
          </w:tcPr>
          <w:p w:rsidRPr="00D91EE0" w:rsidR="009502ED" w:rsidP="00D91EE0" w:rsidRDefault="000807FB" w14:paraId="6328C4F0" w14:textId="62C3688A">
            <w:pPr>
              <w:ind w:left="360"/>
              <w:rPr>
                <w:rFonts w:asciiTheme="minorHAnsi" w:hAnsiTheme="minorHAnsi"/>
                <w:b/>
                <w:bCs/>
                <w:lang w:val="en-GB"/>
              </w:rPr>
            </w:pPr>
            <w:r>
              <w:rPr>
                <w:rFonts w:asciiTheme="minorHAnsi" w:hAnsiTheme="minorHAnsi"/>
                <w:b/>
                <w:bCs/>
                <w:lang w:val="en-GB"/>
              </w:rPr>
              <w:t>10</w:t>
            </w:r>
            <w:r w:rsidRPr="00D91EE0" w:rsidR="009502ED">
              <w:rPr>
                <w:rFonts w:asciiTheme="minorHAnsi" w:hAnsiTheme="minorHAnsi"/>
                <w:b/>
                <w:bCs/>
                <w:lang w:val="en-GB"/>
              </w:rPr>
              <w:t>%</w:t>
            </w:r>
          </w:p>
        </w:tc>
      </w:tr>
    </w:tbl>
    <w:p w:rsidR="00A601F8" w:rsidP="00A601F8" w:rsidRDefault="00A601F8" w14:paraId="6D516F03" w14:textId="5E90BDDE">
      <w:pPr>
        <w:rPr>
          <w:rFonts w:cs="Arial" w:asciiTheme="minorHAnsi" w:hAnsiTheme="minorHAnsi"/>
          <w:b/>
          <w:lang w:val="en-GB"/>
        </w:rPr>
      </w:pPr>
    </w:p>
    <w:p w:rsidRPr="00201466" w:rsidR="00617B12" w:rsidP="00A601F8" w:rsidRDefault="00617B12" w14:paraId="71D0CCA8" w14:textId="77777777">
      <w:pPr>
        <w:rPr>
          <w:rFonts w:cs="Arial" w:asciiTheme="minorHAnsi" w:hAnsiTheme="minorHAnsi"/>
          <w:b/>
          <w:lang w:val="en-GB"/>
        </w:rPr>
      </w:pPr>
    </w:p>
    <w:p w:rsidRPr="00201466" w:rsidR="00201466" w:rsidP="00A601F8" w:rsidRDefault="00201466" w14:paraId="70284CBC" w14:textId="77777777">
      <w:pPr>
        <w:rPr>
          <w:rFonts w:cs="Arial" w:asciiTheme="minorHAnsi" w:hAnsiTheme="minorHAnsi"/>
          <w:b/>
          <w:lang w:val="en-GB"/>
        </w:rPr>
      </w:pPr>
    </w:p>
    <w:p w:rsidR="00640FD0" w:rsidP="00201466" w:rsidRDefault="00640FD0" w14:paraId="7E46F9EA" w14:textId="0E908815">
      <w:pPr>
        <w:rPr>
          <w:rFonts w:cs="Arial" w:asciiTheme="minorHAnsi" w:hAnsiTheme="minorHAnsi"/>
          <w:b/>
          <w:lang w:val="en-GB"/>
        </w:rPr>
      </w:pPr>
      <w:r w:rsidRPr="00A13D39">
        <w:rPr>
          <w:rFonts w:cs="Arial" w:asciiTheme="minorHAnsi" w:hAnsiTheme="minorHAnsi"/>
          <w:b/>
          <w:lang w:val="en-GB"/>
        </w:rPr>
        <w:t>IV. REQUIREMENTS AND QUALIFICATIONS</w:t>
      </w:r>
    </w:p>
    <w:p w:rsidR="00617B12" w:rsidP="00617B12" w:rsidRDefault="00617B12" w14:paraId="2F6408F7" w14:textId="77777777">
      <w:pPr>
        <w:rPr>
          <w:rFonts w:cs="Arial" w:asciiTheme="minorHAnsi" w:hAnsiTheme="minorHAnsi"/>
          <w:b/>
          <w:lang w:val="en-GB"/>
        </w:rPr>
      </w:pPr>
    </w:p>
    <w:p w:rsidRPr="00617B12" w:rsidR="00224DBF" w:rsidP="00617B12" w:rsidRDefault="00224DBF" w14:paraId="41A2EFFE" w14:textId="68C6D847">
      <w:pPr>
        <w:rPr>
          <w:rFonts w:cs="Arial" w:asciiTheme="minorHAnsi" w:hAnsiTheme="minorHAnsi"/>
          <w:b/>
          <w:lang w:val="en-GB"/>
        </w:rPr>
      </w:pPr>
      <w:r w:rsidRPr="00617B12">
        <w:rPr>
          <w:rFonts w:cs="Arial" w:asciiTheme="minorHAnsi" w:hAnsiTheme="minorHAnsi"/>
          <w:b/>
          <w:lang w:val="en-GB"/>
        </w:rPr>
        <w:t xml:space="preserve">Education: </w:t>
      </w:r>
    </w:p>
    <w:p w:rsidR="00224DBF" w:rsidP="0033185A" w:rsidRDefault="00224DBF" w14:paraId="2603959C" w14:textId="3B370E6E">
      <w:pPr>
        <w:pStyle w:val="Header"/>
        <w:jc w:val="both"/>
        <w:rPr>
          <w:rFonts w:cs="Arial" w:asciiTheme="minorHAnsi" w:hAnsiTheme="minorHAnsi"/>
          <w:sz w:val="20"/>
        </w:rPr>
      </w:pPr>
      <w:r>
        <w:rPr>
          <w:rFonts w:cs="Arial" w:asciiTheme="minorHAnsi" w:hAnsiTheme="minorHAnsi"/>
          <w:sz w:val="20"/>
        </w:rPr>
        <w:t>Candidates must</w:t>
      </w:r>
      <w:r w:rsidRPr="00224DBF">
        <w:rPr>
          <w:rFonts w:cs="Arial" w:asciiTheme="minorHAnsi" w:hAnsiTheme="minorHAnsi"/>
          <w:sz w:val="20"/>
        </w:rPr>
        <w:t xml:space="preserve"> meet one of the following </w:t>
      </w:r>
      <w:r>
        <w:rPr>
          <w:rFonts w:cs="Arial" w:asciiTheme="minorHAnsi" w:hAnsiTheme="minorHAnsi"/>
          <w:sz w:val="20"/>
        </w:rPr>
        <w:t xml:space="preserve">educational </w:t>
      </w:r>
      <w:r w:rsidRPr="00224DBF">
        <w:rPr>
          <w:rFonts w:cs="Arial" w:asciiTheme="minorHAnsi" w:hAnsiTheme="minorHAnsi"/>
          <w:sz w:val="20"/>
        </w:rPr>
        <w:t>requirements:</w:t>
      </w:r>
    </w:p>
    <w:p w:rsidRPr="00224DBF" w:rsidR="00D70AF4" w:rsidP="00D70AF4" w:rsidRDefault="00D70AF4" w14:paraId="504643B6"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in the final year of </w:t>
      </w:r>
      <w:r>
        <w:rPr>
          <w:rFonts w:cs="Arial" w:asciiTheme="minorHAnsi" w:hAnsiTheme="minorHAnsi"/>
          <w:sz w:val="20"/>
        </w:rPr>
        <w:t>a</w:t>
      </w:r>
      <w:r w:rsidRPr="00224DBF">
        <w:rPr>
          <w:rFonts w:cs="Arial" w:asciiTheme="minorHAnsi" w:hAnsiTheme="minorHAnsi"/>
          <w:sz w:val="20"/>
        </w:rPr>
        <w:t xml:space="preserve"> </w:t>
      </w:r>
      <w:proofErr w:type="gramStart"/>
      <w:r w:rsidRPr="00224DBF">
        <w:rPr>
          <w:rFonts w:cs="Arial" w:asciiTheme="minorHAnsi" w:hAnsiTheme="minorHAnsi"/>
          <w:sz w:val="20"/>
        </w:rPr>
        <w:t>Bachelor’s</w:t>
      </w:r>
      <w:proofErr w:type="gramEnd"/>
      <w:r w:rsidRPr="00224DBF">
        <w:rPr>
          <w:rFonts w:cs="Arial" w:asciiTheme="minorHAnsi" w:hAnsiTheme="minorHAnsi"/>
          <w:sz w:val="20"/>
        </w:rPr>
        <w:t xml:space="preserve"> degree; or</w:t>
      </w:r>
    </w:p>
    <w:p w:rsidRPr="00224DBF" w:rsidR="00D70AF4" w:rsidP="00D70AF4" w:rsidRDefault="00D70AF4" w14:paraId="32A07768"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enrolled in a </w:t>
      </w:r>
      <w:r>
        <w:rPr>
          <w:rFonts w:cs="Arial" w:asciiTheme="minorHAnsi" w:hAnsiTheme="minorHAnsi"/>
          <w:sz w:val="20"/>
        </w:rPr>
        <w:t xml:space="preserve">postgraduate </w:t>
      </w:r>
      <w:proofErr w:type="spellStart"/>
      <w:r>
        <w:rPr>
          <w:rFonts w:cs="Arial" w:asciiTheme="minorHAnsi" w:hAnsiTheme="minorHAnsi"/>
          <w:sz w:val="20"/>
        </w:rPr>
        <w:t>programme</w:t>
      </w:r>
      <w:proofErr w:type="spellEnd"/>
      <w:r>
        <w:rPr>
          <w:rFonts w:cs="Arial" w:asciiTheme="minorHAnsi" w:hAnsiTheme="minorHAnsi"/>
          <w:sz w:val="20"/>
        </w:rPr>
        <w:t xml:space="preserve"> (such as a </w:t>
      </w:r>
      <w:proofErr w:type="gramStart"/>
      <w:r w:rsidRPr="00224DBF">
        <w:rPr>
          <w:rFonts w:cs="Arial" w:asciiTheme="minorHAnsi" w:hAnsiTheme="minorHAnsi"/>
          <w:sz w:val="20"/>
        </w:rPr>
        <w:t>Master’s</w:t>
      </w:r>
      <w:proofErr w:type="gramEnd"/>
      <w:r>
        <w:rPr>
          <w:rFonts w:cs="Arial" w:asciiTheme="minorHAnsi" w:hAnsiTheme="minorHAnsi"/>
          <w:sz w:val="20"/>
        </w:rPr>
        <w:t xml:space="preserve"> </w:t>
      </w:r>
      <w:proofErr w:type="spellStart"/>
      <w:r>
        <w:rPr>
          <w:rFonts w:cs="Arial" w:asciiTheme="minorHAnsi" w:hAnsiTheme="minorHAnsi"/>
          <w:sz w:val="20"/>
        </w:rPr>
        <w:t>programme</w:t>
      </w:r>
      <w:proofErr w:type="spellEnd"/>
      <w:r>
        <w:rPr>
          <w:rFonts w:cs="Arial" w:asciiTheme="minorHAnsi" w:hAnsiTheme="minorHAnsi"/>
          <w:sz w:val="20"/>
        </w:rPr>
        <w:t xml:space="preserve"> or higher)</w:t>
      </w:r>
      <w:r w:rsidRPr="00224DBF">
        <w:rPr>
          <w:rFonts w:cs="Arial" w:asciiTheme="minorHAnsi" w:hAnsiTheme="minorHAnsi"/>
          <w:sz w:val="20"/>
        </w:rPr>
        <w:t>; or</w:t>
      </w:r>
    </w:p>
    <w:p w:rsidRPr="00224DBF" w:rsidR="00D70AF4" w:rsidP="00D70AF4" w:rsidRDefault="00D70AF4" w14:paraId="5111A5E6"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have graduated no longer than 1 year ago from a</w:t>
      </w:r>
      <w:r>
        <w:rPr>
          <w:rFonts w:cs="Arial" w:asciiTheme="minorHAnsi" w:hAnsiTheme="minorHAnsi"/>
          <w:sz w:val="20"/>
        </w:rPr>
        <w:t xml:space="preserve"> university</w:t>
      </w:r>
      <w:r w:rsidRPr="00224DBF">
        <w:rPr>
          <w:rFonts w:cs="Arial" w:asciiTheme="minorHAnsi" w:hAnsiTheme="minorHAnsi"/>
          <w:sz w:val="20"/>
        </w:rPr>
        <w:t xml:space="preserve"> degree or equivalent studies</w:t>
      </w:r>
      <w:r>
        <w:rPr>
          <w:rFonts w:cs="Arial" w:asciiTheme="minorHAnsi" w:hAnsiTheme="minorHAnsi"/>
          <w:sz w:val="20"/>
        </w:rPr>
        <w:t>.</w:t>
      </w:r>
    </w:p>
    <w:p w:rsidR="00D70AF4" w:rsidP="00D70AF4" w:rsidRDefault="00D70AF4" w14:paraId="2D164F95" w14:textId="77777777">
      <w:pPr>
        <w:pStyle w:val="Header"/>
        <w:jc w:val="both"/>
        <w:rPr>
          <w:rFonts w:cs="Arial" w:asciiTheme="minorHAnsi" w:hAnsiTheme="minorHAnsi"/>
          <w:sz w:val="20"/>
        </w:rPr>
      </w:pPr>
    </w:p>
    <w:p w:rsidRPr="002268B9" w:rsidR="00E31C10" w:rsidP="00E31C10" w:rsidRDefault="00D70AF4" w14:paraId="62336A71" w14:textId="23FB6C8E">
      <w:pPr>
        <w:rPr>
          <w:rFonts w:cs="Arial" w:asciiTheme="minorHAnsi" w:hAnsiTheme="minorHAnsi"/>
        </w:rPr>
      </w:pPr>
      <w:r>
        <w:rPr>
          <w:rFonts w:cs="Arial" w:asciiTheme="minorHAnsi" w:hAnsiTheme="minorHAnsi"/>
        </w:rPr>
        <w:t>Field of study:</w:t>
      </w:r>
      <w:r w:rsidRPr="001358B2" w:rsidR="001358B2">
        <w:t xml:space="preserve"> </w:t>
      </w:r>
      <w:r w:rsidRPr="001358B2" w:rsidR="001358B2">
        <w:rPr>
          <w:rFonts w:cs="Arial" w:asciiTheme="minorHAnsi" w:hAnsiTheme="minorHAnsi"/>
        </w:rPr>
        <w:t>Currently enrolled in or recently completed a master’s degree in economics, public policy, development studies, social sciences, data analytics, or a related field.</w:t>
      </w:r>
    </w:p>
    <w:p w:rsidR="00257F11" w:rsidP="00257F11" w:rsidRDefault="00257F11" w14:paraId="4E5039F5" w14:textId="77777777">
      <w:pPr>
        <w:pStyle w:val="Header"/>
        <w:jc w:val="both"/>
        <w:rPr>
          <w:rFonts w:cs="Arial" w:asciiTheme="minorHAnsi" w:hAnsiTheme="minorHAnsi"/>
          <w:b/>
          <w:sz w:val="20"/>
        </w:rPr>
      </w:pPr>
    </w:p>
    <w:p w:rsidR="00257F11" w:rsidP="00257F11" w:rsidRDefault="00257F11" w14:paraId="631F732C" w14:textId="76CC47DD">
      <w:pPr>
        <w:pStyle w:val="Header"/>
        <w:jc w:val="both"/>
        <w:rPr>
          <w:rFonts w:cs="Arial" w:asciiTheme="minorHAnsi" w:hAnsiTheme="minorHAnsi"/>
          <w:b/>
          <w:sz w:val="20"/>
        </w:rPr>
      </w:pPr>
      <w:r w:rsidRPr="00257F11">
        <w:rPr>
          <w:rFonts w:cs="Arial" w:asciiTheme="minorHAnsi" w:hAnsiTheme="minorHAnsi"/>
          <w:b/>
          <w:sz w:val="20"/>
        </w:rPr>
        <w:t>Skills Required</w:t>
      </w:r>
      <w:r>
        <w:rPr>
          <w:rFonts w:cs="Arial" w:asciiTheme="minorHAnsi" w:hAnsiTheme="minorHAnsi"/>
          <w:b/>
          <w:sz w:val="20"/>
        </w:rPr>
        <w:t>:</w:t>
      </w:r>
    </w:p>
    <w:p w:rsidR="00257F11" w:rsidP="00257F11" w:rsidRDefault="00257F11" w14:paraId="5B64C6E6" w14:textId="77777777">
      <w:pPr>
        <w:pStyle w:val="Header"/>
        <w:jc w:val="both"/>
        <w:rPr>
          <w:rFonts w:cs="Arial" w:asciiTheme="minorHAnsi" w:hAnsiTheme="minorHAnsi"/>
          <w:b/>
          <w:sz w:val="20"/>
        </w:rPr>
      </w:pPr>
    </w:p>
    <w:p w:rsidR="00513971" w:rsidP="00513971" w:rsidRDefault="001358B2" w14:paraId="52B736A2" w14:textId="567FED6D">
      <w:pPr>
        <w:pStyle w:val="TableParagraph"/>
        <w:numPr>
          <w:ilvl w:val="0"/>
          <w:numId w:val="26"/>
        </w:numPr>
        <w:tabs>
          <w:tab w:val="left" w:pos="474"/>
          <w:tab w:val="left" w:pos="475"/>
        </w:tabs>
        <w:spacing w:line="249" w:lineRule="exact"/>
        <w:rPr>
          <w:rFonts w:eastAsia="SimSun" w:cs="Arial" w:asciiTheme="minorHAnsi" w:hAnsiTheme="minorHAnsi"/>
          <w:sz w:val="20"/>
          <w:szCs w:val="20"/>
        </w:rPr>
      </w:pPr>
      <w:r w:rsidRPr="001358B2">
        <w:rPr>
          <w:rFonts w:eastAsia="SimSun" w:cs="Arial" w:asciiTheme="minorHAnsi" w:hAnsiTheme="minorHAnsi"/>
          <w:sz w:val="20"/>
          <w:szCs w:val="20"/>
        </w:rPr>
        <w:t>Strong ability to conduct literature reviews, analyze policies, and synthesize findings into concise reports.</w:t>
      </w:r>
    </w:p>
    <w:p w:rsidR="001358B2" w:rsidP="00513971" w:rsidRDefault="001358B2" w14:paraId="1963B85A" w14:textId="08F7969C">
      <w:pPr>
        <w:pStyle w:val="TableParagraph"/>
        <w:numPr>
          <w:ilvl w:val="0"/>
          <w:numId w:val="26"/>
        </w:numPr>
        <w:tabs>
          <w:tab w:val="left" w:pos="474"/>
          <w:tab w:val="left" w:pos="475"/>
        </w:tabs>
        <w:spacing w:line="249" w:lineRule="exact"/>
        <w:rPr>
          <w:rFonts w:eastAsia="SimSun" w:cs="Arial" w:asciiTheme="minorHAnsi" w:hAnsiTheme="minorHAnsi"/>
          <w:sz w:val="20"/>
          <w:szCs w:val="20"/>
        </w:rPr>
      </w:pPr>
      <w:r w:rsidRPr="001358B2">
        <w:rPr>
          <w:rFonts w:eastAsia="SimSun" w:cs="Arial" w:asciiTheme="minorHAnsi" w:hAnsiTheme="minorHAnsi"/>
          <w:sz w:val="20"/>
          <w:szCs w:val="20"/>
        </w:rPr>
        <w:t>Experience in quantitative and qualitative data collection, validation, and interpretation.</w:t>
      </w:r>
    </w:p>
    <w:p w:rsidR="00EB5D77" w:rsidP="00513971" w:rsidRDefault="00EB5D77" w14:paraId="5F98BBD1" w14:textId="7E224D2C">
      <w:pPr>
        <w:pStyle w:val="TableParagraph"/>
        <w:numPr>
          <w:ilvl w:val="0"/>
          <w:numId w:val="26"/>
        </w:numPr>
        <w:tabs>
          <w:tab w:val="left" w:pos="474"/>
          <w:tab w:val="left" w:pos="475"/>
        </w:tabs>
        <w:spacing w:line="249" w:lineRule="exact"/>
        <w:rPr>
          <w:rFonts w:eastAsia="SimSun" w:cs="Arial" w:asciiTheme="minorHAnsi" w:hAnsiTheme="minorHAnsi"/>
          <w:sz w:val="20"/>
          <w:szCs w:val="20"/>
        </w:rPr>
      </w:pPr>
      <w:r w:rsidRPr="00EB5D77">
        <w:rPr>
          <w:rFonts w:eastAsia="SimSun" w:cs="Arial" w:asciiTheme="minorHAnsi" w:hAnsiTheme="minorHAnsi"/>
          <w:sz w:val="20"/>
          <w:szCs w:val="20"/>
        </w:rPr>
        <w:t>Proficiency in Excel is required, and experience with data visualization platforms (e.g., Tableau, Power BI) is a plus.</w:t>
      </w:r>
    </w:p>
    <w:p w:rsidR="001358B2" w:rsidP="001358B2" w:rsidRDefault="001358B2" w14:paraId="29A3A74A" w14:textId="171E5F46">
      <w:pPr>
        <w:pStyle w:val="TableParagraph"/>
        <w:numPr>
          <w:ilvl w:val="0"/>
          <w:numId w:val="26"/>
        </w:numPr>
        <w:tabs>
          <w:tab w:val="left" w:pos="474"/>
          <w:tab w:val="left" w:pos="475"/>
        </w:tabs>
        <w:spacing w:line="249" w:lineRule="exact"/>
        <w:rPr>
          <w:rFonts w:eastAsia="SimSun" w:cs="Arial" w:asciiTheme="minorHAnsi" w:hAnsiTheme="minorHAnsi"/>
          <w:sz w:val="20"/>
          <w:szCs w:val="20"/>
        </w:rPr>
      </w:pPr>
      <w:r w:rsidRPr="001358B2">
        <w:rPr>
          <w:rFonts w:eastAsia="SimSun" w:cs="Arial" w:asciiTheme="minorHAnsi" w:hAnsiTheme="minorHAnsi"/>
          <w:sz w:val="20"/>
          <w:szCs w:val="20"/>
        </w:rPr>
        <w:t>Familiarity with data sources such as government reports, international databases, and policy documents.</w:t>
      </w:r>
    </w:p>
    <w:p w:rsidRPr="001358B2" w:rsidR="001358B2" w:rsidP="001358B2" w:rsidRDefault="001358B2" w14:paraId="433AFCC7" w14:textId="7E0295FE">
      <w:pPr>
        <w:pStyle w:val="TableParagraph"/>
        <w:numPr>
          <w:ilvl w:val="0"/>
          <w:numId w:val="26"/>
        </w:numPr>
        <w:tabs>
          <w:tab w:val="left" w:pos="474"/>
          <w:tab w:val="left" w:pos="475"/>
        </w:tabs>
        <w:spacing w:line="249" w:lineRule="exact"/>
        <w:rPr>
          <w:rFonts w:eastAsia="SimSun" w:cs="Arial" w:asciiTheme="minorHAnsi" w:hAnsiTheme="minorHAnsi"/>
          <w:sz w:val="20"/>
          <w:szCs w:val="20"/>
        </w:rPr>
      </w:pPr>
      <w:r w:rsidRPr="001358B2">
        <w:rPr>
          <w:rFonts w:eastAsia="SimSun" w:cs="Arial" w:asciiTheme="minorHAnsi" w:hAnsiTheme="minorHAnsi"/>
          <w:sz w:val="20"/>
          <w:szCs w:val="20"/>
        </w:rPr>
        <w:t>Experience in fact-checking references, cross-verifying sources, and ensuring data accuracy.</w:t>
      </w:r>
    </w:p>
    <w:p w:rsidR="001358B2" w:rsidP="001358B2" w:rsidRDefault="001358B2" w14:paraId="11C3E828" w14:textId="684AD305">
      <w:pPr>
        <w:pStyle w:val="TableParagraph"/>
        <w:numPr>
          <w:ilvl w:val="0"/>
          <w:numId w:val="26"/>
        </w:numPr>
        <w:tabs>
          <w:tab w:val="left" w:pos="474"/>
          <w:tab w:val="left" w:pos="475"/>
        </w:tabs>
        <w:spacing w:line="249" w:lineRule="exact"/>
        <w:rPr>
          <w:rFonts w:eastAsia="SimSun" w:cs="Arial" w:asciiTheme="minorHAnsi" w:hAnsiTheme="minorHAnsi"/>
          <w:sz w:val="20"/>
          <w:szCs w:val="20"/>
        </w:rPr>
      </w:pPr>
      <w:r w:rsidRPr="001358B2">
        <w:rPr>
          <w:rFonts w:eastAsia="SimSun" w:cs="Arial" w:asciiTheme="minorHAnsi" w:hAnsiTheme="minorHAnsi"/>
          <w:sz w:val="20"/>
          <w:szCs w:val="20"/>
        </w:rPr>
        <w:t>Excellent writing skills with the ability to draft policy briefs, reports, and summaries in a structured and clear manner.</w:t>
      </w:r>
    </w:p>
    <w:p w:rsidRPr="001358B2" w:rsidR="001358B2" w:rsidP="001358B2" w:rsidRDefault="001358B2" w14:paraId="342EA45F" w14:textId="6E46E54D">
      <w:pPr>
        <w:pStyle w:val="TableParagraph"/>
        <w:numPr>
          <w:ilvl w:val="0"/>
          <w:numId w:val="26"/>
        </w:numPr>
        <w:tabs>
          <w:tab w:val="left" w:pos="474"/>
          <w:tab w:val="left" w:pos="475"/>
        </w:tabs>
        <w:spacing w:line="249" w:lineRule="exact"/>
        <w:rPr>
          <w:rFonts w:eastAsia="SimSun" w:cs="Arial" w:asciiTheme="minorHAnsi" w:hAnsiTheme="minorHAnsi"/>
          <w:sz w:val="20"/>
          <w:szCs w:val="20"/>
        </w:rPr>
      </w:pPr>
      <w:r w:rsidRPr="001358B2">
        <w:rPr>
          <w:rFonts w:eastAsia="SimSun" w:cs="Arial" w:asciiTheme="minorHAnsi" w:hAnsiTheme="minorHAnsi"/>
          <w:sz w:val="20"/>
          <w:szCs w:val="20"/>
        </w:rPr>
        <w:t>Ability to present complex information in a concise and accessible format for diverse audiences.</w:t>
      </w:r>
    </w:p>
    <w:p w:rsidRPr="0017368E" w:rsidR="0017368E" w:rsidP="00414B5C" w:rsidRDefault="00414B5C" w14:paraId="40C6B2AA" w14:textId="77777777">
      <w:pPr>
        <w:pStyle w:val="Header"/>
        <w:spacing w:before="100" w:beforeAutospacing="1"/>
        <w:jc w:val="both"/>
        <w:rPr>
          <w:rFonts w:cs="Arial" w:asciiTheme="minorHAnsi" w:hAnsiTheme="minorHAnsi"/>
          <w:b/>
          <w:sz w:val="20"/>
        </w:rPr>
      </w:pPr>
      <w:r w:rsidRPr="00A13D39">
        <w:rPr>
          <w:rFonts w:cs="Arial" w:asciiTheme="minorHAnsi" w:hAnsiTheme="minorHAnsi"/>
          <w:b/>
          <w:sz w:val="20"/>
        </w:rPr>
        <w:t>Language skills</w:t>
      </w:r>
      <w:r w:rsidRPr="0017368E" w:rsidR="0017368E">
        <w:rPr>
          <w:rFonts w:cs="Arial" w:asciiTheme="minorHAnsi" w:hAnsiTheme="minorHAnsi"/>
          <w:b/>
          <w:sz w:val="20"/>
        </w:rPr>
        <w:t>:</w:t>
      </w:r>
    </w:p>
    <w:p w:rsidRPr="00135960" w:rsidR="004300EB" w:rsidP="00EC078B" w:rsidRDefault="00A25541" w14:paraId="5CC8D0A5" w14:textId="3F7316E5">
      <w:pPr>
        <w:pStyle w:val="Header"/>
        <w:numPr>
          <w:ilvl w:val="0"/>
          <w:numId w:val="19"/>
        </w:numPr>
        <w:ind w:left="714" w:hanging="357"/>
        <w:jc w:val="both"/>
        <w:rPr>
          <w:rFonts w:cs="Arial" w:asciiTheme="minorHAnsi" w:hAnsiTheme="minorHAnsi"/>
          <w:sz w:val="20"/>
        </w:rPr>
      </w:pPr>
      <w:r>
        <w:rPr>
          <w:rFonts w:cs="Arial" w:asciiTheme="minorHAnsi" w:hAnsiTheme="minorHAnsi"/>
          <w:sz w:val="20"/>
        </w:rPr>
        <w:t xml:space="preserve">English </w:t>
      </w:r>
      <w:r w:rsidRPr="00F20631" w:rsidR="00F20631">
        <w:rPr>
          <w:rFonts w:cs="Arial" w:asciiTheme="minorHAnsi" w:hAnsiTheme="minorHAnsi"/>
          <w:sz w:val="20"/>
        </w:rPr>
        <w:t xml:space="preserve">is </w:t>
      </w:r>
      <w:r w:rsidRPr="00135960">
        <w:rPr>
          <w:rFonts w:cs="Arial" w:asciiTheme="minorHAnsi" w:hAnsiTheme="minorHAnsi"/>
          <w:sz w:val="20"/>
        </w:rPr>
        <w:t>required</w:t>
      </w:r>
      <w:r>
        <w:rPr>
          <w:rFonts w:cs="Arial" w:asciiTheme="minorHAnsi" w:hAnsiTheme="minorHAnsi"/>
          <w:sz w:val="20"/>
        </w:rPr>
        <w:t>.</w:t>
      </w:r>
    </w:p>
    <w:p w:rsidRPr="0017368E" w:rsidR="00414B5C" w:rsidP="004300EB" w:rsidRDefault="0033185A" w14:paraId="2E91CF60" w14:textId="32588783">
      <w:pPr>
        <w:pStyle w:val="Header"/>
        <w:numPr>
          <w:ilvl w:val="0"/>
          <w:numId w:val="19"/>
        </w:numPr>
        <w:ind w:left="714" w:hanging="357"/>
        <w:jc w:val="both"/>
        <w:rPr>
          <w:rFonts w:cs="Arial" w:asciiTheme="minorHAnsi" w:hAnsiTheme="minorHAnsi"/>
          <w:sz w:val="20"/>
        </w:rPr>
      </w:pPr>
      <w:r w:rsidRPr="0033185A">
        <w:rPr>
          <w:rFonts w:cs="Arial" w:asciiTheme="minorHAnsi" w:hAnsiTheme="minorHAnsi"/>
          <w:sz w:val="20"/>
        </w:rPr>
        <w:t xml:space="preserve">Knowledge of </w:t>
      </w:r>
      <w:r w:rsidR="00A25541">
        <w:rPr>
          <w:rFonts w:cs="Arial" w:asciiTheme="minorHAnsi" w:hAnsiTheme="minorHAnsi"/>
          <w:sz w:val="20"/>
        </w:rPr>
        <w:t>Hindi</w:t>
      </w:r>
      <w:r w:rsidRPr="0033185A">
        <w:rPr>
          <w:rFonts w:cs="Arial" w:asciiTheme="minorHAnsi" w:hAnsiTheme="minorHAnsi"/>
          <w:sz w:val="20"/>
        </w:rPr>
        <w:t xml:space="preserve"> is an advantage</w:t>
      </w:r>
      <w:r w:rsidR="0017368E">
        <w:rPr>
          <w:rFonts w:cs="Arial" w:asciiTheme="minorHAnsi" w:hAnsiTheme="minorHAnsi"/>
          <w:sz w:val="20"/>
        </w:rPr>
        <w:t>.</w:t>
      </w:r>
    </w:p>
    <w:p w:rsidRPr="0036528F" w:rsidR="00414B5C" w:rsidP="00414B5C" w:rsidRDefault="0036528F" w14:paraId="2ACD7509" w14:textId="5D4F4F22">
      <w:pPr>
        <w:pStyle w:val="Header"/>
        <w:spacing w:before="100" w:beforeAutospacing="1"/>
        <w:jc w:val="both"/>
        <w:rPr>
          <w:rFonts w:cs="Arial" w:asciiTheme="minorHAnsi" w:hAnsiTheme="minorHAnsi"/>
          <w:b/>
          <w:sz w:val="20"/>
        </w:rPr>
      </w:pPr>
      <w:r w:rsidRPr="0036528F">
        <w:rPr>
          <w:rFonts w:cs="Arial" w:asciiTheme="minorHAnsi" w:hAnsiTheme="minorHAnsi"/>
          <w:b/>
          <w:sz w:val="20"/>
        </w:rPr>
        <w:t>Other competencies and attitude:</w:t>
      </w:r>
    </w:p>
    <w:p w:rsidRPr="0036528F" w:rsidR="0036528F" w:rsidP="6AAA9C0A" w:rsidRDefault="0036528F" w14:paraId="229082A8" w14:textId="582531D5" w14:noSpellErr="1">
      <w:pPr>
        <w:pStyle w:val="Header"/>
        <w:numPr>
          <w:ilvl w:val="0"/>
          <w:numId w:val="31"/>
        </w:numPr>
        <w:ind/>
        <w:jc w:val="both"/>
        <w:rPr>
          <w:rFonts w:ascii="Calibri" w:hAnsi="Calibri" w:cs="Arial" w:asciiTheme="minorAscii" w:hAnsiTheme="minorAscii"/>
          <w:sz w:val="20"/>
          <w:szCs w:val="20"/>
        </w:rPr>
      </w:pPr>
      <w:r w:rsidRPr="6AAA9C0A" w:rsidR="0036528F">
        <w:rPr>
          <w:rFonts w:ascii="Calibri" w:hAnsi="Calibri" w:cs="Arial" w:asciiTheme="minorAscii" w:hAnsiTheme="minorAscii"/>
          <w:sz w:val="20"/>
          <w:szCs w:val="20"/>
        </w:rPr>
        <w:t xml:space="preserve">Interest and motivation in working in an international </w:t>
      </w:r>
      <w:r w:rsidRPr="6AAA9C0A" w:rsidR="0036528F">
        <w:rPr>
          <w:rFonts w:ascii="Calibri" w:hAnsi="Calibri" w:cs="Arial" w:asciiTheme="minorAscii" w:hAnsiTheme="minorAscii"/>
          <w:sz w:val="20"/>
          <w:szCs w:val="20"/>
        </w:rPr>
        <w:t>organization;</w:t>
      </w:r>
    </w:p>
    <w:p w:rsidRPr="0036528F" w:rsidR="0036528F" w:rsidP="6AAA9C0A" w:rsidRDefault="0036528F" w14:paraId="1CF1285F" w14:textId="282383A3" w14:noSpellErr="1">
      <w:pPr>
        <w:pStyle w:val="Header"/>
        <w:numPr>
          <w:ilvl w:val="0"/>
          <w:numId w:val="31"/>
        </w:numPr>
        <w:ind/>
        <w:jc w:val="both"/>
        <w:rPr>
          <w:rFonts w:ascii="Calibri" w:hAnsi="Calibri" w:cs="Arial" w:asciiTheme="minorAscii" w:hAnsiTheme="minorAscii"/>
          <w:sz w:val="20"/>
          <w:szCs w:val="20"/>
        </w:rPr>
      </w:pPr>
      <w:r w:rsidRPr="6AAA9C0A" w:rsidR="0036528F">
        <w:rPr>
          <w:rFonts w:ascii="Calibri" w:hAnsi="Calibri" w:cs="Arial" w:asciiTheme="minorAscii" w:hAnsiTheme="minorAscii"/>
          <w:sz w:val="20"/>
          <w:szCs w:val="20"/>
        </w:rPr>
        <w:t xml:space="preserve">Good analytical skills in gathering and consolidating data and research for practical </w:t>
      </w:r>
      <w:r w:rsidRPr="6AAA9C0A" w:rsidR="0036528F">
        <w:rPr>
          <w:rFonts w:ascii="Calibri" w:hAnsi="Calibri" w:cs="Arial" w:asciiTheme="minorAscii" w:hAnsiTheme="minorAscii"/>
          <w:sz w:val="20"/>
          <w:szCs w:val="20"/>
        </w:rPr>
        <w:t>implementation;</w:t>
      </w:r>
    </w:p>
    <w:p w:rsidRPr="0036528F" w:rsidR="0036528F" w:rsidP="6AAA9C0A" w:rsidRDefault="0036528F" w14:paraId="6AA686F9" w14:textId="3C0BEF23" w14:noSpellErr="1">
      <w:pPr>
        <w:pStyle w:val="Header"/>
        <w:numPr>
          <w:ilvl w:val="0"/>
          <w:numId w:val="31"/>
        </w:numPr>
        <w:ind/>
        <w:jc w:val="both"/>
        <w:rPr>
          <w:rFonts w:ascii="Calibri" w:hAnsi="Calibri" w:cs="Arial" w:asciiTheme="minorAscii" w:hAnsiTheme="minorAscii"/>
          <w:sz w:val="20"/>
          <w:szCs w:val="20"/>
        </w:rPr>
      </w:pPr>
      <w:r w:rsidRPr="6AAA9C0A" w:rsidR="0036528F">
        <w:rPr>
          <w:rFonts w:ascii="Calibri" w:hAnsi="Calibri" w:cs="Arial" w:asciiTheme="minorAscii" w:hAnsiTheme="minorAscii"/>
          <w:sz w:val="20"/>
          <w:szCs w:val="20"/>
        </w:rPr>
        <w:t>Outgoing and initiative-taking person with a goal</w:t>
      </w:r>
      <w:r w:rsidRPr="6AAA9C0A" w:rsidR="00CB6A56">
        <w:rPr>
          <w:rFonts w:ascii="Calibri" w:hAnsi="Calibri" w:cs="Arial" w:asciiTheme="minorAscii" w:hAnsiTheme="minorAscii"/>
          <w:sz w:val="20"/>
          <w:szCs w:val="20"/>
        </w:rPr>
        <w:t>-</w:t>
      </w:r>
      <w:r w:rsidRPr="6AAA9C0A" w:rsidR="0036528F">
        <w:rPr>
          <w:rFonts w:ascii="Calibri" w:hAnsi="Calibri" w:cs="Arial" w:asciiTheme="minorAscii" w:hAnsiTheme="minorAscii"/>
          <w:sz w:val="20"/>
          <w:szCs w:val="20"/>
        </w:rPr>
        <w:t xml:space="preserve">oriented </w:t>
      </w:r>
      <w:r w:rsidRPr="6AAA9C0A" w:rsidR="0036528F">
        <w:rPr>
          <w:rFonts w:ascii="Calibri" w:hAnsi="Calibri" w:cs="Arial" w:asciiTheme="minorAscii" w:hAnsiTheme="minorAscii"/>
          <w:sz w:val="20"/>
          <w:szCs w:val="20"/>
        </w:rPr>
        <w:t>mind-set;</w:t>
      </w:r>
    </w:p>
    <w:p w:rsidRPr="0036528F" w:rsidR="0036528F" w:rsidP="6AAA9C0A" w:rsidRDefault="0036528F" w14:paraId="1194DCB8" w14:textId="54E2A50B" w14:noSpellErr="1">
      <w:pPr>
        <w:pStyle w:val="Header"/>
        <w:numPr>
          <w:ilvl w:val="0"/>
          <w:numId w:val="31"/>
        </w:numPr>
        <w:ind/>
        <w:jc w:val="both"/>
        <w:rPr>
          <w:rFonts w:ascii="Calibri" w:hAnsi="Calibri" w:cs="Arial" w:asciiTheme="minorAscii" w:hAnsiTheme="minorAscii"/>
          <w:sz w:val="20"/>
          <w:szCs w:val="20"/>
        </w:rPr>
      </w:pPr>
      <w:r w:rsidRPr="6AAA9C0A" w:rsidR="0036528F">
        <w:rPr>
          <w:rFonts w:ascii="Calibri" w:hAnsi="Calibri" w:cs="Arial" w:asciiTheme="minorAscii" w:hAnsiTheme="minorAscii"/>
          <w:sz w:val="20"/>
          <w:szCs w:val="20"/>
        </w:rPr>
        <w:t>Communicates</w:t>
      </w:r>
      <w:r w:rsidRPr="6AAA9C0A" w:rsidR="0036528F">
        <w:rPr>
          <w:rFonts w:ascii="Calibri" w:hAnsi="Calibri" w:cs="Arial" w:asciiTheme="minorAscii" w:hAnsiTheme="minorAscii"/>
          <w:sz w:val="20"/>
          <w:szCs w:val="20"/>
        </w:rPr>
        <w:t xml:space="preserve"> effectively when working in teams and </w:t>
      </w:r>
      <w:r w:rsidRPr="6AAA9C0A" w:rsidR="0036528F">
        <w:rPr>
          <w:rFonts w:ascii="Calibri" w:hAnsi="Calibri" w:cs="Arial" w:asciiTheme="minorAscii" w:hAnsiTheme="minorAscii"/>
          <w:sz w:val="20"/>
          <w:szCs w:val="20"/>
        </w:rPr>
        <w:t>independently;</w:t>
      </w:r>
    </w:p>
    <w:p w:rsidRPr="0036528F" w:rsidR="0036528F" w:rsidP="6AAA9C0A" w:rsidRDefault="0036528F" w14:paraId="16E445A7" w14:textId="15E283A5" w14:noSpellErr="1">
      <w:pPr>
        <w:pStyle w:val="Header"/>
        <w:numPr>
          <w:ilvl w:val="0"/>
          <w:numId w:val="31"/>
        </w:numPr>
        <w:ind/>
        <w:jc w:val="both"/>
        <w:rPr>
          <w:rFonts w:ascii="Calibri" w:hAnsi="Calibri" w:cs="Arial" w:asciiTheme="minorAscii" w:hAnsiTheme="minorAscii"/>
          <w:sz w:val="20"/>
          <w:szCs w:val="20"/>
        </w:rPr>
      </w:pPr>
      <w:r w:rsidRPr="6AAA9C0A" w:rsidR="0036528F">
        <w:rPr>
          <w:rFonts w:ascii="Calibri" w:hAnsi="Calibri" w:cs="Arial" w:asciiTheme="minorAscii" w:hAnsiTheme="minorAscii"/>
          <w:sz w:val="20"/>
          <w:szCs w:val="20"/>
        </w:rPr>
        <w:t xml:space="preserve">Good in organizing and structuring various tasks and </w:t>
      </w:r>
      <w:r w:rsidRPr="6AAA9C0A" w:rsidR="0036528F">
        <w:rPr>
          <w:rFonts w:ascii="Calibri" w:hAnsi="Calibri" w:cs="Arial" w:asciiTheme="minorAscii" w:hAnsiTheme="minorAscii"/>
          <w:sz w:val="20"/>
          <w:szCs w:val="20"/>
        </w:rPr>
        <w:t>responsibilities;</w:t>
      </w:r>
      <w:r w:rsidRPr="6AAA9C0A" w:rsidR="0036528F">
        <w:rPr>
          <w:rFonts w:ascii="Calibri" w:hAnsi="Calibri" w:cs="Arial" w:asciiTheme="minorAscii" w:hAnsiTheme="minorAscii"/>
          <w:sz w:val="20"/>
          <w:szCs w:val="20"/>
        </w:rPr>
        <w:t xml:space="preserve"> </w:t>
      </w:r>
    </w:p>
    <w:p w:rsidRPr="0036528F" w:rsidR="0036528F" w:rsidP="6AAA9C0A" w:rsidRDefault="0036528F" w14:paraId="104B510D" w14:textId="2F0BB107" w14:noSpellErr="1">
      <w:pPr>
        <w:pStyle w:val="Header"/>
        <w:numPr>
          <w:ilvl w:val="0"/>
          <w:numId w:val="31"/>
        </w:numPr>
        <w:ind/>
        <w:jc w:val="both"/>
        <w:rPr>
          <w:rFonts w:ascii="Calibri" w:hAnsi="Calibri" w:cs="Arial" w:asciiTheme="minorAscii" w:hAnsiTheme="minorAscii"/>
          <w:sz w:val="20"/>
          <w:szCs w:val="20"/>
        </w:rPr>
      </w:pPr>
      <w:r w:rsidRPr="6AAA9C0A" w:rsidR="0036528F">
        <w:rPr>
          <w:rFonts w:ascii="Calibri" w:hAnsi="Calibri" w:cs="Arial" w:asciiTheme="minorAscii" w:hAnsiTheme="minorAscii"/>
          <w:sz w:val="20"/>
          <w:szCs w:val="20"/>
        </w:rPr>
        <w:t xml:space="preserve">Displays cultural, gender, religion, race, nationality and age sensitivity and </w:t>
      </w:r>
      <w:r w:rsidRPr="6AAA9C0A" w:rsidR="0036528F">
        <w:rPr>
          <w:rFonts w:ascii="Calibri" w:hAnsi="Calibri" w:cs="Arial" w:asciiTheme="minorAscii" w:hAnsiTheme="minorAscii"/>
          <w:sz w:val="20"/>
          <w:szCs w:val="20"/>
        </w:rPr>
        <w:t>adaptability;</w:t>
      </w:r>
    </w:p>
    <w:p w:rsidRPr="0036528F" w:rsidR="0036528F" w:rsidP="6AAA9C0A" w:rsidRDefault="0036528F" w14:paraId="34711B84" w14:textId="6FF542AC" w14:noSpellErr="1">
      <w:pPr>
        <w:pStyle w:val="Header"/>
        <w:numPr>
          <w:ilvl w:val="0"/>
          <w:numId w:val="31"/>
        </w:numPr>
        <w:ind/>
        <w:jc w:val="both"/>
        <w:rPr>
          <w:rFonts w:ascii="Calibri" w:hAnsi="Calibri" w:cs="Arial" w:asciiTheme="minorAscii" w:hAnsiTheme="minorAscii"/>
          <w:sz w:val="20"/>
          <w:szCs w:val="20"/>
        </w:rPr>
      </w:pPr>
      <w:r w:rsidRPr="6AAA9C0A" w:rsidR="0036528F">
        <w:rPr>
          <w:rFonts w:ascii="Calibri" w:hAnsi="Calibri" w:cs="Arial" w:asciiTheme="minorAscii" w:hAnsiTheme="minorAscii"/>
          <w:sz w:val="20"/>
          <w:szCs w:val="20"/>
        </w:rPr>
        <w:t xml:space="preserve">Responds positively to feedback and differing points of </w:t>
      </w:r>
      <w:r w:rsidRPr="6AAA9C0A" w:rsidR="0036528F">
        <w:rPr>
          <w:rFonts w:ascii="Calibri" w:hAnsi="Calibri" w:cs="Arial" w:asciiTheme="minorAscii" w:hAnsiTheme="minorAscii"/>
          <w:sz w:val="20"/>
          <w:szCs w:val="20"/>
        </w:rPr>
        <w:t>view;</w:t>
      </w:r>
    </w:p>
    <w:p w:rsidRPr="00F20631" w:rsidR="00897838" w:rsidP="6AAA9C0A" w:rsidRDefault="0036528F" w14:paraId="638025B3" w14:textId="3741F72B" w14:noSpellErr="1">
      <w:pPr>
        <w:pStyle w:val="Header"/>
        <w:numPr>
          <w:ilvl w:val="0"/>
          <w:numId w:val="31"/>
        </w:numPr>
        <w:ind/>
        <w:jc w:val="both"/>
        <w:rPr>
          <w:rFonts w:ascii="Calibri" w:hAnsi="Calibri" w:cs="Arial" w:asciiTheme="minorAscii" w:hAnsiTheme="minorAscii"/>
          <w:sz w:val="20"/>
          <w:szCs w:val="20"/>
        </w:rPr>
      </w:pPr>
      <w:r w:rsidRPr="6AAA9C0A" w:rsidR="0036528F">
        <w:rPr>
          <w:rFonts w:ascii="Calibri" w:hAnsi="Calibri" w:cs="Arial" w:asciiTheme="minorAscii" w:hAnsiTheme="minorAscii"/>
          <w:sz w:val="20"/>
          <w:szCs w:val="20"/>
        </w:rPr>
        <w:t>Consistently approaches work with energy and a positive, constructive attitude.</w:t>
      </w:r>
    </w:p>
    <w:sectPr w:rsidRPr="00F20631" w:rsidR="00897838" w:rsidSect="00A13D39">
      <w:headerReference w:type="default" r:id="rId11"/>
      <w:footerReference w:type="default" r:id="rId12"/>
      <w:headerReference w:type="first" r:id="rId13"/>
      <w:footerReference w:type="first" r:id="rId14"/>
      <w:pgSz w:w="11907" w:h="16840" w:orient="portrait"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4502F" w:rsidRDefault="00A4502F" w14:paraId="589E6353" w14:textId="77777777">
      <w:r>
        <w:separator/>
      </w:r>
    </w:p>
  </w:endnote>
  <w:endnote w:type="continuationSeparator" w:id="0">
    <w:p w:rsidR="00A4502F" w:rsidRDefault="00A4502F" w14:paraId="145205F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681CB3" w:rsidR="00D20CAA" w:rsidP="00681CB3" w:rsidRDefault="00681CB3" w14:paraId="45EE5EE2" w14:textId="7D56EB65">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1B6350" w:rsidR="00EE0144" w:rsidP="00797817" w:rsidRDefault="00EE0144" w14:paraId="69EFDB76" w14:textId="28498EA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Pr="00797817" w:rsid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4502F" w:rsidRDefault="00A4502F" w14:paraId="59E2920B" w14:textId="77777777">
      <w:r>
        <w:separator/>
      </w:r>
    </w:p>
  </w:footnote>
  <w:footnote w:type="continuationSeparator" w:id="0">
    <w:p w:rsidR="00A4502F" w:rsidRDefault="00A4502F" w14:paraId="5FFEE5A0"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286CDD1" w:rsidTr="6286CDD1" w14:paraId="5DA748A3" w14:textId="77777777">
      <w:tc>
        <w:tcPr>
          <w:tcW w:w="3020" w:type="dxa"/>
        </w:tcPr>
        <w:p w:rsidR="6286CDD1" w:rsidP="6286CDD1" w:rsidRDefault="6286CDD1" w14:paraId="2D0DED53" w14:textId="5E2C4B5D">
          <w:pPr>
            <w:pStyle w:val="Header"/>
            <w:ind w:left="-115"/>
            <w:rPr>
              <w:szCs w:val="24"/>
            </w:rPr>
          </w:pPr>
        </w:p>
      </w:tc>
      <w:tc>
        <w:tcPr>
          <w:tcW w:w="3020" w:type="dxa"/>
        </w:tcPr>
        <w:p w:rsidR="6286CDD1" w:rsidP="6286CDD1" w:rsidRDefault="6286CDD1" w14:paraId="20E75E0B" w14:textId="5AACA203">
          <w:pPr>
            <w:pStyle w:val="Header"/>
            <w:jc w:val="center"/>
            <w:rPr>
              <w:szCs w:val="24"/>
            </w:rPr>
          </w:pPr>
        </w:p>
      </w:tc>
      <w:tc>
        <w:tcPr>
          <w:tcW w:w="3020" w:type="dxa"/>
        </w:tcPr>
        <w:p w:rsidR="6286CDD1" w:rsidP="6286CDD1" w:rsidRDefault="6286CDD1" w14:paraId="59805E37" w14:textId="43C71D05">
          <w:pPr>
            <w:pStyle w:val="Header"/>
            <w:ind w:right="-115"/>
            <w:jc w:val="right"/>
            <w:rPr>
              <w:szCs w:val="24"/>
            </w:rPr>
          </w:pPr>
        </w:p>
      </w:tc>
    </w:tr>
  </w:tbl>
  <w:p w:rsidR="6286CDD1" w:rsidP="6286CDD1" w:rsidRDefault="6286CDD1" w14:paraId="4E4E996E" w14:textId="06DE03E5">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A13D39" w:rsidR="00BD20EA" w:rsidP="00BD20EA" w:rsidRDefault="00F31801" w14:paraId="34FDC6DB" w14:textId="3CE5CDB1">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Pr="00A13D39" w:rsidR="00BD20EA">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30">
    <w:nsid w:val="51eb5e0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CED1F00"/>
    <w:multiLevelType w:val="multilevel"/>
    <w:tmpl w:val="0D34F1D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6" w15:restartNumberingAfterBreak="0">
    <w:nsid w:val="1C3000F2"/>
    <w:multiLevelType w:val="hybridMultilevel"/>
    <w:tmpl w:val="0152E2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7" w15:restartNumberingAfterBreak="0">
    <w:nsid w:val="1F010F48"/>
    <w:multiLevelType w:val="hybridMultilevel"/>
    <w:tmpl w:val="E51CFF92"/>
    <w:lvl w:ilvl="0" w:tplc="8DCC5B56">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22A4224C"/>
    <w:multiLevelType w:val="hybridMultilevel"/>
    <w:tmpl w:val="D88AAF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2B38387A"/>
    <w:multiLevelType w:val="multilevel"/>
    <w:tmpl w:val="DB3043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C56154A"/>
    <w:multiLevelType w:val="hybridMultilevel"/>
    <w:tmpl w:val="E5F0E9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4" w15:restartNumberingAfterBreak="0">
    <w:nsid w:val="3141596D"/>
    <w:multiLevelType w:val="hybridMultilevel"/>
    <w:tmpl w:val="E3F0ED8A"/>
    <w:lvl w:ilvl="0" w:tplc="40090001">
      <w:start w:val="1"/>
      <w:numFmt w:val="bullet"/>
      <w:lvlText w:val=""/>
      <w:lvlJc w:val="left"/>
      <w:pPr>
        <w:ind w:left="720" w:hanging="360"/>
      </w:pPr>
      <w:rPr>
        <w:rFonts w:hint="default" w:ascii="Symbol" w:hAnsi="Symbol"/>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abstractNum w:abstractNumId="15" w15:restartNumberingAfterBreak="0">
    <w:nsid w:val="36A640D4"/>
    <w:multiLevelType w:val="hybridMultilevel"/>
    <w:tmpl w:val="90CC47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401B1AD5"/>
    <w:multiLevelType w:val="hybridMultilevel"/>
    <w:tmpl w:val="27D469E6"/>
    <w:lvl w:ilvl="0" w:tplc="40090001">
      <w:start w:val="1"/>
      <w:numFmt w:val="bullet"/>
      <w:lvlText w:val=""/>
      <w:lvlJc w:val="left"/>
      <w:pPr>
        <w:ind w:left="720" w:hanging="360"/>
      </w:pPr>
      <w:rPr>
        <w:rFonts w:hint="default" w:ascii="Symbol" w:hAnsi="Symbol"/>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abstractNum w:abstractNumId="17" w15:restartNumberingAfterBreak="0">
    <w:nsid w:val="41A75B7C"/>
    <w:multiLevelType w:val="hybridMultilevel"/>
    <w:tmpl w:val="2610BA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B12977"/>
    <w:multiLevelType w:val="hybridMultilevel"/>
    <w:tmpl w:val="C17421B0"/>
    <w:lvl w:ilvl="0" w:tplc="3DC41414">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2" w15:restartNumberingAfterBreak="0">
    <w:nsid w:val="4D3125DE"/>
    <w:multiLevelType w:val="hybridMultilevel"/>
    <w:tmpl w:val="FF10A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993212"/>
    <w:multiLevelType w:val="hybridMultilevel"/>
    <w:tmpl w:val="5928CE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5CB0049D"/>
    <w:multiLevelType w:val="multilevel"/>
    <w:tmpl w:val="55587FB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6" w15:restartNumberingAfterBreak="0">
    <w:nsid w:val="62935DD2"/>
    <w:multiLevelType w:val="hybridMultilevel"/>
    <w:tmpl w:val="06A2E6F4"/>
    <w:lvl w:ilvl="0" w:tplc="40090001">
      <w:start w:val="1"/>
      <w:numFmt w:val="bullet"/>
      <w:lvlText w:val=""/>
      <w:lvlJc w:val="left"/>
      <w:pPr>
        <w:ind w:left="720" w:hanging="360"/>
      </w:pPr>
      <w:rPr>
        <w:rFonts w:hint="default" w:ascii="Symbol" w:hAnsi="Symbol"/>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abstractNum w:abstractNumId="27" w15:restartNumberingAfterBreak="0">
    <w:nsid w:val="6932028D"/>
    <w:multiLevelType w:val="hybridMultilevel"/>
    <w:tmpl w:val="19EE3A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72E91E98"/>
    <w:multiLevelType w:val="hybridMultilevel"/>
    <w:tmpl w:val="B750F6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7F372FF5"/>
    <w:multiLevelType w:val="multilevel"/>
    <w:tmpl w:val="2AA2D4E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31">
    <w:abstractNumId w:val="30"/>
  </w:num>
  <w:num w:numId="1" w16cid:durableId="778642963">
    <w:abstractNumId w:val="13"/>
  </w:num>
  <w:num w:numId="2" w16cid:durableId="97608760">
    <w:abstractNumId w:val="21"/>
  </w:num>
  <w:num w:numId="3" w16cid:durableId="348800090">
    <w:abstractNumId w:val="5"/>
  </w:num>
  <w:num w:numId="4" w16cid:durableId="2044592846">
    <w:abstractNumId w:val="10"/>
  </w:num>
  <w:num w:numId="5" w16cid:durableId="1817987854">
    <w:abstractNumId w:val="20"/>
  </w:num>
  <w:num w:numId="6" w16cid:durableId="621115948">
    <w:abstractNumId w:val="18"/>
  </w:num>
  <w:num w:numId="7" w16cid:durableId="997684839">
    <w:abstractNumId w:val="23"/>
  </w:num>
  <w:num w:numId="8" w16cid:durableId="1537499786">
    <w:abstractNumId w:val="8"/>
  </w:num>
  <w:num w:numId="9" w16cid:durableId="631399254">
    <w:abstractNumId w:val="24"/>
  </w:num>
  <w:num w:numId="10" w16cid:durableId="313074016">
    <w:abstractNumId w:val="0"/>
  </w:num>
  <w:num w:numId="11" w16cid:durableId="555819412">
    <w:abstractNumId w:val="11"/>
  </w:num>
  <w:num w:numId="12" w16cid:durableId="1579289364">
    <w:abstractNumId w:val="6"/>
  </w:num>
  <w:num w:numId="13" w16cid:durableId="2058236190">
    <w:abstractNumId w:val="22"/>
  </w:num>
  <w:num w:numId="14" w16cid:durableId="851840535">
    <w:abstractNumId w:val="2"/>
  </w:num>
  <w:num w:numId="15" w16cid:durableId="1150093151">
    <w:abstractNumId w:val="19"/>
  </w:num>
  <w:num w:numId="16" w16cid:durableId="1479345050">
    <w:abstractNumId w:val="17"/>
  </w:num>
  <w:num w:numId="17" w16cid:durableId="531066428">
    <w:abstractNumId w:val="3"/>
  </w:num>
  <w:num w:numId="18" w16cid:durableId="1015309517">
    <w:abstractNumId w:val="1"/>
  </w:num>
  <w:num w:numId="19" w16cid:durableId="1368026814">
    <w:abstractNumId w:val="7"/>
  </w:num>
  <w:num w:numId="20" w16cid:durableId="2045136572">
    <w:abstractNumId w:val="12"/>
  </w:num>
  <w:num w:numId="21" w16cid:durableId="585454772">
    <w:abstractNumId w:val="28"/>
  </w:num>
  <w:num w:numId="22" w16cid:durableId="220480573">
    <w:abstractNumId w:val="15"/>
  </w:num>
  <w:num w:numId="23" w16cid:durableId="260845809">
    <w:abstractNumId w:val="9"/>
  </w:num>
  <w:num w:numId="24" w16cid:durableId="695886769">
    <w:abstractNumId w:val="27"/>
  </w:num>
  <w:num w:numId="25" w16cid:durableId="671759527">
    <w:abstractNumId w:val="25"/>
  </w:num>
  <w:num w:numId="26" w16cid:durableId="739786130">
    <w:abstractNumId w:val="4"/>
  </w:num>
  <w:num w:numId="27" w16cid:durableId="1574582384">
    <w:abstractNumId w:val="26"/>
  </w:num>
  <w:num w:numId="28" w16cid:durableId="893076402">
    <w:abstractNumId w:val="16"/>
  </w:num>
  <w:num w:numId="29" w16cid:durableId="1777941619">
    <w:abstractNumId w:val="29"/>
  </w:num>
  <w:num w:numId="30" w16cid:durableId="1154490160">
    <w:abstractNumId w:val="1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15B8"/>
    <w:rsid w:val="00013BEB"/>
    <w:rsid w:val="00016466"/>
    <w:rsid w:val="00023C49"/>
    <w:rsid w:val="00036C33"/>
    <w:rsid w:val="00036CCE"/>
    <w:rsid w:val="00041B11"/>
    <w:rsid w:val="00041B40"/>
    <w:rsid w:val="00042749"/>
    <w:rsid w:val="000428AD"/>
    <w:rsid w:val="00045655"/>
    <w:rsid w:val="0004693F"/>
    <w:rsid w:val="0004733B"/>
    <w:rsid w:val="00047F23"/>
    <w:rsid w:val="00050DF5"/>
    <w:rsid w:val="00055936"/>
    <w:rsid w:val="00057250"/>
    <w:rsid w:val="000807FB"/>
    <w:rsid w:val="0008223F"/>
    <w:rsid w:val="000878E7"/>
    <w:rsid w:val="00087C6F"/>
    <w:rsid w:val="0009180F"/>
    <w:rsid w:val="00091CCC"/>
    <w:rsid w:val="000977A2"/>
    <w:rsid w:val="00097DE0"/>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8B2"/>
    <w:rsid w:val="00135960"/>
    <w:rsid w:val="00140F65"/>
    <w:rsid w:val="00142758"/>
    <w:rsid w:val="00143ADE"/>
    <w:rsid w:val="00157902"/>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86"/>
    <w:rsid w:val="001F70C7"/>
    <w:rsid w:val="001F7B46"/>
    <w:rsid w:val="00200495"/>
    <w:rsid w:val="00200ED5"/>
    <w:rsid w:val="00201466"/>
    <w:rsid w:val="002058F8"/>
    <w:rsid w:val="0020647C"/>
    <w:rsid w:val="00215B50"/>
    <w:rsid w:val="00217215"/>
    <w:rsid w:val="00224DBF"/>
    <w:rsid w:val="002268B9"/>
    <w:rsid w:val="00227384"/>
    <w:rsid w:val="00227860"/>
    <w:rsid w:val="00241380"/>
    <w:rsid w:val="002456C7"/>
    <w:rsid w:val="00251C3E"/>
    <w:rsid w:val="00257033"/>
    <w:rsid w:val="00257F11"/>
    <w:rsid w:val="00266783"/>
    <w:rsid w:val="002827F6"/>
    <w:rsid w:val="00283201"/>
    <w:rsid w:val="00283517"/>
    <w:rsid w:val="00286831"/>
    <w:rsid w:val="00291269"/>
    <w:rsid w:val="002925E0"/>
    <w:rsid w:val="00292BEC"/>
    <w:rsid w:val="002933D1"/>
    <w:rsid w:val="002A30C7"/>
    <w:rsid w:val="002B4408"/>
    <w:rsid w:val="002C3741"/>
    <w:rsid w:val="002D3448"/>
    <w:rsid w:val="002D3BF1"/>
    <w:rsid w:val="002D3DD5"/>
    <w:rsid w:val="002E35FC"/>
    <w:rsid w:val="002E4600"/>
    <w:rsid w:val="002E52CA"/>
    <w:rsid w:val="002F02BB"/>
    <w:rsid w:val="002F34B8"/>
    <w:rsid w:val="002F4226"/>
    <w:rsid w:val="0030680B"/>
    <w:rsid w:val="00313014"/>
    <w:rsid w:val="00313DDD"/>
    <w:rsid w:val="00314D68"/>
    <w:rsid w:val="00321149"/>
    <w:rsid w:val="00321178"/>
    <w:rsid w:val="00321618"/>
    <w:rsid w:val="003256D3"/>
    <w:rsid w:val="0033185A"/>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3F552F"/>
    <w:rsid w:val="00400665"/>
    <w:rsid w:val="004020C9"/>
    <w:rsid w:val="00406128"/>
    <w:rsid w:val="004075BD"/>
    <w:rsid w:val="00413B1F"/>
    <w:rsid w:val="00414B5C"/>
    <w:rsid w:val="004151A6"/>
    <w:rsid w:val="004219A3"/>
    <w:rsid w:val="0042396C"/>
    <w:rsid w:val="004300EB"/>
    <w:rsid w:val="00431887"/>
    <w:rsid w:val="004320C8"/>
    <w:rsid w:val="00435B34"/>
    <w:rsid w:val="00443590"/>
    <w:rsid w:val="004451E2"/>
    <w:rsid w:val="00445796"/>
    <w:rsid w:val="00446FF5"/>
    <w:rsid w:val="00450C69"/>
    <w:rsid w:val="00451CA1"/>
    <w:rsid w:val="00453BEC"/>
    <w:rsid w:val="0045455E"/>
    <w:rsid w:val="004552E7"/>
    <w:rsid w:val="00462A90"/>
    <w:rsid w:val="0046730B"/>
    <w:rsid w:val="00467F53"/>
    <w:rsid w:val="0048459C"/>
    <w:rsid w:val="00485875"/>
    <w:rsid w:val="00485B96"/>
    <w:rsid w:val="00486417"/>
    <w:rsid w:val="004909DC"/>
    <w:rsid w:val="00491CAE"/>
    <w:rsid w:val="0049484C"/>
    <w:rsid w:val="004A2A95"/>
    <w:rsid w:val="004A319F"/>
    <w:rsid w:val="004A3FB6"/>
    <w:rsid w:val="004A40CE"/>
    <w:rsid w:val="004B209F"/>
    <w:rsid w:val="004B596F"/>
    <w:rsid w:val="004C0414"/>
    <w:rsid w:val="004C10BB"/>
    <w:rsid w:val="004C51E2"/>
    <w:rsid w:val="004C58D8"/>
    <w:rsid w:val="004C62BD"/>
    <w:rsid w:val="004D074D"/>
    <w:rsid w:val="004D4B98"/>
    <w:rsid w:val="004F20A1"/>
    <w:rsid w:val="004F6090"/>
    <w:rsid w:val="004F6119"/>
    <w:rsid w:val="0050292B"/>
    <w:rsid w:val="00502EDF"/>
    <w:rsid w:val="00503FD8"/>
    <w:rsid w:val="0051361E"/>
    <w:rsid w:val="00513971"/>
    <w:rsid w:val="00517007"/>
    <w:rsid w:val="005322C6"/>
    <w:rsid w:val="005337BB"/>
    <w:rsid w:val="005417B3"/>
    <w:rsid w:val="005539A9"/>
    <w:rsid w:val="005556B7"/>
    <w:rsid w:val="0055703D"/>
    <w:rsid w:val="005570B5"/>
    <w:rsid w:val="00567B61"/>
    <w:rsid w:val="00570CF2"/>
    <w:rsid w:val="005747F8"/>
    <w:rsid w:val="00583365"/>
    <w:rsid w:val="005877B3"/>
    <w:rsid w:val="00590072"/>
    <w:rsid w:val="00590964"/>
    <w:rsid w:val="00591376"/>
    <w:rsid w:val="00592F0F"/>
    <w:rsid w:val="0059342C"/>
    <w:rsid w:val="005A0429"/>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03F4E"/>
    <w:rsid w:val="00607D3E"/>
    <w:rsid w:val="00612010"/>
    <w:rsid w:val="00617B12"/>
    <w:rsid w:val="00617B3C"/>
    <w:rsid w:val="0063282F"/>
    <w:rsid w:val="00632DFE"/>
    <w:rsid w:val="006335BE"/>
    <w:rsid w:val="006357DF"/>
    <w:rsid w:val="00636E31"/>
    <w:rsid w:val="00637B72"/>
    <w:rsid w:val="00640A5A"/>
    <w:rsid w:val="00640FD0"/>
    <w:rsid w:val="006412F3"/>
    <w:rsid w:val="00643C96"/>
    <w:rsid w:val="006509C1"/>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D036F"/>
    <w:rsid w:val="006D09B4"/>
    <w:rsid w:val="006D4BE3"/>
    <w:rsid w:val="006E4173"/>
    <w:rsid w:val="006E42E7"/>
    <w:rsid w:val="006E4D83"/>
    <w:rsid w:val="00701E85"/>
    <w:rsid w:val="00702C54"/>
    <w:rsid w:val="00703C13"/>
    <w:rsid w:val="0070667B"/>
    <w:rsid w:val="00711075"/>
    <w:rsid w:val="0071377B"/>
    <w:rsid w:val="00721D95"/>
    <w:rsid w:val="00723D29"/>
    <w:rsid w:val="00741F7F"/>
    <w:rsid w:val="0075041A"/>
    <w:rsid w:val="00751148"/>
    <w:rsid w:val="0075373F"/>
    <w:rsid w:val="00762186"/>
    <w:rsid w:val="00765F30"/>
    <w:rsid w:val="00774376"/>
    <w:rsid w:val="00777FF5"/>
    <w:rsid w:val="00783EF5"/>
    <w:rsid w:val="00797817"/>
    <w:rsid w:val="007A138B"/>
    <w:rsid w:val="007A3AF1"/>
    <w:rsid w:val="007A6F44"/>
    <w:rsid w:val="007B0702"/>
    <w:rsid w:val="007B1A85"/>
    <w:rsid w:val="007B1B9F"/>
    <w:rsid w:val="007B311D"/>
    <w:rsid w:val="007B5929"/>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2D6B"/>
    <w:rsid w:val="00805514"/>
    <w:rsid w:val="00815F35"/>
    <w:rsid w:val="00816F1D"/>
    <w:rsid w:val="00830760"/>
    <w:rsid w:val="00831947"/>
    <w:rsid w:val="008350E1"/>
    <w:rsid w:val="00836073"/>
    <w:rsid w:val="00847E47"/>
    <w:rsid w:val="0085273C"/>
    <w:rsid w:val="008649A2"/>
    <w:rsid w:val="008701DD"/>
    <w:rsid w:val="008706CB"/>
    <w:rsid w:val="008812A4"/>
    <w:rsid w:val="0088255C"/>
    <w:rsid w:val="008866AE"/>
    <w:rsid w:val="00891155"/>
    <w:rsid w:val="0089453F"/>
    <w:rsid w:val="00895918"/>
    <w:rsid w:val="00897838"/>
    <w:rsid w:val="008A30C9"/>
    <w:rsid w:val="008A350B"/>
    <w:rsid w:val="008A589A"/>
    <w:rsid w:val="008A5B34"/>
    <w:rsid w:val="008B1C6E"/>
    <w:rsid w:val="008B5546"/>
    <w:rsid w:val="008B5807"/>
    <w:rsid w:val="008B5C4C"/>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1A9F"/>
    <w:rsid w:val="009330DE"/>
    <w:rsid w:val="009343D5"/>
    <w:rsid w:val="009502ED"/>
    <w:rsid w:val="009546CB"/>
    <w:rsid w:val="0095605D"/>
    <w:rsid w:val="00956C13"/>
    <w:rsid w:val="00961566"/>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042B"/>
    <w:rsid w:val="009F4B4E"/>
    <w:rsid w:val="009F515F"/>
    <w:rsid w:val="009F6FFA"/>
    <w:rsid w:val="00A015EB"/>
    <w:rsid w:val="00A01CA4"/>
    <w:rsid w:val="00A04B2A"/>
    <w:rsid w:val="00A05475"/>
    <w:rsid w:val="00A064B9"/>
    <w:rsid w:val="00A120B3"/>
    <w:rsid w:val="00A13D39"/>
    <w:rsid w:val="00A1571A"/>
    <w:rsid w:val="00A22A18"/>
    <w:rsid w:val="00A25541"/>
    <w:rsid w:val="00A3201B"/>
    <w:rsid w:val="00A4502F"/>
    <w:rsid w:val="00A47808"/>
    <w:rsid w:val="00A551BB"/>
    <w:rsid w:val="00A56DAF"/>
    <w:rsid w:val="00A601F8"/>
    <w:rsid w:val="00A77C3F"/>
    <w:rsid w:val="00A830FB"/>
    <w:rsid w:val="00A858BC"/>
    <w:rsid w:val="00A85F52"/>
    <w:rsid w:val="00A93F2A"/>
    <w:rsid w:val="00A94A91"/>
    <w:rsid w:val="00A95B68"/>
    <w:rsid w:val="00A964CB"/>
    <w:rsid w:val="00AA211C"/>
    <w:rsid w:val="00AC365A"/>
    <w:rsid w:val="00AC4F73"/>
    <w:rsid w:val="00AE11A7"/>
    <w:rsid w:val="00AE467E"/>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468C"/>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C02343"/>
    <w:rsid w:val="00C03A19"/>
    <w:rsid w:val="00C06C6D"/>
    <w:rsid w:val="00C128CD"/>
    <w:rsid w:val="00C1384B"/>
    <w:rsid w:val="00C15785"/>
    <w:rsid w:val="00C25886"/>
    <w:rsid w:val="00C262C3"/>
    <w:rsid w:val="00C45A09"/>
    <w:rsid w:val="00C51BD8"/>
    <w:rsid w:val="00C55523"/>
    <w:rsid w:val="00C61A97"/>
    <w:rsid w:val="00C63661"/>
    <w:rsid w:val="00C6546B"/>
    <w:rsid w:val="00C70BFB"/>
    <w:rsid w:val="00C823C4"/>
    <w:rsid w:val="00C84D3F"/>
    <w:rsid w:val="00C9769A"/>
    <w:rsid w:val="00CA45D2"/>
    <w:rsid w:val="00CA49D1"/>
    <w:rsid w:val="00CA7311"/>
    <w:rsid w:val="00CB6A56"/>
    <w:rsid w:val="00CC1514"/>
    <w:rsid w:val="00CD4816"/>
    <w:rsid w:val="00CD4AA2"/>
    <w:rsid w:val="00CE55A0"/>
    <w:rsid w:val="00CE750B"/>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56836"/>
    <w:rsid w:val="00D60425"/>
    <w:rsid w:val="00D63993"/>
    <w:rsid w:val="00D70AF4"/>
    <w:rsid w:val="00D71594"/>
    <w:rsid w:val="00D7362D"/>
    <w:rsid w:val="00D75FDA"/>
    <w:rsid w:val="00D774E5"/>
    <w:rsid w:val="00D77F99"/>
    <w:rsid w:val="00D80BA0"/>
    <w:rsid w:val="00D81DD1"/>
    <w:rsid w:val="00D826E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D7DA5"/>
    <w:rsid w:val="00DF207F"/>
    <w:rsid w:val="00DF2F25"/>
    <w:rsid w:val="00E135B2"/>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CCD"/>
    <w:rsid w:val="00E73F0B"/>
    <w:rsid w:val="00E8606F"/>
    <w:rsid w:val="00E87C22"/>
    <w:rsid w:val="00E97B70"/>
    <w:rsid w:val="00EA063B"/>
    <w:rsid w:val="00EA0AE9"/>
    <w:rsid w:val="00EA28FF"/>
    <w:rsid w:val="00EB47A2"/>
    <w:rsid w:val="00EB5D77"/>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4E40"/>
    <w:rsid w:val="00F86B17"/>
    <w:rsid w:val="00F92FA3"/>
    <w:rsid w:val="00F94E81"/>
    <w:rsid w:val="00F95220"/>
    <w:rsid w:val="00F957A9"/>
    <w:rsid w:val="00F97479"/>
    <w:rsid w:val="00FA0F17"/>
    <w:rsid w:val="00FA6F02"/>
    <w:rsid w:val="00FB2650"/>
    <w:rsid w:val="00FB4036"/>
    <w:rsid w:val="00FB5BA3"/>
    <w:rsid w:val="00FC3BF7"/>
    <w:rsid w:val="00FD44C2"/>
    <w:rsid w:val="00FD5412"/>
    <w:rsid w:val="00FE73E2"/>
    <w:rsid w:val="00FF1837"/>
    <w:rsid w:val="00FF3A7A"/>
    <w:rsid w:val="6286CDD1"/>
    <w:rsid w:val="6AAA9C0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SimSu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styleId="Memoheading" w:customStyle="1">
    <w:name w:val="Memo heading"/>
    <w:rsid w:val="00BC0924"/>
    <w:rPr>
      <w:noProof/>
      <w:lang w:val="en-US" w:eastAsia="en-US"/>
    </w:rPr>
  </w:style>
  <w:style w:type="paragraph" w:styleId="Memofooter" w:customStyle="1">
    <w:name w:val="Memo footer"/>
    <w:basedOn w:val="Normal"/>
    <w:rsid w:val="00BC0924"/>
    <w:pPr>
      <w:framePr w:w="10637" w:h="433" w:hSpace="180" w:wrap="around" w:hAnchor="page" w:vAnchor="text" w:x="933" w:y="148"/>
      <w:pBdr>
        <w:top w:val="single" w:color="auto" w:sz="6" w:space="1"/>
        <w:left w:val="single" w:color="auto" w:sz="6" w:space="1"/>
        <w:bottom w:val="single" w:color="auto" w:sz="6" w:space="1"/>
        <w:right w:val="single" w:color="auto" w:sz="6" w:space="1"/>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lainText">
    <w:name w:val="Plain Text"/>
    <w:basedOn w:val="Normal"/>
    <w:rsid w:val="00A601F8"/>
    <w:rPr>
      <w:rFonts w:ascii="Courier New" w:hAnsi="Courier New" w:eastAsia="Batang"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styleId="CommentTextChar" w:customStyle="1">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styleId="CommentSubjectChar" w:customStyle="1">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styleId="BalloonTextChar" w:customStyle="1">
    <w:name w:val="Balloon Text Char"/>
    <w:link w:val="BalloonText"/>
    <w:rsid w:val="00816F1D"/>
    <w:rPr>
      <w:rFonts w:ascii="Segoe UI" w:hAnsi="Segoe UI" w:cs="Segoe UI"/>
      <w:sz w:val="18"/>
      <w:szCs w:val="18"/>
      <w:lang w:val="en-US" w:eastAsia="en-US"/>
    </w:rPr>
  </w:style>
  <w:style w:type="paragraph" w:styleId="MediumGrid21" w:customStyle="1">
    <w:name w:val="Medium Grid 21"/>
    <w:uiPriority w:val="1"/>
    <w:qFormat/>
    <w:rsid w:val="00612010"/>
    <w:rPr>
      <w:rFonts w:ascii="Calibri" w:hAnsi="Calibri" w:eastAsia="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styleId="HeaderChar" w:customStyle="1">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styleId="FooterChar" w:customStyle="1">
    <w:name w:val="Footer Char"/>
    <w:basedOn w:val="DefaultParagraphFont"/>
    <w:link w:val="Footer"/>
    <w:rsid w:val="00681CB3"/>
    <w:rPr>
      <w:sz w:val="24"/>
      <w:szCs w:val="24"/>
    </w:rPr>
  </w:style>
  <w:style w:type="paragraph" w:styleId="TableParagraph" w:customStyle="1">
    <w:name w:val="Table Paragraph"/>
    <w:basedOn w:val="Normal"/>
    <w:uiPriority w:val="1"/>
    <w:qFormat/>
    <w:rsid w:val="000807FB"/>
    <w:pPr>
      <w:widowControl w:val="0"/>
      <w:autoSpaceDE w:val="0"/>
      <w:autoSpaceDN w:val="0"/>
    </w:pPr>
    <w:rPr>
      <w:rFonts w:ascii="Arial MT" w:hAnsi="Arial MT" w:eastAsia="Arial MT" w:cs="Arial MT"/>
      <w:sz w:val="22"/>
      <w:szCs w:val="22"/>
    </w:rPr>
  </w:style>
  <w:style w:type="paragraph" w:styleId="NormalWeb">
    <w:name w:val="Normal (Web)"/>
    <w:basedOn w:val="Normal"/>
    <w:uiPriority w:val="99"/>
    <w:unhideWhenUsed/>
    <w:rsid w:val="00A25541"/>
    <w:pPr>
      <w:spacing w:before="100" w:beforeAutospacing="1" w:after="100" w:afterAutospacing="1"/>
    </w:pPr>
    <w:rPr>
      <w:rFonts w:eastAsia="Times New Roman"/>
      <w:sz w:val="24"/>
      <w:szCs w:val="24"/>
      <w:lang w:val="en-IN" w:eastAsia="en-IN"/>
    </w:rPr>
  </w:style>
  <w:style w:type="character" w:styleId="Strong">
    <w:name w:val="Strong"/>
    <w:basedOn w:val="DefaultParagraphFont"/>
    <w:uiPriority w:val="22"/>
    <w:qFormat/>
    <w:rsid w:val="00A2554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481148">
      <w:bodyDiv w:val="1"/>
      <w:marLeft w:val="0"/>
      <w:marRight w:val="0"/>
      <w:marTop w:val="0"/>
      <w:marBottom w:val="0"/>
      <w:divBdr>
        <w:top w:val="none" w:sz="0" w:space="0" w:color="auto"/>
        <w:left w:val="none" w:sz="0" w:space="0" w:color="auto"/>
        <w:bottom w:val="none" w:sz="0" w:space="0" w:color="auto"/>
        <w:right w:val="none" w:sz="0" w:space="0" w:color="auto"/>
      </w:divBdr>
    </w:div>
    <w:div w:id="143594141">
      <w:bodyDiv w:val="1"/>
      <w:marLeft w:val="0"/>
      <w:marRight w:val="0"/>
      <w:marTop w:val="0"/>
      <w:marBottom w:val="0"/>
      <w:divBdr>
        <w:top w:val="none" w:sz="0" w:space="0" w:color="auto"/>
        <w:left w:val="none" w:sz="0" w:space="0" w:color="auto"/>
        <w:bottom w:val="none" w:sz="0" w:space="0" w:color="auto"/>
        <w:right w:val="none" w:sz="0" w:space="0" w:color="auto"/>
      </w:divBdr>
    </w:div>
    <w:div w:id="176624570">
      <w:bodyDiv w:val="1"/>
      <w:marLeft w:val="0"/>
      <w:marRight w:val="0"/>
      <w:marTop w:val="0"/>
      <w:marBottom w:val="0"/>
      <w:divBdr>
        <w:top w:val="none" w:sz="0" w:space="0" w:color="auto"/>
        <w:left w:val="none" w:sz="0" w:space="0" w:color="auto"/>
        <w:bottom w:val="none" w:sz="0" w:space="0" w:color="auto"/>
        <w:right w:val="none" w:sz="0" w:space="0" w:color="auto"/>
      </w:divBdr>
    </w:div>
    <w:div w:id="221597555">
      <w:bodyDiv w:val="1"/>
      <w:marLeft w:val="0"/>
      <w:marRight w:val="0"/>
      <w:marTop w:val="0"/>
      <w:marBottom w:val="0"/>
      <w:divBdr>
        <w:top w:val="none" w:sz="0" w:space="0" w:color="auto"/>
        <w:left w:val="none" w:sz="0" w:space="0" w:color="auto"/>
        <w:bottom w:val="none" w:sz="0" w:space="0" w:color="auto"/>
        <w:right w:val="none" w:sz="0" w:space="0" w:color="auto"/>
      </w:divBdr>
    </w:div>
    <w:div w:id="494492764">
      <w:bodyDiv w:val="1"/>
      <w:marLeft w:val="0"/>
      <w:marRight w:val="0"/>
      <w:marTop w:val="0"/>
      <w:marBottom w:val="0"/>
      <w:divBdr>
        <w:top w:val="none" w:sz="0" w:space="0" w:color="auto"/>
        <w:left w:val="none" w:sz="0" w:space="0" w:color="auto"/>
        <w:bottom w:val="none" w:sz="0" w:space="0" w:color="auto"/>
        <w:right w:val="none" w:sz="0" w:space="0" w:color="auto"/>
      </w:divBdr>
    </w:div>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899825818">
      <w:bodyDiv w:val="1"/>
      <w:marLeft w:val="0"/>
      <w:marRight w:val="0"/>
      <w:marTop w:val="0"/>
      <w:marBottom w:val="0"/>
      <w:divBdr>
        <w:top w:val="none" w:sz="0" w:space="0" w:color="auto"/>
        <w:left w:val="none" w:sz="0" w:space="0" w:color="auto"/>
        <w:bottom w:val="none" w:sz="0" w:space="0" w:color="auto"/>
        <w:right w:val="none" w:sz="0" w:space="0" w:color="auto"/>
      </w:divBdr>
    </w:div>
    <w:div w:id="918715424">
      <w:bodyDiv w:val="1"/>
      <w:marLeft w:val="0"/>
      <w:marRight w:val="0"/>
      <w:marTop w:val="0"/>
      <w:marBottom w:val="0"/>
      <w:divBdr>
        <w:top w:val="none" w:sz="0" w:space="0" w:color="auto"/>
        <w:left w:val="none" w:sz="0" w:space="0" w:color="auto"/>
        <w:bottom w:val="none" w:sz="0" w:space="0" w:color="auto"/>
        <w:right w:val="none" w:sz="0" w:space="0" w:color="auto"/>
      </w:divBdr>
    </w:div>
    <w:div w:id="985549704">
      <w:bodyDiv w:val="1"/>
      <w:marLeft w:val="0"/>
      <w:marRight w:val="0"/>
      <w:marTop w:val="0"/>
      <w:marBottom w:val="0"/>
      <w:divBdr>
        <w:top w:val="none" w:sz="0" w:space="0" w:color="auto"/>
        <w:left w:val="none" w:sz="0" w:space="0" w:color="auto"/>
        <w:bottom w:val="none" w:sz="0" w:space="0" w:color="auto"/>
        <w:right w:val="none" w:sz="0" w:space="0" w:color="auto"/>
      </w:divBdr>
    </w:div>
    <w:div w:id="1129930673">
      <w:bodyDiv w:val="1"/>
      <w:marLeft w:val="0"/>
      <w:marRight w:val="0"/>
      <w:marTop w:val="0"/>
      <w:marBottom w:val="0"/>
      <w:divBdr>
        <w:top w:val="none" w:sz="0" w:space="0" w:color="auto"/>
        <w:left w:val="none" w:sz="0" w:space="0" w:color="auto"/>
        <w:bottom w:val="none" w:sz="0" w:space="0" w:color="auto"/>
        <w:right w:val="none" w:sz="0" w:space="0" w:color="auto"/>
      </w:divBdr>
    </w:div>
    <w:div w:id="1222912382">
      <w:bodyDiv w:val="1"/>
      <w:marLeft w:val="0"/>
      <w:marRight w:val="0"/>
      <w:marTop w:val="0"/>
      <w:marBottom w:val="0"/>
      <w:divBdr>
        <w:top w:val="none" w:sz="0" w:space="0" w:color="auto"/>
        <w:left w:val="none" w:sz="0" w:space="0" w:color="auto"/>
        <w:bottom w:val="none" w:sz="0" w:space="0" w:color="auto"/>
        <w:right w:val="none" w:sz="0" w:space="0" w:color="auto"/>
      </w:divBdr>
    </w:div>
    <w:div w:id="1227961168">
      <w:bodyDiv w:val="1"/>
      <w:marLeft w:val="0"/>
      <w:marRight w:val="0"/>
      <w:marTop w:val="0"/>
      <w:marBottom w:val="0"/>
      <w:divBdr>
        <w:top w:val="none" w:sz="0" w:space="0" w:color="auto"/>
        <w:left w:val="none" w:sz="0" w:space="0" w:color="auto"/>
        <w:bottom w:val="none" w:sz="0" w:space="0" w:color="auto"/>
        <w:right w:val="none" w:sz="0" w:space="0" w:color="auto"/>
      </w:divBdr>
    </w:div>
    <w:div w:id="1308700418">
      <w:bodyDiv w:val="1"/>
      <w:marLeft w:val="0"/>
      <w:marRight w:val="0"/>
      <w:marTop w:val="0"/>
      <w:marBottom w:val="0"/>
      <w:divBdr>
        <w:top w:val="none" w:sz="0" w:space="0" w:color="auto"/>
        <w:left w:val="none" w:sz="0" w:space="0" w:color="auto"/>
        <w:bottom w:val="none" w:sz="0" w:space="0" w:color="auto"/>
        <w:right w:val="none" w:sz="0" w:space="0" w:color="auto"/>
      </w:divBdr>
    </w:div>
    <w:div w:id="1403260851">
      <w:bodyDiv w:val="1"/>
      <w:marLeft w:val="0"/>
      <w:marRight w:val="0"/>
      <w:marTop w:val="0"/>
      <w:marBottom w:val="0"/>
      <w:divBdr>
        <w:top w:val="none" w:sz="0" w:space="0" w:color="auto"/>
        <w:left w:val="none" w:sz="0" w:space="0" w:color="auto"/>
        <w:bottom w:val="none" w:sz="0" w:space="0" w:color="auto"/>
        <w:right w:val="none" w:sz="0" w:space="0" w:color="auto"/>
      </w:divBdr>
    </w:div>
    <w:div w:id="1429496555">
      <w:bodyDiv w:val="1"/>
      <w:marLeft w:val="0"/>
      <w:marRight w:val="0"/>
      <w:marTop w:val="0"/>
      <w:marBottom w:val="0"/>
      <w:divBdr>
        <w:top w:val="none" w:sz="0" w:space="0" w:color="auto"/>
        <w:left w:val="none" w:sz="0" w:space="0" w:color="auto"/>
        <w:bottom w:val="none" w:sz="0" w:space="0" w:color="auto"/>
        <w:right w:val="none" w:sz="0" w:space="0" w:color="auto"/>
      </w:divBdr>
    </w:div>
    <w:div w:id="1435245720">
      <w:bodyDiv w:val="1"/>
      <w:marLeft w:val="0"/>
      <w:marRight w:val="0"/>
      <w:marTop w:val="0"/>
      <w:marBottom w:val="0"/>
      <w:divBdr>
        <w:top w:val="none" w:sz="0" w:space="0" w:color="auto"/>
        <w:left w:val="none" w:sz="0" w:space="0" w:color="auto"/>
        <w:bottom w:val="none" w:sz="0" w:space="0" w:color="auto"/>
        <w:right w:val="none" w:sz="0" w:space="0" w:color="auto"/>
      </w:divBdr>
    </w:div>
    <w:div w:id="1593195560">
      <w:bodyDiv w:val="1"/>
      <w:marLeft w:val="0"/>
      <w:marRight w:val="0"/>
      <w:marTop w:val="0"/>
      <w:marBottom w:val="0"/>
      <w:divBdr>
        <w:top w:val="none" w:sz="0" w:space="0" w:color="auto"/>
        <w:left w:val="none" w:sz="0" w:space="0" w:color="auto"/>
        <w:bottom w:val="none" w:sz="0" w:space="0" w:color="auto"/>
        <w:right w:val="none" w:sz="0" w:space="0" w:color="auto"/>
      </w:divBdr>
    </w:div>
    <w:div w:id="1658611654">
      <w:bodyDiv w:val="1"/>
      <w:marLeft w:val="0"/>
      <w:marRight w:val="0"/>
      <w:marTop w:val="0"/>
      <w:marBottom w:val="0"/>
      <w:divBdr>
        <w:top w:val="none" w:sz="0" w:space="0" w:color="auto"/>
        <w:left w:val="none" w:sz="0" w:space="0" w:color="auto"/>
        <w:bottom w:val="none" w:sz="0" w:space="0" w:color="auto"/>
        <w:right w:val="none" w:sz="0" w:space="0" w:color="auto"/>
      </w:divBdr>
    </w:div>
    <w:div w:id="1665430546">
      <w:bodyDiv w:val="1"/>
      <w:marLeft w:val="0"/>
      <w:marRight w:val="0"/>
      <w:marTop w:val="0"/>
      <w:marBottom w:val="0"/>
      <w:divBdr>
        <w:top w:val="none" w:sz="0" w:space="0" w:color="auto"/>
        <w:left w:val="none" w:sz="0" w:space="0" w:color="auto"/>
        <w:bottom w:val="none" w:sz="0" w:space="0" w:color="auto"/>
        <w:right w:val="none" w:sz="0" w:space="0" w:color="auto"/>
      </w:divBdr>
    </w:div>
    <w:div w:id="1755007878">
      <w:bodyDiv w:val="1"/>
      <w:marLeft w:val="0"/>
      <w:marRight w:val="0"/>
      <w:marTop w:val="0"/>
      <w:marBottom w:val="0"/>
      <w:divBdr>
        <w:top w:val="none" w:sz="0" w:space="0" w:color="auto"/>
        <w:left w:val="none" w:sz="0" w:space="0" w:color="auto"/>
        <w:bottom w:val="none" w:sz="0" w:space="0" w:color="auto"/>
        <w:right w:val="none" w:sz="0" w:space="0" w:color="auto"/>
      </w:divBdr>
    </w:div>
    <w:div w:id="1782337129">
      <w:bodyDiv w:val="1"/>
      <w:marLeft w:val="0"/>
      <w:marRight w:val="0"/>
      <w:marTop w:val="0"/>
      <w:marBottom w:val="0"/>
      <w:divBdr>
        <w:top w:val="none" w:sz="0" w:space="0" w:color="auto"/>
        <w:left w:val="none" w:sz="0" w:space="0" w:color="auto"/>
        <w:bottom w:val="none" w:sz="0" w:space="0" w:color="auto"/>
        <w:right w:val="none" w:sz="0" w:space="0" w:color="auto"/>
      </w:divBdr>
    </w:div>
    <w:div w:id="1914508171">
      <w:bodyDiv w:val="1"/>
      <w:marLeft w:val="0"/>
      <w:marRight w:val="0"/>
      <w:marTop w:val="0"/>
      <w:marBottom w:val="0"/>
      <w:divBdr>
        <w:top w:val="none" w:sz="0" w:space="0" w:color="auto"/>
        <w:left w:val="none" w:sz="0" w:space="0" w:color="auto"/>
        <w:bottom w:val="none" w:sz="0" w:space="0" w:color="auto"/>
        <w:right w:val="none" w:sz="0" w:space="0" w:color="auto"/>
      </w:divBdr>
    </w:div>
    <w:div w:id="1960186018">
      <w:bodyDiv w:val="1"/>
      <w:marLeft w:val="0"/>
      <w:marRight w:val="0"/>
      <w:marTop w:val="0"/>
      <w:marBottom w:val="0"/>
      <w:divBdr>
        <w:top w:val="none" w:sz="0" w:space="0" w:color="auto"/>
        <w:left w:val="none" w:sz="0" w:space="0" w:color="auto"/>
        <w:bottom w:val="none" w:sz="0" w:space="0" w:color="auto"/>
        <w:right w:val="none" w:sz="0" w:space="0" w:color="auto"/>
      </w:divBdr>
    </w:div>
    <w:div w:id="201479788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 w:id="2091191237">
      <w:bodyDiv w:val="1"/>
      <w:marLeft w:val="0"/>
      <w:marRight w:val="0"/>
      <w:marTop w:val="0"/>
      <w:marBottom w:val="0"/>
      <w:divBdr>
        <w:top w:val="none" w:sz="0" w:space="0" w:color="auto"/>
        <w:left w:val="none" w:sz="0" w:space="0" w:color="auto"/>
        <w:bottom w:val="none" w:sz="0" w:space="0" w:color="auto"/>
        <w:right w:val="none" w:sz="0" w:space="0" w:color="auto"/>
      </w:divBdr>
    </w:div>
    <w:div w:id="2136292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2.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customXml/itemProps3.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4.xml><?xml version="1.0" encoding="utf-8"?>
<ds:datastoreItem xmlns:ds="http://schemas.openxmlformats.org/officeDocument/2006/customXml" ds:itemID="{B4AF3E46-E2EC-47CF-8890-44B49A4D969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UNDP/IAPSO</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jean-luc.marcelin@undp.org</dc:creator>
  <keywords/>
  <dc:description/>
  <lastModifiedBy>Zhijie Wang</lastModifiedBy>
  <revision>7</revision>
  <dcterms:created xsi:type="dcterms:W3CDTF">2025-02-10T12:09:00.0000000Z</dcterms:created>
  <dcterms:modified xsi:type="dcterms:W3CDTF">2025-02-14T14:04:11.4907876Z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