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F07D28" w14:paraId="6E1E970A" w14:textId="0C056E42" w14:noSpellErr="1">
      <w:pPr>
        <w:jc w:val="center"/>
        <w:rPr>
          <w:color w:val="FF671F"/>
        </w:rPr>
      </w:pPr>
      <w:r w:rsidRPr="0045557C" w:rsidR="00BC6BFA">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0CAADC55" w14:paraId="5F82DB08" w14:textId="77777777">
        <w:tc>
          <w:tcPr>
            <w:tcW w:w="3061" w:type="dxa"/>
            <w:tcBorders>
              <w:bottom w:val="single" w:color="FFFFFF" w:themeColor="background1" w:sz="4" w:space="0"/>
            </w:tcBorders>
            <w:shd w:val="clear" w:color="auto" w:fill="418FDE"/>
            <w:tcMar/>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Mar/>
              </w:tcPr>
              <w:p w:rsidRPr="006E5D2E" w:rsidR="00BC6BFA" w:rsidP="146083C4" w:rsidRDefault="00900103" w14:paraId="06EA2465" w14:textId="1BF9090A">
                <w:pPr>
                  <w:pStyle w:val="Title"/>
                  <w:jc w:val="left"/>
                  <w:rPr>
                    <w:rStyle w:val="PDNORMALTEXT"/>
                  </w:rPr>
                </w:pPr>
                <w:r w:rsidRPr="0261F18E" w:rsidR="00900103">
                  <w:rPr>
                    <w:rStyle w:val="PDNORMALTEXT"/>
                  </w:rPr>
                  <w:t>Inte</w:t>
                </w:r>
                <w:r w:rsidRPr="0261F18E" w:rsidR="35087E8A">
                  <w:rPr>
                    <w:rStyle w:val="PDNORMALTEXT"/>
                  </w:rPr>
                  <w:t>rn</w:t>
                </w:r>
                <w:r w:rsidRPr="0261F18E" w:rsidR="4920609F">
                  <w:rPr>
                    <w:rStyle w:val="PDNORMALTEXT"/>
                  </w:rPr>
                  <w:t xml:space="preserve"> – Institutional Performance</w:t>
                </w:r>
              </w:p>
            </w:tc>
          </w:sdtContent>
        </w:sdt>
      </w:tr>
      <w:tr w:rsidRPr="00BC6BFA" w:rsidR="00BC6BFA" w:rsidTr="0CAADC55" w14:paraId="2BD6373F"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Mar/>
          </w:tcPr>
          <w:p w:rsidRPr="006E5D2E" w:rsidR="00BC6BFA" w:rsidP="146083C4" w:rsidRDefault="004C0EBD" w14:paraId="610F87B6" w14:textId="6F744824">
            <w:pPr>
              <w:pStyle w:val="Title"/>
              <w:jc w:val="left"/>
              <w:rPr>
                <w:rStyle w:val="PDNORMALTEXT"/>
              </w:rPr>
            </w:pPr>
            <w:r>
              <w:rPr>
                <w:rStyle w:val="PDNORMALTEXT"/>
              </w:rPr>
              <w:t>Geneva, Switzerland</w:t>
            </w:r>
          </w:p>
        </w:tc>
      </w:tr>
      <w:tr w:rsidRPr="00BC6BFA" w:rsidR="00BC6BFA" w:rsidTr="0CAADC55" w14:paraId="5D386380"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Mar/>
              </w:tcPr>
              <w:p w:rsidRPr="006E5D2E" w:rsidR="00BC6BFA" w:rsidP="005F2C96" w:rsidRDefault="004979A4" w14:paraId="0336827B" w14:textId="440D7FCF">
                <w:pPr>
                  <w:pStyle w:val="Title"/>
                  <w:jc w:val="left"/>
                  <w:rPr>
                    <w:szCs w:val="22"/>
                  </w:rPr>
                </w:pPr>
                <w:r>
                  <w:rPr>
                    <w:rStyle w:val="PDNORMALTEXT"/>
                  </w:rPr>
                  <w:t>Institutional Performance</w:t>
                </w:r>
              </w:p>
            </w:tc>
          </w:sdtContent>
        </w:sdt>
      </w:tr>
      <w:tr w:rsidRPr="00BC6BFA" w:rsidR="00BC6BFA" w:rsidTr="0CAADC55" w14:paraId="58BB3C91"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74E15E5" w14:textId="219F2E13">
            <w:pPr>
              <w:pStyle w:val="Title"/>
              <w:jc w:val="left"/>
              <w:rPr>
                <w:color w:val="FFFFFF" w:themeColor="background1"/>
                <w:szCs w:val="22"/>
              </w:rPr>
            </w:pPr>
            <w:r w:rsidRPr="00BC6BFA">
              <w:rPr>
                <w:color w:val="FFFFFF" w:themeColor="background1"/>
                <w:szCs w:val="22"/>
              </w:rPr>
              <w:t>Organizational Unit</w:t>
            </w:r>
          </w:p>
        </w:tc>
        <w:tc>
          <w:tcPr>
            <w:tcW w:w="6293" w:type="dxa"/>
            <w:shd w:val="clear" w:color="auto" w:fill="auto"/>
            <w:tcMar/>
          </w:tcPr>
          <w:p w:rsidRPr="006E5D2E" w:rsidR="00BC6BFA" w:rsidP="0261F18E" w:rsidRDefault="00E47079" w14:paraId="69AACE5A" w14:textId="013482B6">
            <w:pPr>
              <w:pStyle w:val="Title"/>
              <w:suppressLineNumbers w:val="0"/>
              <w:bidi w:val="0"/>
              <w:spacing w:before="0" w:beforeAutospacing="off" w:after="0" w:afterAutospacing="off" w:line="240" w:lineRule="auto"/>
              <w:ind w:left="0" w:right="0"/>
              <w:jc w:val="left"/>
              <w:rPr/>
            </w:pPr>
            <w:r w:rsidRPr="0261F18E" w:rsidR="61F6879E">
              <w:rPr>
                <w:rStyle w:val="PDNORMALTEXT"/>
              </w:rPr>
              <w:t>Institutional Performance</w:t>
            </w:r>
          </w:p>
        </w:tc>
      </w:tr>
      <w:tr w:rsidRPr="00BC6BFA" w:rsidR="00BC6BFA" w:rsidTr="0CAADC55" w14:paraId="2F562DAB"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Mar/>
              </w:tcPr>
              <w:p w:rsidRPr="006E5D2E" w:rsidR="00BC6BFA" w:rsidP="0261F18E" w:rsidRDefault="00930E41" w14:paraId="46BF2E0B" w14:textId="0915EA08">
                <w:pPr>
                  <w:pStyle w:val="Title"/>
                  <w:suppressLineNumbers w:val="0"/>
                  <w:bidi w:val="0"/>
                  <w:spacing w:before="0" w:beforeAutospacing="off" w:after="0" w:afterAutospacing="off" w:line="240" w:lineRule="auto"/>
                  <w:ind w:left="0" w:right="0"/>
                  <w:jc w:val="left"/>
                  <w:rPr/>
                </w:pPr>
                <w:r w:rsidRPr="0261F18E" w:rsidR="7DD54721">
                  <w:rPr>
                    <w:rStyle w:val="PDNORMALTEXT"/>
                  </w:rPr>
                  <w:t>HQs</w:t>
                </w:r>
              </w:p>
            </w:tc>
          </w:sdtContent>
        </w:sdt>
      </w:tr>
      <w:tr w:rsidRPr="00BC6BFA" w:rsidR="00BC6BFA" w:rsidTr="0CAADC55" w14:paraId="6F54594E"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tc>
          <w:tcPr>
            <w:tcW w:w="6293" w:type="dxa"/>
            <w:shd w:val="clear" w:color="auto" w:fill="auto"/>
            <w:tcMar/>
          </w:tcPr>
          <w:p w:rsidRPr="006E5D2E" w:rsidR="00BC6BFA" w:rsidP="0261F18E" w:rsidRDefault="008D2473" w14:paraId="199E7753" w14:textId="205987AD">
            <w:pPr>
              <w:rPr>
                <w:rFonts w:eastAsia="Gill Sans Nova" w:cs="Gill Sans Nova"/>
              </w:rPr>
            </w:pPr>
            <w:r w:rsidRPr="0261F18E" w:rsidR="202081B0">
              <w:rPr>
                <w:rFonts w:eastAsia="Gill Sans Nova" w:cs="Gill Sans Nova"/>
              </w:rPr>
              <w:t>Chief of Institutional Performance Division</w:t>
            </w:r>
          </w:p>
        </w:tc>
      </w:tr>
      <w:tr w:rsidRPr="00BC6BFA" w:rsidR="00BC6BFA" w:rsidTr="0CAADC55" w14:paraId="0D4C7E39" w14:textId="77777777">
        <w:tc>
          <w:tcPr>
            <w:tcW w:w="3061" w:type="dxa"/>
            <w:tcBorders>
              <w:top w:val="single" w:color="FFFFFF" w:themeColor="background1" w:sz="4" w:space="0"/>
            </w:tcBorders>
            <w:shd w:val="clear" w:color="auto" w:fill="418FDE"/>
            <w:tcMar/>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tc>
          <w:tcPr>
            <w:tcW w:w="6293" w:type="dxa"/>
            <w:shd w:val="clear" w:color="auto" w:fill="auto"/>
            <w:tcMar/>
          </w:tcPr>
          <w:p w:rsidRPr="006E5D2E" w:rsidR="00BC6BFA" w:rsidP="0261F18E" w:rsidRDefault="0070370D" w14:paraId="3287581F" w14:textId="2FD8DBBA">
            <w:pPr>
              <w:pStyle w:val="Title"/>
              <w:jc w:val="left"/>
              <w:rPr>
                <w:rStyle w:val="PDNORMALTEXT"/>
              </w:rPr>
            </w:pPr>
            <w:r w:rsidRPr="0261F18E" w:rsidR="0C3BD646">
              <w:rPr>
                <w:rStyle w:val="PDNORMALTEXT"/>
              </w:rPr>
              <w:t>0</w:t>
            </w:r>
          </w:p>
        </w:tc>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0B199DBF" w14:textId="74221514">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23898AE4" w14:textId="3D3E4AEC">
      <w:pPr>
        <w:autoSpaceDE/>
        <w:autoSpaceDN/>
        <w:adjustRightInd/>
        <w:spacing w:after="0"/>
        <w:jc w:val="left"/>
        <w:rPr>
          <w:rFonts w:cs="Angsana New"/>
          <w:color w:val="418FDE"/>
          <w:spacing w:val="20"/>
          <w:sz w:val="24"/>
          <w:szCs w:val="24"/>
          <w:lang w:val="en-US" w:eastAsia="en-US"/>
        </w:rPr>
      </w:pPr>
      <w:r w:rsidR="001857BB">
        <w:rPr>
          <w:rFonts w:cs="Angsana New"/>
          <w:color w:val="418FDE"/>
          <w:spacing w:val="20"/>
          <w:sz w:val="24"/>
          <w:szCs w:val="24"/>
          <w:lang w:val="en-US" w:eastAsia="en-US"/>
        </w:rPr>
        <w:t>BACKGROUND INFORMATION</w:t>
      </w:r>
    </w:p>
    <w:p w:rsidR="73515731" w:rsidP="0CAADC55" w:rsidRDefault="73515731" w14:paraId="1C4F4942" w14:textId="20439D4E">
      <w:pPr>
        <w:spacing w:after="200"/>
        <w:rPr>
          <w:rStyle w:val="PDNORMALTEXT"/>
        </w:rPr>
      </w:pPr>
      <w:r w:rsidRPr="0CAADC55" w:rsidR="73515731">
        <w:rPr>
          <w:rStyle w:val="PDNORMALTEXT"/>
          <w:b w:val="1"/>
          <w:bCs w:val="1"/>
        </w:rPr>
        <w:t>The Office of Strategy and Performance (OSP)</w:t>
      </w:r>
      <w:r w:rsidRPr="0CAADC55" w:rsidR="73515731">
        <w:rPr>
          <w:rStyle w:val="PDNORMALTEXT"/>
        </w:rPr>
        <w:t xml:space="preserve"> consists of three divisions: Strategic Planning and Result, Institutional Risk, and the Institutional Performance Division. The </w:t>
      </w:r>
      <w:r w:rsidRPr="0CAADC55" w:rsidR="73515731">
        <w:rPr>
          <w:rStyle w:val="PDNORMALTEXT"/>
          <w:b w:val="1"/>
          <w:bCs w:val="1"/>
        </w:rPr>
        <w:t xml:space="preserve">Institutional Performance Division (IPD) </w:t>
      </w:r>
      <w:r w:rsidRPr="0CAADC55" w:rsidR="73515731">
        <w:rPr>
          <w:rStyle w:val="PDNORMALTEXT"/>
        </w:rPr>
        <w:t xml:space="preserve">oversees the development and implementation of the institutional framework and policies for project development and delivery. </w:t>
      </w:r>
    </w:p>
    <w:p w:rsidR="73515731" w:rsidP="0CAADC55" w:rsidRDefault="73515731" w14:paraId="09502CEA" w14:textId="4B8A0EAC">
      <w:pPr>
        <w:spacing w:after="0"/>
        <w:jc w:val="left"/>
        <w:rPr>
          <w:rStyle w:val="PDNORMALTEXT"/>
        </w:rPr>
      </w:pPr>
      <w:r w:rsidRPr="0CAADC55" w:rsidR="73515731">
        <w:rPr>
          <w:rStyle w:val="PDNORMALTEXT"/>
        </w:rPr>
        <w:t xml:space="preserve">The Division, which includes two Units - the </w:t>
      </w:r>
      <w:r w:rsidRPr="0CAADC55" w:rsidR="73515731">
        <w:rPr>
          <w:rStyle w:val="PDNORMALTEXT"/>
          <w:b w:val="1"/>
          <w:bCs w:val="1"/>
        </w:rPr>
        <w:t>Project Coordination Unit</w:t>
      </w:r>
      <w:r w:rsidRPr="0CAADC55" w:rsidR="73515731">
        <w:rPr>
          <w:rStyle w:val="PDNORMALTEXT"/>
        </w:rPr>
        <w:t xml:space="preserve"> and the </w:t>
      </w:r>
      <w:r w:rsidRPr="0CAADC55" w:rsidR="73515731">
        <w:rPr>
          <w:rStyle w:val="PDNORMALTEXT"/>
          <w:b w:val="1"/>
          <w:bCs w:val="1"/>
        </w:rPr>
        <w:t>Project Information and Management Application (PRIMA) Unit</w:t>
      </w:r>
      <w:r w:rsidRPr="0CAADC55" w:rsidR="73515731">
        <w:rPr>
          <w:rStyle w:val="PDNORMALTEXT"/>
        </w:rPr>
        <w:t xml:space="preserve"> - </w:t>
      </w:r>
      <w:r w:rsidRPr="0CAADC55" w:rsidR="73515731">
        <w:rPr>
          <w:rStyle w:val="PDNORMALTEXT"/>
        </w:rPr>
        <w:t>is responsible for</w:t>
      </w:r>
      <w:r w:rsidRPr="0CAADC55" w:rsidR="73515731">
        <w:rPr>
          <w:rStyle w:val="PDNORMALTEXT"/>
        </w:rPr>
        <w:t xml:space="preserve"> enhancing methodologies, tools, and competencies to support project development and delivery and </w:t>
      </w:r>
      <w:r w:rsidRPr="0CAADC55" w:rsidR="73515731">
        <w:rPr>
          <w:rStyle w:val="PDNORMALTEXT"/>
        </w:rPr>
        <w:t>assist</w:t>
      </w:r>
      <w:r w:rsidRPr="0CAADC55" w:rsidR="73515731">
        <w:rPr>
          <w:rStyle w:val="PDNORMALTEXT"/>
        </w:rPr>
        <w:t xml:space="preserve"> IOM’s management and staff in programme reporting and institutional performance data.</w:t>
      </w:r>
    </w:p>
    <w:p w:rsidR="0CAADC55" w:rsidP="0CAADC55" w:rsidRDefault="0CAADC55" w14:paraId="6E3ABBAB" w14:textId="5D7B8CF7">
      <w:pPr>
        <w:pStyle w:val="Normal"/>
        <w:spacing w:after="0"/>
        <w:jc w:val="left"/>
        <w:rPr>
          <w:rStyle w:val="PDNORMALTEXT"/>
        </w:rPr>
      </w:pPr>
    </w:p>
    <w:p w:rsidR="73515731" w:rsidP="0CAADC55" w:rsidRDefault="73515731" w14:paraId="195B0A4B" w14:textId="6AC75E2C">
      <w:pPr>
        <w:spacing w:after="200"/>
        <w:rPr>
          <w:rStyle w:val="PDNORMALTEXT"/>
        </w:rPr>
      </w:pPr>
      <w:r w:rsidRPr="0CAADC55" w:rsidR="73515731">
        <w:rPr>
          <w:rStyle w:val="PDNORMALTEXT"/>
        </w:rPr>
        <w:t xml:space="preserve">This includes oversight of the project cycle processes within the IOM Project Handbook. Of note, the Division: </w:t>
      </w:r>
    </w:p>
    <w:p w:rsidR="73515731" w:rsidP="0CAADC55" w:rsidRDefault="73515731" w14:paraId="25461556" w14:textId="49456043">
      <w:pPr>
        <w:pStyle w:val="ListParagraph"/>
        <w:numPr>
          <w:ilvl w:val="0"/>
          <w:numId w:val="19"/>
        </w:numPr>
        <w:spacing w:after="200"/>
        <w:rPr>
          <w:rStyle w:val="PDNORMALTEXT"/>
        </w:rPr>
      </w:pPr>
      <w:r w:rsidRPr="0CAADC55" w:rsidR="73515731">
        <w:rPr>
          <w:rStyle w:val="PDNORMALTEXT"/>
        </w:rPr>
        <w:t>Seeks to integrate structured, evidence-based and action-oriented information on IOM programming and project internal governance, controls and compliance gaps, with a view to maximizing efficiencies and value for money in implementing programmes. This is done through dedicated proactive management reviews of processes and systems to strengthen the Organization’s delivery of programs and projects in line with the organization’s strategic plan.</w:t>
      </w:r>
    </w:p>
    <w:p w:rsidR="0CAADC55" w:rsidP="0CAADC55" w:rsidRDefault="0CAADC55" w14:paraId="7EEF5A1A" w14:textId="7AAC8F7D">
      <w:pPr>
        <w:spacing w:after="0"/>
        <w:jc w:val="left"/>
        <w:rPr>
          <w:rStyle w:val="PDNORMALTEXT"/>
        </w:rPr>
      </w:pPr>
    </w:p>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EndPr>
                <w:rPr>
                  <w:rStyle w:val="PDNORMALTEXT"/>
                </w:rPr>
              </w:sdtEndPr>
              <w:sdtContent>
                <w:p w:rsidRPr="003A1384" w:rsidR="003A1384" w:rsidP="00BA2C7A" w:rsidRDefault="003A1384" w14:paraId="447A3B4E" w14:textId="2241880E">
                  <w:pPr>
                    <w:pStyle w:val="ListParagraph"/>
                    <w:numPr>
                      <w:ilvl w:val="0"/>
                      <w:numId w:val="19"/>
                    </w:numPr>
                    <w:spacing w:after="200"/>
                    <w:rPr>
                      <w:rStyle w:val="PDNORMALTEXT"/>
                    </w:rPr>
                  </w:pPr>
                  <w:r w:rsidRPr="003A1384">
                    <w:rPr>
                      <w:rStyle w:val="PDNORMALTEXT"/>
                    </w:rPr>
                    <w:t>Supports institutional compliance with IOM rules, regulations, and policies relating to project development, implementation and reporting through regular cross-functional reporting on issues of concern to address recommendations made in external and internal audits and other Organization-wide reviews.</w:t>
                  </w:r>
                </w:p>
                <w:p w:rsidRPr="00A70BC2" w:rsidR="003A1384" w:rsidP="146083C4" w:rsidRDefault="003A1384" w14:paraId="1B73955E" w14:textId="6364771B">
                  <w:pPr>
                    <w:pStyle w:val="ListParagraph"/>
                    <w:numPr>
                      <w:ilvl w:val="0"/>
                      <w:numId w:val="19"/>
                    </w:numPr>
                    <w:spacing w:after="200"/>
                    <w:rPr>
                      <w:rStyle w:val="PDNORMALTEXT"/>
                    </w:rPr>
                  </w:pPr>
                  <w:r w:rsidRPr="003A1384">
                    <w:rPr>
                      <w:rStyle w:val="PDNORMALTEXT"/>
                    </w:rPr>
                    <w:t>Provides real-time information and analysis on the evolution of the Organization’s programme and project portfolio to IOM’s leadership with a view to optimizing outcomes and impact.</w:t>
                  </w:r>
                </w:p>
              </w:sdtContent>
            </w:sdt>
          </w:sdtContent>
        </w:sdt>
      </w:sdtContent>
    </w:sdt>
    <w:p w:rsidR="001857BB" w:rsidP="001857BB" w:rsidRDefault="001857BB" w14:paraId="7E400EFE" w14:textId="62BF7E05">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p w:rsidRPr="00F5273E" w:rsidR="001857BB" w:rsidP="146083C4" w:rsidRDefault="7464F415" w14:paraId="5620F65C" w14:textId="1CA6BA62">
      <w:pPr>
        <w:autoSpaceDE/>
        <w:autoSpaceDN/>
        <w:adjustRightInd/>
        <w:spacing w:after="200"/>
        <w:jc w:val="left"/>
      </w:pPr>
      <w:r w:rsidRPr="146083C4">
        <w:rPr>
          <w:rFonts w:eastAsia="Gill Sans Nova" w:cs="Gill Sans Nova"/>
          <w:szCs w:val="22"/>
        </w:rPr>
        <w:t xml:space="preserve">Under the overall supervision of the </w:t>
      </w:r>
      <w:r w:rsidR="00371231">
        <w:rPr>
          <w:rFonts w:eastAsia="Gill Sans Nova" w:cs="Gill Sans Nova"/>
          <w:szCs w:val="22"/>
        </w:rPr>
        <w:t>Senior Director of the Office of Strategy and Organizational Performance</w:t>
      </w:r>
      <w:r w:rsidR="00B36E47">
        <w:rPr>
          <w:rFonts w:eastAsia="Gill Sans Nova" w:cs="Gill Sans Nova"/>
          <w:szCs w:val="22"/>
        </w:rPr>
        <w:t xml:space="preserve"> (OSP)</w:t>
      </w:r>
      <w:r w:rsidRPr="146083C4">
        <w:rPr>
          <w:rFonts w:eastAsia="Gill Sans Nova" w:cs="Gill Sans Nova"/>
          <w:szCs w:val="22"/>
        </w:rPr>
        <w:t xml:space="preserve"> and direct supervision of the </w:t>
      </w:r>
      <w:r w:rsidR="00A75852">
        <w:rPr>
          <w:rFonts w:eastAsia="Gill Sans Nova" w:cs="Gill Sans Nova"/>
          <w:szCs w:val="22"/>
        </w:rPr>
        <w:t xml:space="preserve">Chief of </w:t>
      </w:r>
      <w:r w:rsidR="00B36E47">
        <w:rPr>
          <w:rFonts w:eastAsia="Gill Sans Nova" w:cs="Gill Sans Nova"/>
          <w:szCs w:val="22"/>
        </w:rPr>
        <w:t xml:space="preserve">Institutional Performance </w:t>
      </w:r>
      <w:r w:rsidR="00A75852">
        <w:rPr>
          <w:rFonts w:eastAsia="Gill Sans Nova" w:cs="Gill Sans Nova"/>
          <w:szCs w:val="22"/>
        </w:rPr>
        <w:t>Division</w:t>
      </w:r>
      <w:r w:rsidRPr="146083C4">
        <w:rPr>
          <w:rFonts w:eastAsia="Gill Sans Nova" w:cs="Gill Sans Nova"/>
          <w:szCs w:val="22"/>
        </w:rPr>
        <w:t>, the Intern will assist in</w:t>
      </w:r>
      <w:r w:rsidR="00A75852">
        <w:rPr>
          <w:rFonts w:eastAsia="Gill Sans Nova" w:cs="Gill Sans Nova"/>
          <w:szCs w:val="22"/>
        </w:rPr>
        <w:t xml:space="preserve"> providing support</w:t>
      </w:r>
      <w:r w:rsidR="007E6673">
        <w:rPr>
          <w:rFonts w:eastAsia="Gill Sans Nova" w:cs="Gill Sans Nova"/>
          <w:szCs w:val="22"/>
        </w:rPr>
        <w:t xml:space="preserve"> to the Division.</w:t>
      </w:r>
    </w:p>
    <w:p w:rsidRPr="00F5273E" w:rsidR="001857BB" w:rsidP="146083C4" w:rsidRDefault="001857BB" w14:paraId="5122A9CB" w14:textId="4674E2B4">
      <w:pPr>
        <w:autoSpaceDE/>
        <w:autoSpaceDN/>
        <w:adjustRightInd/>
        <w:spacing w:after="200"/>
        <w:jc w:val="left"/>
        <w:rPr>
          <w:rFonts w:cs="Cordia New"/>
          <w:lang w:val="en-US" w:eastAsia="en-US"/>
        </w:rPr>
      </w:pPr>
    </w:p>
    <w:p w:rsidRPr="00BC6BFA" w:rsidR="001B05E1" w:rsidP="005F2C96" w:rsidRDefault="001B05E1" w14:paraId="6F3B93BF" w14:textId="459B5861">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rsidRPr="00633021" w:rsidR="001B05E1" w:rsidP="005F2C96" w:rsidRDefault="001B05E1" w14:paraId="5B9FF44E" w14:textId="5288846B">
      <w:pPr>
        <w:jc w:val="left"/>
        <w:rPr>
          <w:rFonts w:cs="Cordia New"/>
          <w:color w:val="0033A0"/>
          <w:sz w:val="32"/>
          <w:szCs w:val="32"/>
          <w:lang w:val="en-US" w:eastAsia="en-US"/>
        </w:rPr>
      </w:pPr>
      <w:r w:rsidRPr="0261F18E" w:rsidR="001B05E1">
        <w:rPr>
          <w:rFonts w:cs="Cordia New"/>
          <w:color w:val="0033A0" w:themeColor="text2" w:themeTint="FF" w:themeShade="FF"/>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p w:rsidR="004515D7" w:rsidP="0261F18E" w:rsidRDefault="00E2105F" w14:paraId="6ECF90FC" w14:textId="404A556A" w14:noSpellErr="1">
          <w:pPr>
            <w:pStyle w:val="ListParagraph"/>
            <w:numPr>
              <w:ilvl w:val="0"/>
              <w:numId w:val="14"/>
            </w:numPr>
            <w:spacing w:after="200"/>
            <w:jc w:val="left"/>
            <w:rPr>
              <w:rFonts w:eastAsia="Gill Sans Nova" w:cs="Gill Sans Nova"/>
            </w:rPr>
          </w:pPr>
          <w:r w:rsidRPr="0261F18E" w:rsidR="00E2105F">
            <w:rPr>
              <w:rFonts w:ascii="Gill Sans Nova" w:hAnsi="Gill Sans Nova" w:eastAsia="Gill Sans Nova" w:cs="Gill Sans Nova" w:asciiTheme="minorAscii" w:hAnsiTheme="minorAscii" w:eastAsiaTheme="minorAscii" w:cstheme="minorBidi"/>
              <w:color w:val="auto"/>
              <w:sz w:val="22"/>
              <w:szCs w:val="22"/>
              <w:lang w:eastAsia="en-GB" w:bidi="ar-SA"/>
            </w:rPr>
            <w:t>Assist the</w:t>
          </w:r>
          <w:r w:rsidRPr="0261F18E" w:rsidR="00806157">
            <w:rPr>
              <w:rFonts w:ascii="Gill Sans Nova" w:hAnsi="Gill Sans Nova" w:eastAsia="Gill Sans Nova" w:cs="Gill Sans Nova" w:asciiTheme="minorAscii" w:hAnsiTheme="minorAscii" w:eastAsiaTheme="minorAscii" w:cstheme="minorBidi"/>
              <w:color w:val="auto"/>
              <w:sz w:val="22"/>
              <w:szCs w:val="22"/>
              <w:lang w:eastAsia="en-GB" w:bidi="ar-SA"/>
            </w:rPr>
            <w:t xml:space="preserve"> PRIMA Unit</w:t>
          </w:r>
          <w:r w:rsidRPr="0261F18E" w:rsidR="00C6659C">
            <w:rPr>
              <w:rFonts w:ascii="Gill Sans Nova" w:hAnsi="Gill Sans Nova" w:eastAsia="Gill Sans Nova" w:cs="Gill Sans Nova" w:asciiTheme="minorAscii" w:hAnsiTheme="minorAscii" w:eastAsiaTheme="minorAscii" w:cstheme="minorBidi"/>
              <w:color w:val="auto"/>
              <w:sz w:val="22"/>
              <w:szCs w:val="22"/>
              <w:lang w:eastAsia="en-GB" w:bidi="ar-SA"/>
            </w:rPr>
            <w:t xml:space="preserve"> </w:t>
          </w:r>
          <w:r w:rsidRPr="0261F18E" w:rsidR="00E2105F">
            <w:rPr>
              <w:rFonts w:ascii="Gill Sans Nova" w:hAnsi="Gill Sans Nova" w:eastAsia="Gill Sans Nova" w:cs="Gill Sans Nova" w:asciiTheme="minorAscii" w:hAnsiTheme="minorAscii" w:eastAsiaTheme="minorAscii" w:cstheme="minorBidi"/>
              <w:color w:val="auto"/>
              <w:sz w:val="22"/>
              <w:szCs w:val="22"/>
              <w:lang w:eastAsia="en-GB" w:bidi="ar-SA"/>
            </w:rPr>
            <w:t xml:space="preserve">in </w:t>
          </w:r>
          <w:r w:rsidRPr="0261F18E" w:rsidR="00A673DF">
            <w:rPr>
              <w:rFonts w:ascii="Gill Sans Nova" w:hAnsi="Gill Sans Nova" w:eastAsia="Gill Sans Nova" w:cs="Gill Sans Nova" w:asciiTheme="minorAscii" w:hAnsiTheme="minorAscii" w:eastAsiaTheme="minorAscii" w:cstheme="minorBidi"/>
              <w:color w:val="auto"/>
              <w:sz w:val="22"/>
              <w:szCs w:val="22"/>
              <w:lang w:eastAsia="en-GB" w:bidi="ar-SA"/>
            </w:rPr>
            <w:t>producing</w:t>
          </w:r>
          <w:r w:rsidRPr="0261F18E" w:rsidR="00A673DF">
            <w:rPr>
              <w:rFonts w:ascii="Gill Sans Nova" w:hAnsi="Gill Sans Nova" w:eastAsia="Gill Sans Nova" w:cs="Gill Sans Nova" w:asciiTheme="minorAscii" w:hAnsiTheme="minorAscii" w:eastAsiaTheme="minorAscii" w:cstheme="minorBidi"/>
              <w:color w:val="auto"/>
              <w:sz w:val="22"/>
              <w:szCs w:val="22"/>
              <w:lang w:eastAsia="en-GB" w:bidi="ar-SA"/>
            </w:rPr>
            <w:t xml:space="preserve"> analytical reports</w:t>
          </w:r>
          <w:r w:rsidRPr="0261F18E" w:rsidR="00BF4DA9">
            <w:rPr>
              <w:rFonts w:ascii="Gill Sans Nova" w:hAnsi="Gill Sans Nova" w:eastAsia="Gill Sans Nova" w:cs="Gill Sans Nova" w:asciiTheme="minorAscii" w:hAnsiTheme="minorAscii" w:eastAsiaTheme="minorAscii" w:cstheme="minorBidi"/>
              <w:color w:val="auto"/>
              <w:sz w:val="22"/>
              <w:szCs w:val="22"/>
              <w:lang w:eastAsia="en-GB" w:bidi="ar-SA"/>
            </w:rPr>
            <w:t xml:space="preserve"> and presentations</w:t>
          </w:r>
          <w:r w:rsidRPr="0261F18E" w:rsidR="00A673DF">
            <w:rPr>
              <w:rFonts w:ascii="Gill Sans Nova" w:hAnsi="Gill Sans Nova" w:eastAsia="Gill Sans Nova" w:cs="Gill Sans Nova" w:asciiTheme="minorAscii" w:hAnsiTheme="minorAscii" w:eastAsiaTheme="minorAscii" w:cstheme="minorBidi"/>
              <w:color w:val="auto"/>
              <w:sz w:val="22"/>
              <w:szCs w:val="22"/>
              <w:lang w:eastAsia="en-GB" w:bidi="ar-SA"/>
            </w:rPr>
            <w:t xml:space="preserve"> on IOM's project portfolio, </w:t>
          </w:r>
          <w:r w:rsidRPr="0261F18E" w:rsidR="00A673DF">
            <w:rPr>
              <w:rFonts w:ascii="Gill Sans Nova" w:hAnsi="Gill Sans Nova" w:eastAsia="Gill Sans Nova" w:cs="Gill Sans Nova" w:asciiTheme="minorAscii" w:hAnsiTheme="minorAscii" w:eastAsiaTheme="minorAscii" w:cstheme="minorBidi"/>
              <w:color w:val="auto"/>
              <w:sz w:val="22"/>
              <w:szCs w:val="22"/>
              <w:lang w:eastAsia="en-GB" w:bidi="ar-SA"/>
            </w:rPr>
            <w:t>identifying</w:t>
          </w:r>
          <w:r w:rsidRPr="0261F18E" w:rsidR="00A673DF">
            <w:rPr>
              <w:rFonts w:ascii="Gill Sans Nova" w:hAnsi="Gill Sans Nova" w:eastAsia="Gill Sans Nova" w:cs="Gill Sans Nova" w:asciiTheme="minorAscii" w:hAnsiTheme="minorAscii" w:eastAsiaTheme="minorAscii" w:cstheme="minorBidi"/>
              <w:color w:val="auto"/>
              <w:sz w:val="22"/>
              <w:szCs w:val="22"/>
              <w:lang w:eastAsia="en-GB" w:bidi="ar-SA"/>
            </w:rPr>
            <w:t xml:space="preserve"> funding trends and </w:t>
          </w:r>
          <w:r w:rsidRPr="0261F18E" w:rsidR="00A673DF">
            <w:rPr>
              <w:rFonts w:ascii="Gill Sans Nova" w:hAnsi="Gill Sans Nova" w:eastAsia="Gill Sans Nova" w:cs="Gill Sans Nova" w:asciiTheme="minorAscii" w:hAnsiTheme="minorAscii" w:eastAsiaTheme="minorAscii" w:cstheme="minorBidi"/>
              <w:color w:val="auto"/>
              <w:sz w:val="22"/>
              <w:szCs w:val="22"/>
              <w:lang w:eastAsia="en-GB" w:bidi="ar-SA"/>
            </w:rPr>
            <w:t>monitoring</w:t>
          </w:r>
          <w:r w:rsidRPr="0261F18E" w:rsidR="00A673DF">
            <w:rPr>
              <w:rFonts w:ascii="Gill Sans Nova" w:hAnsi="Gill Sans Nova" w:eastAsia="Gill Sans Nova" w:cs="Gill Sans Nova" w:asciiTheme="minorAscii" w:hAnsiTheme="minorAscii" w:eastAsiaTheme="minorAscii" w:cstheme="minorBidi"/>
              <w:color w:val="auto"/>
              <w:sz w:val="22"/>
              <w:szCs w:val="22"/>
              <w:lang w:eastAsia="en-GB" w:bidi="ar-SA"/>
            </w:rPr>
            <w:t xml:space="preserve"> the alignment to institutional and global frameworks and priorities</w:t>
          </w:r>
          <w:r w:rsidRPr="0261F18E" w:rsidR="00163082">
            <w:rPr>
              <w:rFonts w:ascii="Gill Sans Nova" w:hAnsi="Gill Sans Nova" w:eastAsia="Gill Sans Nova" w:cs="Gill Sans Nova" w:asciiTheme="minorAscii" w:hAnsiTheme="minorAscii" w:eastAsiaTheme="minorAscii" w:cstheme="minorBidi"/>
              <w:color w:val="auto"/>
              <w:sz w:val="22"/>
              <w:szCs w:val="22"/>
              <w:lang w:eastAsia="en-GB" w:bidi="ar-SA"/>
            </w:rPr>
            <w:t>.</w:t>
          </w:r>
        </w:p>
        <w:p w:rsidRPr="00AF7518" w:rsidR="00AF7518" w:rsidP="0261F18E" w:rsidRDefault="00BF4DA9" w14:paraId="05413329" w14:textId="17006E40" w14:noSpellErr="1">
          <w:pPr>
            <w:pStyle w:val="ListParagraph"/>
            <w:numPr>
              <w:ilvl w:val="0"/>
              <w:numId w:val="14"/>
            </w:numPr>
            <w:rPr>
              <w:rFonts w:eastAsia="Gill Sans Nova" w:cs="Gill Sans Nova"/>
            </w:rPr>
          </w:pPr>
          <w:r w:rsidRPr="0261F18E" w:rsidR="00BF4DA9">
            <w:rPr>
              <w:rFonts w:ascii="Gill Sans Nova" w:hAnsi="Gill Sans Nova" w:eastAsia="Gill Sans Nova" w:cs="Gill Sans Nova" w:asciiTheme="minorAscii" w:hAnsiTheme="minorAscii" w:eastAsiaTheme="minorAscii" w:cstheme="minorBidi"/>
              <w:color w:val="auto"/>
              <w:sz w:val="22"/>
              <w:szCs w:val="22"/>
              <w:lang w:eastAsia="en-GB" w:bidi="ar-SA"/>
            </w:rPr>
            <w:t>S</w:t>
          </w:r>
          <w:r w:rsidRPr="0261F18E" w:rsidR="00AF7518">
            <w:rPr>
              <w:rFonts w:ascii="Gill Sans Nova" w:hAnsi="Gill Sans Nova" w:eastAsia="Gill Sans Nova" w:cs="Gill Sans Nova" w:asciiTheme="minorAscii" w:hAnsiTheme="minorAscii" w:eastAsiaTheme="minorAscii" w:cstheme="minorBidi"/>
              <w:color w:val="auto"/>
              <w:sz w:val="22"/>
              <w:szCs w:val="22"/>
              <w:lang w:eastAsia="en-GB" w:bidi="ar-SA"/>
            </w:rPr>
            <w:t xml:space="preserve">upport </w:t>
          </w:r>
          <w:r w:rsidRPr="0261F18E" w:rsidR="00EC7299">
            <w:rPr>
              <w:rFonts w:ascii="Gill Sans Nova" w:hAnsi="Gill Sans Nova" w:eastAsia="Gill Sans Nova" w:cs="Gill Sans Nova" w:asciiTheme="minorAscii" w:hAnsiTheme="minorAscii" w:eastAsiaTheme="minorAscii" w:cstheme="minorBidi"/>
              <w:color w:val="auto"/>
              <w:sz w:val="22"/>
              <w:szCs w:val="22"/>
              <w:lang w:eastAsia="en-GB" w:bidi="ar-SA"/>
            </w:rPr>
            <w:t xml:space="preserve">the organisation of coordination meetings, webinars, </w:t>
          </w:r>
          <w:r w:rsidRPr="0261F18E" w:rsidR="00EC7299">
            <w:rPr>
              <w:rFonts w:ascii="Gill Sans Nova" w:hAnsi="Gill Sans Nova" w:eastAsia="Gill Sans Nova" w:cs="Gill Sans Nova" w:asciiTheme="minorAscii" w:hAnsiTheme="minorAscii" w:eastAsiaTheme="minorAscii" w:cstheme="minorBidi"/>
              <w:color w:val="auto"/>
              <w:sz w:val="22"/>
              <w:szCs w:val="22"/>
              <w:lang w:eastAsia="en-GB" w:bidi="ar-SA"/>
            </w:rPr>
            <w:t>workshop</w:t>
          </w:r>
          <w:r w:rsidRPr="0261F18E" w:rsidR="00EC7299">
            <w:rPr>
              <w:rFonts w:ascii="Gill Sans Nova" w:hAnsi="Gill Sans Nova" w:eastAsia="Gill Sans Nova" w:cs="Gill Sans Nova" w:asciiTheme="minorAscii" w:hAnsiTheme="minorAscii" w:eastAsiaTheme="minorAscii" w:cstheme="minorBidi"/>
              <w:color w:val="auto"/>
              <w:sz w:val="22"/>
              <w:szCs w:val="22"/>
              <w:lang w:eastAsia="en-GB" w:bidi="ar-SA"/>
            </w:rPr>
            <w:t xml:space="preserve"> and retreats</w:t>
          </w:r>
          <w:r w:rsidRPr="0261F18E" w:rsidR="00E6125A">
            <w:rPr>
              <w:rFonts w:ascii="Gill Sans Nova" w:hAnsi="Gill Sans Nova" w:eastAsia="Gill Sans Nova" w:cs="Gill Sans Nova" w:asciiTheme="minorAscii" w:hAnsiTheme="minorAscii" w:eastAsiaTheme="minorAscii" w:cstheme="minorBidi"/>
              <w:color w:val="auto"/>
              <w:sz w:val="22"/>
              <w:szCs w:val="22"/>
              <w:lang w:eastAsia="en-GB" w:bidi="ar-SA"/>
            </w:rPr>
            <w:t xml:space="preserve"> targeting colleagues in regional and country offices</w:t>
          </w:r>
          <w:r w:rsidRPr="0261F18E" w:rsidR="00BF4DA9">
            <w:rPr>
              <w:rFonts w:ascii="Gill Sans Nova" w:hAnsi="Gill Sans Nova" w:eastAsia="Gill Sans Nova" w:cs="Gill Sans Nova" w:asciiTheme="minorAscii" w:hAnsiTheme="minorAscii" w:eastAsiaTheme="minorAscii" w:cstheme="minorBidi"/>
              <w:color w:val="auto"/>
              <w:sz w:val="22"/>
              <w:szCs w:val="22"/>
              <w:lang w:eastAsia="en-GB" w:bidi="ar-SA"/>
            </w:rPr>
            <w:t xml:space="preserve">, promoting a culture of learning and innovation. </w:t>
          </w:r>
        </w:p>
        <w:p w:rsidRPr="00E2105F" w:rsidR="00206B7A" w:rsidP="0261F18E" w:rsidRDefault="00394556" w14:paraId="7E387A74" w14:textId="2020797F" w14:noSpellErr="1">
          <w:pPr>
            <w:pStyle w:val="ListParagraph"/>
            <w:numPr>
              <w:ilvl w:val="0"/>
              <w:numId w:val="14"/>
            </w:numPr>
            <w:spacing w:after="200"/>
            <w:jc w:val="left"/>
            <w:rPr>
              <w:rFonts w:eastAsia="Gill Sans Nova" w:cs="Gill Sans Nova"/>
            </w:rPr>
          </w:pPr>
          <w:r w:rsidRPr="0261F18E" w:rsidR="00394556">
            <w:rPr>
              <w:rFonts w:ascii="Gill Sans Nova" w:hAnsi="Gill Sans Nova" w:eastAsia="Gill Sans Nova" w:cs="Gill Sans Nova" w:asciiTheme="minorAscii" w:hAnsiTheme="minorAscii" w:eastAsiaTheme="minorAscii" w:cstheme="minorBidi"/>
              <w:color w:val="auto"/>
              <w:sz w:val="22"/>
              <w:szCs w:val="22"/>
              <w:lang w:eastAsia="en-GB" w:bidi="ar-SA"/>
            </w:rPr>
            <w:t>Perform such other duties as required by the supervisor.</w:t>
          </w:r>
        </w:p>
        <w:p w:rsidR="146083C4" w:rsidP="0261F18E" w:rsidRDefault="00E47079" w14:paraId="769E5051" w14:textId="2490F123" w14:noSpellErr="1">
          <w:pPr>
            <w:pStyle w:val="ListParagraph"/>
            <w:spacing w:after="200"/>
            <w:jc w:val="left"/>
            <w:rPr>
              <w:rFonts w:eastAsia="Gill Sans Nova" w:cs="Gill Sans Nova"/>
            </w:rPr>
          </w:pPr>
        </w:p>
      </w:sdtContent>
    </w:sdt>
    <w:p w:rsidR="00252306" w:rsidP="00246CD9" w:rsidRDefault="00252306" w14:paraId="3ED5FB09" w14:textId="77777777">
      <w:pPr>
        <w:autoSpaceDE/>
        <w:autoSpaceDN/>
        <w:adjustRightInd/>
        <w:spacing w:after="0"/>
        <w:jc w:val="left"/>
        <w:rPr>
          <w:rFonts w:cs="Angsana New"/>
          <w:color w:val="418FDE"/>
          <w:spacing w:val="20"/>
          <w:sz w:val="24"/>
          <w:szCs w:val="24"/>
          <w:lang w:val="en-US" w:eastAsia="en-US"/>
        </w:rPr>
      </w:pPr>
    </w:p>
    <w:p w:rsidR="00246CD9" w:rsidP="00246CD9" w:rsidRDefault="001857BB" w14:paraId="39E72C21" w14:textId="0E932A99">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rsidRPr="0033338D" w:rsidR="0060494B" w:rsidP="00252306" w:rsidRDefault="0060494B" w14:paraId="63E9A785" w14:textId="227FA3C8">
          <w:pPr>
            <w:autoSpaceDE/>
            <w:autoSpaceDN/>
            <w:adjustRightInd/>
            <w:spacing w:before="240"/>
            <w:ind w:right="389"/>
          </w:pPr>
          <w:r w:rsidRPr="0033338D">
            <w:t xml:space="preserve">The </w:t>
          </w:r>
          <w:r>
            <w:t>Intern</w:t>
          </w:r>
          <w:r w:rsidRPr="0033338D">
            <w:t xml:space="preserve"> will gain experience in working in an international multicultural environment, within the United Nations system.</w:t>
          </w:r>
        </w:p>
        <w:p w:rsidRPr="0033338D" w:rsidR="0060494B" w:rsidP="0060494B" w:rsidRDefault="0060494B" w14:paraId="15CC77CE" w14:textId="77777777">
          <w:pPr>
            <w:pStyle w:val="ListParagraph"/>
            <w:numPr>
              <w:ilvl w:val="0"/>
              <w:numId w:val="8"/>
            </w:numPr>
            <w:autoSpaceDE/>
            <w:autoSpaceDN/>
            <w:adjustRightInd/>
            <w:spacing w:before="240"/>
            <w:ind w:right="389"/>
            <w:contextualSpacing w:val="0"/>
          </w:pPr>
          <w:r w:rsidRPr="0033338D">
            <w:t>Gain experience in organization, management, and international cooperation activities.</w:t>
          </w:r>
        </w:p>
        <w:p w:rsidRPr="0033338D" w:rsidR="0060494B" w:rsidP="0060494B" w:rsidRDefault="0060494B" w14:paraId="27D3B6E0" w14:textId="471CE70D">
          <w:pPr>
            <w:pStyle w:val="ListParagraph"/>
            <w:numPr>
              <w:ilvl w:val="0"/>
              <w:numId w:val="8"/>
            </w:numPr>
            <w:autoSpaceDE/>
            <w:autoSpaceDN/>
            <w:adjustRightInd/>
            <w:spacing w:before="240"/>
            <w:ind w:right="389"/>
            <w:contextualSpacing w:val="0"/>
          </w:pPr>
          <w:r>
            <w:t>Gain a better understanding of IOM’s work, as an inter-governmental organization in the field of Migration, and work on formulating and editing institutional strategies, priorities and workplans.</w:t>
          </w:r>
        </w:p>
        <w:p w:rsidRPr="0033338D" w:rsidR="004A0F24" w:rsidP="004A0F24" w:rsidRDefault="004A0F24" w14:paraId="0FA0F013" w14:textId="77777777">
          <w:pPr>
            <w:pStyle w:val="ListParagraph"/>
            <w:numPr>
              <w:ilvl w:val="0"/>
              <w:numId w:val="8"/>
            </w:numPr>
            <w:autoSpaceDE/>
            <w:autoSpaceDN/>
            <w:adjustRightInd/>
            <w:spacing w:before="240"/>
            <w:ind w:right="389"/>
            <w:contextualSpacing w:val="0"/>
          </w:pPr>
          <w:r w:rsidRPr="0033338D">
            <w:t>The Intern can also access online training courses at the disposal of all IOM staff.</w:t>
          </w:r>
        </w:p>
        <w:p w:rsidR="004A0F24" w:rsidP="004A0F24" w:rsidRDefault="004A0F24" w14:paraId="7026DFF3" w14:textId="2C26C419">
          <w:pPr>
            <w:pStyle w:val="ListParagraph"/>
            <w:numPr>
              <w:ilvl w:val="0"/>
              <w:numId w:val="8"/>
            </w:numPr>
            <w:autoSpaceDE/>
            <w:autoSpaceDN/>
            <w:adjustRightInd/>
            <w:spacing w:before="240" w:after="200"/>
            <w:ind w:right="389"/>
            <w:contextualSpacing w:val="0"/>
            <w:jc w:val="left"/>
            <w:rPr>
              <w:rStyle w:val="PDNORMALTEXT"/>
            </w:rPr>
          </w:pPr>
          <w:r w:rsidRPr="0033338D">
            <w:t>The Intern will have the possibility to interact with IOM staff within Headquarters and IOM Missions.</w:t>
          </w:r>
        </w:p>
      </w:sdtContent>
    </w:sdt>
    <w:p w:rsidRPr="00767CCF" w:rsidR="00BB6867" w:rsidP="00BB6867" w:rsidRDefault="00BB6867" w14:paraId="621EEEF5" w14:textId="77777777">
      <w:pPr>
        <w:jc w:val="left"/>
      </w:pPr>
    </w:p>
    <w:p w:rsidRPr="00BC6BFA" w:rsidR="001B05E1" w:rsidP="005F2C96" w:rsidRDefault="001B05E1" w14:paraId="43502638" w14:textId="5E00302B">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lastRenderedPageBreak/>
        <w:t xml:space="preserve">SECTION </w:t>
      </w:r>
      <w:r>
        <w:rPr>
          <w:rFonts w:cs="Angsana New"/>
          <w:color w:val="FF671F"/>
          <w:spacing w:val="20"/>
          <w:sz w:val="20"/>
          <w:lang w:val="en-US" w:eastAsia="en-US"/>
        </w:rPr>
        <w:t>4</w:t>
      </w:r>
    </w:p>
    <w:p w:rsidRPr="00633021" w:rsidR="001B05E1" w:rsidP="005F2C96" w:rsidRDefault="001B05E1" w14:paraId="74D71373" w14:textId="31702BD6">
      <w:pPr>
        <w:jc w:val="left"/>
        <w:rPr>
          <w:rFonts w:cs="Cordia New"/>
          <w:color w:val="0033A0"/>
          <w:sz w:val="32"/>
          <w:szCs w:val="32"/>
          <w:lang w:val="en-US" w:eastAsia="en-US"/>
        </w:rPr>
      </w:pPr>
      <w:r w:rsidRPr="146083C4">
        <w:rPr>
          <w:rFonts w:cs="Cordia New"/>
          <w:color w:val="0033A0" w:themeColor="text2"/>
          <w:sz w:val="32"/>
          <w:szCs w:val="32"/>
          <w:lang w:val="en-US" w:eastAsia="en-US"/>
        </w:rPr>
        <w:t>Required Qualifications and Experience</w:t>
      </w:r>
    </w:p>
    <w:p w:rsidR="003C29EF" w:rsidP="146083C4" w:rsidRDefault="3353824E" w14:paraId="54C35E82" w14:textId="756EFF06">
      <w:pPr>
        <w:keepNext/>
        <w:keepLines/>
        <w:autoSpaceDE/>
        <w:autoSpaceDN/>
        <w:adjustRightInd/>
        <w:spacing w:after="0"/>
        <w:jc w:val="left"/>
      </w:pPr>
      <w:r w:rsidRPr="0261F18E" w:rsidR="3353824E">
        <w:rPr>
          <w:rFonts w:eastAsia="Gill Sans Nova" w:cs="Gill Sans Nova"/>
          <w:color w:val="418FDE"/>
          <w:sz w:val="24"/>
          <w:szCs w:val="24"/>
          <w:lang w:val="en-US"/>
        </w:rPr>
        <w:t>EDUCATION</w:t>
      </w:r>
    </w:p>
    <w:p w:rsidR="003C29EF" w:rsidP="0261F18E" w:rsidRDefault="003C29EF" w14:paraId="6DD19118" w14:textId="36B17FE7">
      <w:pPr>
        <w:pStyle w:val="ListParagraph"/>
        <w:keepNext w:val="1"/>
        <w:keepLines w:val="1"/>
        <w:numPr>
          <w:ilvl w:val="0"/>
          <w:numId w:val="21"/>
        </w:numPr>
        <w:autoSpaceDE/>
        <w:autoSpaceDN/>
        <w:adjustRightInd/>
        <w:spacing w:before="80" w:after="0"/>
        <w:jc w:val="left"/>
        <w:rPr>
          <w:rFonts w:ascii="Gill Sans Nova" w:hAnsi="Gill Sans Nova" w:eastAsia="Times New Roman" w:cs="Angsana New" w:asciiTheme="minorAscii" w:hAnsiTheme="minorAscii" w:eastAsiaTheme="minorAscii" w:cstheme="minorBidi"/>
          <w:color w:val="auto"/>
          <w:sz w:val="22"/>
          <w:szCs w:val="22"/>
          <w:lang w:eastAsia="en-US" w:bidi="ar-SA"/>
        </w:rPr>
      </w:pPr>
      <w:r w:rsidRPr="0261F18E" w:rsidR="00394556">
        <w:rPr>
          <w:rFonts w:ascii="Gill Sans Nova" w:hAnsi="Gill Sans Nova" w:eastAsia="Times New Roman" w:cs="Angsana New" w:asciiTheme="minorAscii" w:hAnsiTheme="minorAscii" w:eastAsiaTheme="minorAscii" w:cstheme="minorBidi"/>
          <w:color w:val="auto"/>
          <w:sz w:val="22"/>
          <w:szCs w:val="22"/>
          <w:lang w:eastAsia="en-US" w:bidi="ar-SA"/>
        </w:rPr>
        <w:t xml:space="preserve">University degree in Economics, International Relations, Business Administration, Social Sciences, Development Studies, International </w:t>
      </w:r>
      <w:r w:rsidRPr="0261F18E" w:rsidR="00394556">
        <w:rPr>
          <w:rFonts w:ascii="Gill Sans Nova" w:hAnsi="Gill Sans Nova" w:eastAsia="Times New Roman" w:cs="Angsana New" w:asciiTheme="minorAscii" w:hAnsiTheme="minorAscii" w:eastAsiaTheme="minorAscii" w:cstheme="minorBidi"/>
          <w:color w:val="auto"/>
          <w:sz w:val="22"/>
          <w:szCs w:val="22"/>
          <w:lang w:eastAsia="en-US" w:bidi="ar-SA"/>
        </w:rPr>
        <w:t>Affairs</w:t>
      </w:r>
      <w:r w:rsidRPr="0261F18E" w:rsidR="00394556">
        <w:rPr>
          <w:rFonts w:ascii="Gill Sans Nova" w:hAnsi="Gill Sans Nova" w:eastAsia="Times New Roman" w:cs="Angsana New" w:asciiTheme="minorAscii" w:hAnsiTheme="minorAscii" w:eastAsiaTheme="minorAscii" w:cstheme="minorBidi"/>
          <w:color w:val="auto"/>
          <w:sz w:val="22"/>
          <w:szCs w:val="22"/>
          <w:lang w:eastAsia="en-US" w:bidi="ar-SA"/>
        </w:rPr>
        <w:t xml:space="preserve"> or other related disciplines.</w:t>
      </w:r>
    </w:p>
    <w:p w:rsidR="003C29EF" w:rsidP="146083C4" w:rsidRDefault="3353824E" w14:paraId="6FE3F543" w14:textId="09D29CA5">
      <w:pPr>
        <w:keepNext/>
        <w:keepLines/>
        <w:autoSpaceDE/>
        <w:autoSpaceDN/>
        <w:adjustRightInd/>
        <w:spacing w:before="80" w:after="0"/>
        <w:jc w:val="left"/>
      </w:pPr>
      <w:r w:rsidRPr="0261F18E" w:rsidR="3353824E">
        <w:rPr>
          <w:rFonts w:eastAsia="Gill Sans Nova" w:cs="Gill Sans Nova"/>
          <w:color w:val="418FDE"/>
          <w:sz w:val="24"/>
          <w:szCs w:val="24"/>
          <w:lang w:val="en-US"/>
        </w:rPr>
        <w:t>EXPERIENCE</w:t>
      </w:r>
    </w:p>
    <w:p w:rsidRPr="00A2201B" w:rsidR="00A2201B" w:rsidP="0261F18E" w:rsidRDefault="00A2201B" w14:paraId="053997C9" w14:textId="4873FF00" w14:noSpellErr="1">
      <w:pPr>
        <w:pStyle w:val="ListParagraph"/>
        <w:keepNext w:val="1"/>
        <w:keepLines w:val="1"/>
        <w:numPr>
          <w:ilvl w:val="0"/>
          <w:numId w:val="20"/>
        </w:numPr>
        <w:spacing w:before="80" w:after="0"/>
        <w:jc w:val="left"/>
        <w:outlineLvl w:val="1"/>
        <w:rPr>
          <w:rFonts w:cs="Angsana New"/>
          <w:lang w:val="en-US" w:eastAsia="en-US"/>
        </w:rPr>
      </w:pPr>
      <w:r w:rsidRPr="0261F18E" w:rsidR="00A2201B">
        <w:rPr>
          <w:rFonts w:cs="Angsana New"/>
          <w:lang w:val="en-US" w:eastAsia="en-US"/>
        </w:rPr>
        <w:t xml:space="preserve">Experience of report </w:t>
      </w:r>
      <w:r w:rsidRPr="0261F18E" w:rsidR="00A2201B">
        <w:rPr>
          <w:rFonts w:ascii="Gill Sans Nova" w:hAnsi="Gill Sans Nova" w:eastAsia="Times New Roman" w:cs="Angsana New" w:asciiTheme="minorAscii" w:hAnsiTheme="minorAscii" w:eastAsiaTheme="minorAscii" w:cstheme="minorBidi"/>
          <w:color w:val="auto"/>
          <w:sz w:val="22"/>
          <w:szCs w:val="22"/>
          <w:lang w:val="en-US" w:eastAsia="en-US" w:bidi="ar-SA"/>
        </w:rPr>
        <w:t>writin</w:t>
      </w:r>
      <w:r w:rsidRPr="0261F18E" w:rsidR="00A2201B">
        <w:rPr>
          <w:rFonts w:cs="Angsana New"/>
          <w:lang w:val="en-US" w:eastAsia="en-US"/>
        </w:rPr>
        <w:t>g and oral communication</w:t>
      </w:r>
      <w:r w:rsidRPr="0261F18E" w:rsidR="00D05A6E">
        <w:rPr>
          <w:rFonts w:cs="Angsana New"/>
          <w:lang w:val="en-US" w:eastAsia="en-US"/>
        </w:rPr>
        <w:t xml:space="preserve">, including </w:t>
      </w:r>
      <w:r w:rsidRPr="0261F18E" w:rsidR="00A2201B">
        <w:rPr>
          <w:rFonts w:cs="Angsana New"/>
          <w:lang w:val="en-US" w:eastAsia="en-US"/>
        </w:rPr>
        <w:t>assist</w:t>
      </w:r>
      <w:r w:rsidRPr="0261F18E" w:rsidR="004833BC">
        <w:rPr>
          <w:rFonts w:cs="Angsana New"/>
          <w:lang w:val="en-US" w:eastAsia="en-US"/>
        </w:rPr>
        <w:t>ing</w:t>
      </w:r>
      <w:r w:rsidRPr="0261F18E" w:rsidR="00A2201B">
        <w:rPr>
          <w:rFonts w:cs="Angsana New"/>
          <w:lang w:val="en-US" w:eastAsia="en-US"/>
        </w:rPr>
        <w:t xml:space="preserve"> with formal</w:t>
      </w:r>
      <w:r w:rsidRPr="0261F18E" w:rsidR="004833BC">
        <w:rPr>
          <w:rFonts w:cs="Angsana New"/>
          <w:lang w:val="en-US" w:eastAsia="en-US"/>
        </w:rPr>
        <w:t xml:space="preserve"> </w:t>
      </w:r>
      <w:r w:rsidRPr="0261F18E" w:rsidR="004833BC">
        <w:rPr>
          <w:rFonts w:cs="Angsana New"/>
          <w:lang w:val="en-US" w:eastAsia="en-US"/>
        </w:rPr>
        <w:t>presentations</w:t>
      </w:r>
      <w:r w:rsidRPr="0261F18E" w:rsidR="00A2201B">
        <w:rPr>
          <w:rFonts w:cs="Angsana New"/>
          <w:lang w:val="en-US" w:eastAsia="en-US"/>
        </w:rPr>
        <w:t>;</w:t>
      </w:r>
      <w:r w:rsidRPr="0261F18E" w:rsidR="00A2201B">
        <w:rPr>
          <w:rFonts w:cs="Angsana New"/>
          <w:lang w:val="en-US" w:eastAsia="en-US"/>
        </w:rPr>
        <w:t xml:space="preserve"> </w:t>
      </w:r>
    </w:p>
    <w:p w:rsidRPr="00A2201B" w:rsidR="00A2201B" w:rsidP="00A2201B" w:rsidRDefault="00A2201B" w14:paraId="0D80B3AE" w14:textId="277B4401">
      <w:pPr>
        <w:pStyle w:val="ListParagraph"/>
        <w:keepNext/>
        <w:keepLines/>
        <w:numPr>
          <w:ilvl w:val="0"/>
          <w:numId w:val="20"/>
        </w:numPr>
        <w:spacing w:before="80" w:after="0"/>
        <w:jc w:val="left"/>
        <w:outlineLvl w:val="1"/>
        <w:rPr>
          <w:rFonts w:cs="Angsana New"/>
          <w:szCs w:val="22"/>
          <w:lang w:val="en-US" w:eastAsia="en-US"/>
        </w:rPr>
      </w:pPr>
      <w:r w:rsidRPr="00A2201B">
        <w:rPr>
          <w:rFonts w:cs="Angsana New"/>
          <w:szCs w:val="22"/>
          <w:lang w:val="en-US" w:eastAsia="en-US"/>
        </w:rPr>
        <w:t xml:space="preserve">Experience in </w:t>
      </w:r>
      <w:r w:rsidR="00347D28">
        <w:rPr>
          <w:rFonts w:cs="Angsana New"/>
          <w:szCs w:val="22"/>
          <w:lang w:val="en-US" w:eastAsia="en-US"/>
        </w:rPr>
        <w:t xml:space="preserve">project development and </w:t>
      </w:r>
      <w:r w:rsidRPr="00A2201B">
        <w:rPr>
          <w:rFonts w:cs="Angsana New"/>
          <w:szCs w:val="22"/>
          <w:lang w:val="en-US" w:eastAsia="en-US"/>
        </w:rPr>
        <w:t>monitoring, and/or knowledge management; and</w:t>
      </w:r>
    </w:p>
    <w:p w:rsidRPr="00A2201B" w:rsidR="146083C4" w:rsidP="0261F18E" w:rsidRDefault="00A2201B" w14:paraId="74C37338" w14:textId="6C1EB291" w14:noSpellErr="1">
      <w:pPr>
        <w:pStyle w:val="ListParagraph"/>
        <w:keepNext w:val="1"/>
        <w:keepLines w:val="1"/>
        <w:numPr>
          <w:ilvl w:val="0"/>
          <w:numId w:val="20"/>
        </w:numPr>
        <w:spacing w:before="80" w:after="0"/>
        <w:jc w:val="left"/>
        <w:outlineLvl w:val="1"/>
        <w:rPr>
          <w:rFonts w:cs="Angsana New"/>
          <w:lang w:val="en-US" w:eastAsia="en-US"/>
        </w:rPr>
      </w:pPr>
      <w:r w:rsidRPr="0261F18E" w:rsidR="00A2201B">
        <w:rPr>
          <w:rFonts w:cs="Angsana New"/>
          <w:lang w:val="en-US" w:eastAsia="en-US"/>
        </w:rPr>
        <w:t xml:space="preserve">Experience in </w:t>
      </w:r>
      <w:r w:rsidRPr="0261F18E" w:rsidR="00A2201B">
        <w:rPr>
          <w:rFonts w:cs="Angsana New"/>
          <w:lang w:val="en-US" w:eastAsia="en-US"/>
        </w:rPr>
        <w:t>capacity</w:t>
      </w:r>
      <w:r w:rsidRPr="0261F18E" w:rsidR="00A2201B">
        <w:rPr>
          <w:rFonts w:cs="Angsana New"/>
          <w:lang w:val="en-US" w:eastAsia="en-US"/>
        </w:rPr>
        <w:t xml:space="preserve"> development activities </w:t>
      </w:r>
      <w:r w:rsidRPr="0261F18E" w:rsidR="00A2201B">
        <w:rPr>
          <w:rFonts w:cs="Angsana New"/>
          <w:lang w:val="en-US" w:eastAsia="en-US"/>
        </w:rPr>
        <w:t>an</w:t>
      </w:r>
      <w:r w:rsidRPr="0261F18E" w:rsidR="00A2201B">
        <w:rPr>
          <w:rFonts w:cs="Angsana New"/>
          <w:lang w:val="en-US" w:eastAsia="en-US"/>
        </w:rPr>
        <w:t xml:space="preserve"> advantage.</w:t>
      </w:r>
    </w:p>
    <w:p w:rsidR="0261F18E" w:rsidP="0261F18E" w:rsidRDefault="0261F18E" w14:paraId="5A52F38B" w14:textId="3BB86AEF">
      <w:pPr>
        <w:pStyle w:val="Normal"/>
        <w:keepNext w:val="1"/>
        <w:keepLines w:val="1"/>
        <w:spacing w:before="80" w:after="0"/>
        <w:jc w:val="left"/>
        <w:outlineLvl w:val="1"/>
        <w:rPr>
          <w:rFonts w:cs="Angsana New"/>
          <w:lang w:val="en-US" w:eastAsia="en-US"/>
        </w:rPr>
      </w:pPr>
    </w:p>
    <w:p w:rsidRPr="009526D7" w:rsidR="3353824E" w:rsidP="0261F18E" w:rsidRDefault="3353824E" w14:paraId="1DAEEE19" w14:textId="417EA53A" w14:noSpellErr="1">
      <w:pPr>
        <w:pStyle w:val="Normal"/>
        <w:suppressLineNumbers w:val="0"/>
        <w:bidi w:val="0"/>
        <w:spacing w:before="80" w:beforeAutospacing="off" w:after="0" w:afterAutospacing="off" w:line="240" w:lineRule="auto"/>
        <w:ind w:left="0" w:right="0"/>
        <w:jc w:val="left"/>
        <w:rPr>
          <w:rFonts w:eastAsia="Gill Sans Nova" w:cs="Gill Sans Nova"/>
          <w:color w:val="418FDE"/>
          <w:sz w:val="24"/>
          <w:szCs w:val="24"/>
          <w:lang w:val="en-US"/>
        </w:rPr>
      </w:pPr>
      <w:r w:rsidRPr="0261F18E" w:rsidR="3353824E">
        <w:rPr>
          <w:rFonts w:eastAsia="Gill Sans Nova" w:cs="Gill Sans Nova"/>
          <w:color w:val="418FDE"/>
          <w:sz w:val="24"/>
          <w:szCs w:val="24"/>
          <w:lang w:val="en-US"/>
        </w:rPr>
        <w:t>SKILLS</w:t>
      </w:r>
    </w:p>
    <w:p w:rsidRPr="009526D7" w:rsidR="3353824E" w:rsidP="00E42B2C" w:rsidRDefault="00B34310" w14:paraId="293E0199" w14:textId="1D2DC9CD">
      <w:pPr>
        <w:pStyle w:val="ListParagraph"/>
        <w:numPr>
          <w:ilvl w:val="0"/>
          <w:numId w:val="15"/>
        </w:numPr>
        <w:spacing w:after="0"/>
        <w:jc w:val="left"/>
        <w:rPr>
          <w:rFonts w:eastAsia="Gill Sans Nova" w:cs="Gill Sans Nova"/>
          <w:szCs w:val="22"/>
        </w:rPr>
      </w:pPr>
      <w:r w:rsidRPr="009526D7">
        <w:rPr>
          <w:rFonts w:eastAsia="Gill Sans Nova" w:cs="Gill Sans Nova"/>
          <w:szCs w:val="22"/>
        </w:rPr>
        <w:t xml:space="preserve">Computer literacy, especially database tools and virtual </w:t>
      </w:r>
      <w:proofErr w:type="gramStart"/>
      <w:r w:rsidRPr="009526D7">
        <w:rPr>
          <w:rFonts w:eastAsia="Gill Sans Nova" w:cs="Gill Sans Nova"/>
          <w:szCs w:val="22"/>
        </w:rPr>
        <w:t>meetings;</w:t>
      </w:r>
      <w:proofErr w:type="gramEnd"/>
    </w:p>
    <w:p w:rsidRPr="009526D7" w:rsidR="00AF70E9" w:rsidP="00E42B2C" w:rsidRDefault="00AF70E9" w14:paraId="766EA5B4" w14:textId="6A31DF9B">
      <w:pPr>
        <w:pStyle w:val="ListParagraph"/>
        <w:numPr>
          <w:ilvl w:val="0"/>
          <w:numId w:val="15"/>
        </w:numPr>
        <w:spacing w:after="0"/>
        <w:jc w:val="left"/>
        <w:rPr>
          <w:rFonts w:eastAsia="Gill Sans Nova" w:cs="Gill Sans Nova"/>
          <w:szCs w:val="22"/>
        </w:rPr>
      </w:pPr>
      <w:r w:rsidRPr="009526D7">
        <w:rPr>
          <w:rFonts w:eastAsia="Gill Sans Nova" w:cs="Gill Sans Nova"/>
          <w:szCs w:val="22"/>
        </w:rPr>
        <w:t xml:space="preserve">Strong Organizational </w:t>
      </w:r>
      <w:proofErr w:type="gramStart"/>
      <w:r w:rsidRPr="009526D7">
        <w:rPr>
          <w:rFonts w:eastAsia="Gill Sans Nova" w:cs="Gill Sans Nova"/>
          <w:szCs w:val="22"/>
        </w:rPr>
        <w:t>skills;</w:t>
      </w:r>
      <w:proofErr w:type="gramEnd"/>
    </w:p>
    <w:p w:rsidRPr="009526D7" w:rsidR="00E42B2C" w:rsidP="00E42B2C" w:rsidRDefault="00E42B2C" w14:paraId="2F61E9FF" w14:textId="77777777">
      <w:pPr>
        <w:pStyle w:val="ListParagraph"/>
        <w:keepNext/>
        <w:keepLines/>
        <w:numPr>
          <w:ilvl w:val="0"/>
          <w:numId w:val="15"/>
        </w:numPr>
        <w:spacing w:before="80" w:after="0"/>
        <w:jc w:val="left"/>
        <w:outlineLvl w:val="1"/>
        <w:rPr>
          <w:rFonts w:eastAsia="Gill Sans Nova" w:cs="Gill Sans Nova"/>
          <w:szCs w:val="22"/>
        </w:rPr>
      </w:pPr>
      <w:r w:rsidRPr="009526D7">
        <w:rPr>
          <w:rFonts w:eastAsia="Gill Sans Nova" w:cs="Gill Sans Nova"/>
          <w:szCs w:val="22"/>
        </w:rPr>
        <w:t xml:space="preserve">Ability to timely understand the Organization’s structure and </w:t>
      </w:r>
      <w:proofErr w:type="gramStart"/>
      <w:r w:rsidRPr="009526D7">
        <w:rPr>
          <w:rFonts w:eastAsia="Gill Sans Nova" w:cs="Gill Sans Nova"/>
          <w:szCs w:val="22"/>
        </w:rPr>
        <w:t>portfolios;</w:t>
      </w:r>
      <w:proofErr w:type="gramEnd"/>
    </w:p>
    <w:p w:rsidRPr="009526D7" w:rsidR="00E42B2C" w:rsidP="00E42B2C" w:rsidRDefault="00E42B2C" w14:paraId="5A5AA956" w14:textId="1CCDCFD8">
      <w:pPr>
        <w:pStyle w:val="ListParagraph"/>
        <w:keepNext/>
        <w:keepLines/>
        <w:numPr>
          <w:ilvl w:val="0"/>
          <w:numId w:val="15"/>
        </w:numPr>
        <w:spacing w:before="80" w:after="0"/>
        <w:jc w:val="left"/>
        <w:outlineLvl w:val="1"/>
        <w:rPr>
          <w:rFonts w:eastAsia="Gill Sans Nova" w:cs="Gill Sans Nova"/>
          <w:szCs w:val="22"/>
        </w:rPr>
      </w:pPr>
      <w:r w:rsidRPr="009526D7">
        <w:rPr>
          <w:rFonts w:eastAsia="Gill Sans Nova" w:cs="Gill Sans Nova"/>
          <w:szCs w:val="22"/>
        </w:rPr>
        <w:t xml:space="preserve">Ability to work effectively and harmoniously in a team of colleagues of varied </w:t>
      </w:r>
    </w:p>
    <w:p w:rsidRPr="009526D7" w:rsidR="00E42B2C" w:rsidP="00E42B2C" w:rsidRDefault="00E42B2C" w14:paraId="631F2FF1" w14:textId="77777777">
      <w:pPr>
        <w:pStyle w:val="ListParagraph"/>
        <w:keepNext/>
        <w:keepLines/>
        <w:spacing w:before="80" w:after="0"/>
        <w:jc w:val="left"/>
        <w:outlineLvl w:val="1"/>
        <w:rPr>
          <w:rFonts w:eastAsia="Gill Sans Nova" w:cs="Gill Sans Nova"/>
          <w:szCs w:val="22"/>
        </w:rPr>
      </w:pPr>
      <w:r w:rsidRPr="009526D7">
        <w:rPr>
          <w:rFonts w:eastAsia="Gill Sans Nova" w:cs="Gill Sans Nova"/>
          <w:szCs w:val="22"/>
        </w:rPr>
        <w:t xml:space="preserve">cultural and professional </w:t>
      </w:r>
      <w:proofErr w:type="gramStart"/>
      <w:r w:rsidRPr="009526D7">
        <w:rPr>
          <w:rFonts w:eastAsia="Gill Sans Nova" w:cs="Gill Sans Nova"/>
          <w:szCs w:val="22"/>
        </w:rPr>
        <w:t>backgrounds;</w:t>
      </w:r>
      <w:proofErr w:type="gramEnd"/>
    </w:p>
    <w:p w:rsidRPr="009526D7" w:rsidR="00E42B2C" w:rsidP="00E42B2C" w:rsidRDefault="00E42B2C" w14:paraId="3E7F1960" w14:textId="03650366">
      <w:pPr>
        <w:pStyle w:val="ListParagraph"/>
        <w:keepNext/>
        <w:keepLines/>
        <w:numPr>
          <w:ilvl w:val="0"/>
          <w:numId w:val="15"/>
        </w:numPr>
        <w:spacing w:before="80" w:after="0"/>
        <w:jc w:val="left"/>
        <w:outlineLvl w:val="1"/>
        <w:rPr>
          <w:rFonts w:eastAsia="Gill Sans Nova" w:cs="Gill Sans Nova"/>
          <w:szCs w:val="22"/>
        </w:rPr>
      </w:pPr>
      <w:r w:rsidRPr="009526D7">
        <w:rPr>
          <w:rFonts w:eastAsia="Gill Sans Nova" w:cs="Gill Sans Nova"/>
          <w:szCs w:val="22"/>
        </w:rPr>
        <w:t xml:space="preserve">Proven ability to produce quality work within tight </w:t>
      </w:r>
      <w:proofErr w:type="gramStart"/>
      <w:r w:rsidRPr="009526D7">
        <w:rPr>
          <w:rFonts w:eastAsia="Gill Sans Nova" w:cs="Gill Sans Nova"/>
          <w:szCs w:val="22"/>
        </w:rPr>
        <w:t>deadlines;</w:t>
      </w:r>
      <w:proofErr w:type="gramEnd"/>
    </w:p>
    <w:p w:rsidRPr="009526D7" w:rsidR="146083C4" w:rsidP="00E42B2C" w:rsidRDefault="00E42B2C" w14:paraId="05C15196" w14:textId="6120519E">
      <w:pPr>
        <w:pStyle w:val="ListParagraph"/>
        <w:keepNext/>
        <w:keepLines/>
        <w:numPr>
          <w:ilvl w:val="0"/>
          <w:numId w:val="15"/>
        </w:numPr>
        <w:spacing w:before="80" w:after="0"/>
        <w:jc w:val="left"/>
        <w:outlineLvl w:val="1"/>
        <w:rPr>
          <w:rFonts w:cs="Angsana New"/>
          <w:sz w:val="20"/>
          <w:lang w:val="en-US" w:eastAsia="en-US"/>
        </w:rPr>
      </w:pPr>
      <w:r w:rsidRPr="009526D7">
        <w:rPr>
          <w:rFonts w:eastAsia="Gill Sans Nova" w:cs="Gill Sans Nova"/>
          <w:szCs w:val="22"/>
        </w:rPr>
        <w:t>Practical experience of multi-tasking, prioritizing and working independently.</w:t>
      </w:r>
    </w:p>
    <w:p w:rsidRPr="009526D7" w:rsidR="009526D7" w:rsidP="0261F18E" w:rsidRDefault="009526D7" w14:paraId="6B7FF9B2" w14:textId="77777777" w14:noSpellErr="1">
      <w:pPr>
        <w:pStyle w:val="ListParagraph"/>
        <w:keepNext w:val="1"/>
        <w:keepLines w:val="1"/>
        <w:spacing w:before="80" w:after="0"/>
        <w:ind w:left="720"/>
        <w:jc w:val="left"/>
        <w:outlineLvl w:val="1"/>
        <w:rPr>
          <w:rFonts w:cs="Angsana New"/>
          <w:sz w:val="20"/>
          <w:szCs w:val="20"/>
          <w:lang w:val="en-US" w:eastAsia="en-US"/>
        </w:rPr>
      </w:pPr>
    </w:p>
    <w:p w:rsidRPr="00BC6BFA" w:rsidR="005F2C96" w:rsidP="005F2C96" w:rsidRDefault="005F2C96" w14:paraId="2E8D07CF" w14:textId="1E4F1F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rsidR="2CCACA86" w:rsidP="0261F18E" w:rsidRDefault="2CCACA86" w14:paraId="2409C75B" w14:textId="1F3136DF">
      <w:pPr>
        <w:spacing w:before="80" w:after="0"/>
        <w:jc w:val="left"/>
      </w:pPr>
      <w:r w:rsidRPr="0261F18E" w:rsidR="2CCACA86">
        <w:rPr>
          <w:rFonts w:eastAsia="Gill Sans Nova" w:cs="Gill Sans Nova"/>
          <w:color w:val="418FDE"/>
          <w:sz w:val="24"/>
          <w:szCs w:val="24"/>
        </w:rPr>
        <w:t>REQUIRED</w:t>
      </w:r>
    </w:p>
    <w:p w:rsidR="2CCACA86" w:rsidP="0261F18E" w:rsidRDefault="2CCACA86" w14:paraId="2D363D1B" w14:textId="5417B3FB">
      <w:pPr>
        <w:spacing w:before="80" w:after="0"/>
        <w:jc w:val="left"/>
      </w:pPr>
      <w:r w:rsidRPr="0261F18E" w:rsidR="2CCACA86">
        <w:rPr>
          <w:rFonts w:eastAsia="Gill Sans Nova" w:cs="Gill Sans Nova"/>
        </w:rPr>
        <w:t>For</w:t>
      </w:r>
      <w:r w:rsidRPr="0261F18E" w:rsidR="2CCACA86">
        <w:rPr>
          <w:rFonts w:eastAsia="Gill Sans Nova" w:cs="Gill Sans Nova"/>
        </w:rPr>
        <w:t xml:space="preserve"> </w:t>
      </w:r>
      <w:r w:rsidRPr="0261F18E" w:rsidR="15B95D93">
        <w:rPr>
          <w:rFonts w:eastAsia="Gill Sans Nova" w:cs="Gill Sans Nova"/>
        </w:rPr>
        <w:t>this position</w:t>
      </w:r>
      <w:r w:rsidRPr="0261F18E" w:rsidR="2CCACA86">
        <w:rPr>
          <w:rFonts w:eastAsia="Gill Sans Nova" w:cs="Gill Sans Nova"/>
        </w:rPr>
        <w:t xml:space="preserve">, fluency in </w:t>
      </w:r>
      <w:r w:rsidRPr="0261F18E" w:rsidR="00E42B2C">
        <w:rPr>
          <w:rFonts w:ascii="Gill Sans Nova" w:hAnsi="Gill Sans Nova" w:eastAsia="Gill Sans Nova" w:cs="Gill Sans Nova" w:asciiTheme="minorAscii" w:hAnsiTheme="minorAscii" w:eastAsiaTheme="minorAscii" w:cstheme="minorBidi"/>
          <w:color w:val="auto"/>
          <w:sz w:val="22"/>
          <w:szCs w:val="22"/>
          <w:lang w:eastAsia="en-GB" w:bidi="ar-SA"/>
        </w:rPr>
        <w:t>English</w:t>
      </w:r>
      <w:r w:rsidRPr="0261F18E" w:rsidR="2CCACA86">
        <w:rPr>
          <w:rFonts w:ascii="Gill Sans Nova" w:hAnsi="Gill Sans Nova" w:eastAsia="Gill Sans Nova" w:cs="Gill Sans Nova" w:asciiTheme="minorAscii" w:hAnsiTheme="minorAscii" w:eastAsiaTheme="minorAscii" w:cstheme="minorBidi"/>
          <w:color w:val="auto"/>
          <w:sz w:val="22"/>
          <w:szCs w:val="22"/>
          <w:lang w:eastAsia="en-GB" w:bidi="ar-SA"/>
        </w:rPr>
        <w:t xml:space="preserve"> is </w:t>
      </w:r>
      <w:r w:rsidRPr="0261F18E" w:rsidR="2CCACA86">
        <w:rPr>
          <w:rFonts w:eastAsia="Gill Sans Nova" w:cs="Gill Sans Nova"/>
        </w:rPr>
        <w:t>required</w:t>
      </w:r>
      <w:r w:rsidRPr="0261F18E" w:rsidR="2CCACA86">
        <w:rPr>
          <w:rFonts w:eastAsia="Gill Sans Nova" w:cs="Gill Sans Nova"/>
        </w:rPr>
        <w:t xml:space="preserve"> (oral and written).</w:t>
      </w:r>
    </w:p>
    <w:p w:rsidR="2CCACA86" w:rsidP="146083C4" w:rsidRDefault="2CCACA86" w14:paraId="27341E7F" w14:textId="2545FED0">
      <w:pPr>
        <w:spacing w:before="80" w:after="0"/>
        <w:jc w:val="left"/>
      </w:pPr>
      <w:r w:rsidRPr="0261F18E" w:rsidR="2CCACA86">
        <w:rPr>
          <w:rFonts w:eastAsia="Gill Sans Nova" w:cs="Gill Sans Nova"/>
          <w:color w:val="418FDE"/>
          <w:sz w:val="24"/>
          <w:szCs w:val="24"/>
        </w:rPr>
        <w:t>DESIRABLE</w:t>
      </w:r>
    </w:p>
    <w:p w:rsidR="146083C4" w:rsidP="0261F18E" w:rsidRDefault="146083C4" w14:paraId="2CFDF685" w14:textId="25E61772">
      <w:pPr>
        <w:spacing w:after="200"/>
        <w:jc w:val="left"/>
        <w:rPr>
          <w:rFonts w:ascii="Gill Sans Nova" w:hAnsi="Gill Sans Nova" w:eastAsia="Gill Sans Nova" w:cs="Gill Sans Nova" w:asciiTheme="minorAscii" w:hAnsiTheme="minorAscii" w:eastAsiaTheme="minorAscii" w:cstheme="minorBidi"/>
          <w:color w:val="auto"/>
          <w:sz w:val="22"/>
          <w:szCs w:val="22"/>
          <w:lang w:eastAsia="en-GB" w:bidi="ar-SA"/>
        </w:rPr>
      </w:pPr>
      <w:r w:rsidRPr="0261F18E" w:rsidR="2CCACA86">
        <w:rPr>
          <w:rFonts w:ascii="Gill Sans Nova" w:hAnsi="Gill Sans Nova" w:eastAsia="Gill Sans Nova" w:cs="Gill Sans Nova" w:asciiTheme="minorAscii" w:hAnsiTheme="minorAscii" w:eastAsiaTheme="minorAscii" w:cstheme="minorBidi"/>
          <w:color w:val="auto"/>
          <w:sz w:val="22"/>
          <w:szCs w:val="22"/>
          <w:lang w:eastAsia="en-GB" w:bidi="ar-SA"/>
        </w:rPr>
        <w:t xml:space="preserve">Working knowledge of </w:t>
      </w:r>
      <w:r w:rsidRPr="0261F18E" w:rsidR="00E42B2C">
        <w:rPr>
          <w:rFonts w:ascii="Gill Sans Nova" w:hAnsi="Gill Sans Nova" w:eastAsia="Gill Sans Nova" w:cs="Gill Sans Nova" w:asciiTheme="minorAscii" w:hAnsiTheme="minorAscii" w:eastAsiaTheme="minorAscii" w:cstheme="minorBidi"/>
          <w:color w:val="auto"/>
          <w:sz w:val="22"/>
          <w:szCs w:val="22"/>
          <w:lang w:eastAsia="en-GB" w:bidi="ar-SA"/>
        </w:rPr>
        <w:t>French and or Spanish is an advantage</w:t>
      </w:r>
      <w:r w:rsidRPr="0261F18E" w:rsidR="2CCACA86">
        <w:rPr>
          <w:rFonts w:ascii="Gill Sans Nova" w:hAnsi="Gill Sans Nova" w:eastAsia="Gill Sans Nova" w:cs="Gill Sans Nova" w:asciiTheme="minorAscii" w:hAnsiTheme="minorAscii" w:eastAsiaTheme="minorAscii" w:cstheme="minorBidi"/>
          <w:color w:val="auto"/>
          <w:sz w:val="22"/>
          <w:szCs w:val="22"/>
          <w:lang w:eastAsia="en-GB" w:bidi="ar-SA"/>
        </w:rPr>
        <w:t>.</w:t>
      </w:r>
    </w:p>
    <w:p w:rsidR="00F91B11" w:rsidP="00EF7AFE" w:rsidRDefault="00F91B11" w14:paraId="3EB0A8BC" w14:textId="77777777">
      <w:pPr>
        <w:keepNext/>
        <w:keepLines/>
        <w:autoSpaceDE/>
        <w:autoSpaceDN/>
        <w:adjustRightInd/>
        <w:spacing w:before="80" w:after="0"/>
        <w:jc w:val="left"/>
        <w:outlineLvl w:val="1"/>
        <w:rPr>
          <w:rFonts w:cs="Angsana New"/>
          <w:color w:val="FF671F"/>
          <w:spacing w:val="20"/>
          <w:sz w:val="20"/>
          <w:lang w:val="en-US" w:eastAsia="en-US"/>
        </w:rPr>
      </w:pPr>
    </w:p>
    <w:p w:rsidRPr="00BC6BFA" w:rsidR="00EF7AFE" w:rsidP="00EF7AFE" w:rsidRDefault="00EF7AFE" w14:paraId="7DA31B67" w14:textId="377C82BF">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00EF7AFE" w:rsidRDefault="00EF7AFE" w14:paraId="755F36C0" w14:textId="47CA2FBC">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1"/>
      </w:r>
    </w:p>
    <w:p w:rsidRPr="00633021" w:rsidR="00EF7AFE" w:rsidP="00EF7AFE" w:rsidRDefault="00EF7AFE" w14:paraId="40AFA5C1" w14:textId="52216C9C">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05A478C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1A5F93" w:rsidRDefault="00EF7AFE" w14:paraId="6B83B235" w14:textId="77777777">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rsidRPr="00EF7AFE" w:rsidR="00EF7AFE" w:rsidP="001A5F93" w:rsidRDefault="00EF7AFE" w14:paraId="36587D56" w14:textId="77777777">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rsidRPr="00EF7AFE" w:rsidR="00EF7AFE" w:rsidP="001A5F93" w:rsidRDefault="00EF7AFE" w14:paraId="7BCD1D3D" w14:textId="77777777">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rsidRPr="00EF7AFE" w:rsidR="00EF7AFE" w:rsidP="001A5F93" w:rsidRDefault="00EF7AFE" w14:paraId="06E79491" w14:textId="77777777">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rsidRPr="00EF7AFE" w:rsidR="00EF7AFE" w:rsidP="001A5F93" w:rsidRDefault="00EF7AFE" w14:paraId="4692F486" w14:textId="388897BA">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rsidRPr="0057315D" w:rsidR="00EF7AFE" w:rsidP="001A5F93" w:rsidRDefault="0081498C" w14:paraId="5D86E2BC" w14:textId="243C0248">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r w:rsidRPr="001A5F93">
        <w:rPr>
          <w:rFonts w:cs="Cordia New"/>
          <w:color w:val="595959" w:themeColor="text1" w:themeTint="A6"/>
          <w:sz w:val="24"/>
          <w:szCs w:val="24"/>
          <w:lang w:val="en-US" w:eastAsia="en-US"/>
        </w:rPr>
        <w:t>Behavioural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001A5F93" w:rsidRDefault="0081498C" w14:paraId="0B3A87BF" w14:textId="77777777">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rsidRPr="0081498C" w:rsidR="0081498C" w:rsidP="001A5F93" w:rsidRDefault="0081498C" w14:paraId="5F766069" w14:textId="77777777">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rsidRPr="0081498C" w:rsidR="0081498C" w:rsidP="001A5F93" w:rsidRDefault="0081498C" w14:paraId="5B5D748F" w14:textId="77777777">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rsidRPr="001A5F93" w:rsidR="0081498C" w:rsidP="001A5F93" w:rsidRDefault="0081498C" w14:paraId="2B4D78AD" w14:textId="77777777">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rsidR="0081498C" w:rsidP="001A5F93" w:rsidRDefault="0081498C" w14:paraId="2B38FE16" w14:textId="6B31811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71714542" w14:textId="217AF123">
      <w:pPr>
        <w:spacing w:after="0"/>
        <w:rPr>
          <w:rFonts w:cs="Cordia New"/>
          <w:color w:val="0033A0"/>
          <w:sz w:val="32"/>
          <w:szCs w:val="32"/>
          <w:lang w:val="en-US" w:eastAsia="en-US"/>
        </w:rPr>
      </w:pPr>
    </w:p>
    <w:p w:rsidRPr="00A16163" w:rsidR="0023581D" w:rsidP="0023581D"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06377472" w14:textId="77777777">
      <w:pPr>
        <w:spacing w:after="0"/>
        <w:rPr>
          <w:szCs w:val="22"/>
        </w:rPr>
      </w:pPr>
    </w:p>
    <w:p w:rsidRPr="00A16163" w:rsidR="0023581D" w:rsidP="0023581D" w:rsidRDefault="0023581D" w14:paraId="213C7E32" w14:textId="1A137418">
      <w:pPr>
        <w:spacing w:after="0"/>
        <w:rPr>
          <w:szCs w:val="22"/>
        </w:rPr>
      </w:pPr>
      <w:r w:rsidRPr="00A16163">
        <w:rPr>
          <w:szCs w:val="22"/>
        </w:rPr>
        <w:lastRenderedPageBreak/>
        <w:t xml:space="preserve">a) have </w:t>
      </w:r>
      <w:proofErr w:type="spellStart"/>
      <w:proofErr w:type="gramStart"/>
      <w:r w:rsidRPr="00A16163">
        <w:rPr>
          <w:szCs w:val="22"/>
        </w:rPr>
        <w:t>a</w:t>
      </w:r>
      <w:proofErr w:type="spellEnd"/>
      <w:proofErr w:type="gramEnd"/>
      <w:r w:rsidRPr="00A16163">
        <w:rPr>
          <w:szCs w:val="22"/>
        </w:rPr>
        <w:t xml:space="preserve"> interest in, or whose studies have covered, areas relevant to IOM</w:t>
      </w:r>
      <w:r w:rsidR="00075ECA">
        <w:rPr>
          <w:szCs w:val="22"/>
        </w:rPr>
        <w:t xml:space="preserve"> </w:t>
      </w:r>
      <w:r w:rsidRPr="00A16163">
        <w:rPr>
          <w:szCs w:val="22"/>
        </w:rPr>
        <w:t>programmes and activities;</w:t>
      </w:r>
    </w:p>
    <w:p w:rsidRPr="005D4EB6" w:rsidR="005D4EB6" w:rsidP="00075ECA" w:rsidRDefault="0023581D" w14:paraId="1857DB70" w14:textId="3D8CCCB3">
      <w:pPr>
        <w:spacing w:after="0"/>
        <w:rPr>
          <w:rFonts w:asciiTheme="minorHAnsi" w:hAnsiTheme="minorHAnsi" w:eastAsiaTheme="minorHAnsi"/>
          <w:szCs w:val="22"/>
          <w:lang w:val="en-US" w:eastAsia="en-US"/>
        </w:rPr>
      </w:pPr>
      <w:r w:rsidRPr="00A16163">
        <w:rPr>
          <w:szCs w:val="22"/>
        </w:rPr>
        <w:t xml:space="preserve">b) </w:t>
      </w:r>
      <w:r w:rsidRPr="005D4EB6" w:rsidR="005D4EB6">
        <w:rPr>
          <w:rFonts w:asciiTheme="minorHAnsi" w:hAnsiTheme="minorHAnsi" w:eastAsiaTheme="minorHAnsi"/>
          <w:szCs w:val="22"/>
          <w:lang w:val="en-US" w:eastAsia="en-US"/>
        </w:rPr>
        <w:t>are either enrolled in the final academic year of a first university degree programme</w:t>
      </w:r>
    </w:p>
    <w:p w:rsidR="0023581D" w:rsidP="005D4EB6" w:rsidRDefault="00075ECA" w14:paraId="18771810" w14:textId="0B90784F">
      <w:pPr>
        <w:spacing w:after="0"/>
        <w:rPr>
          <w:szCs w:val="22"/>
        </w:rPr>
      </w:pPr>
      <w:r w:rsidRPr="146083C4">
        <w:rPr>
          <w:rFonts w:asciiTheme="minorHAnsi" w:hAnsiTheme="minorHAnsi" w:eastAsiaTheme="minorEastAsia"/>
          <w:lang w:val="en-US" w:eastAsia="en-US"/>
        </w:rPr>
        <w:t xml:space="preserve">   </w:t>
      </w:r>
      <w:r w:rsidRPr="146083C4" w:rsidR="005D4EB6">
        <w:rPr>
          <w:rFonts w:asciiTheme="minorHAnsi" w:hAnsiTheme="minorHAnsi" w:eastAsiaTheme="minorEastAsia"/>
          <w:lang w:val="en-US" w:eastAsia="en-US"/>
        </w:rPr>
        <w:t xml:space="preserve">(minimum </w:t>
      </w:r>
      <w:proofErr w:type="gramStart"/>
      <w:r w:rsidRPr="146083C4" w:rsidR="005D4EB6">
        <w:rPr>
          <w:rFonts w:asciiTheme="minorHAnsi" w:hAnsiTheme="minorHAnsi" w:eastAsiaTheme="minorEastAsia"/>
          <w:lang w:val="en-US" w:eastAsia="en-US"/>
        </w:rPr>
        <w:t>Bachelor</w:t>
      </w:r>
      <w:r w:rsidRPr="146083C4" w:rsidR="005D4EB6">
        <w:rPr>
          <w:rFonts w:cs="ArialMT" w:asciiTheme="minorHAnsi" w:hAnsiTheme="minorHAnsi" w:eastAsiaTheme="minorEastAsia"/>
          <w:lang w:val="en-US" w:eastAsia="en-US"/>
        </w:rPr>
        <w:t>’</w:t>
      </w:r>
      <w:r w:rsidRPr="146083C4" w:rsidR="005D4EB6">
        <w:rPr>
          <w:rFonts w:asciiTheme="minorHAnsi" w:hAnsiTheme="minorHAnsi" w:eastAsiaTheme="minorEastAsia"/>
          <w:lang w:val="en-US" w:eastAsia="en-US"/>
        </w:rPr>
        <w:t>s</w:t>
      </w:r>
      <w:proofErr w:type="gramEnd"/>
      <w:r w:rsidRPr="146083C4" w:rsidR="005D4EB6">
        <w:rPr>
          <w:rFonts w:asciiTheme="minorHAnsi" w:hAnsiTheme="minorHAnsi" w:eastAsiaTheme="minorEastAsia"/>
          <w:lang w:val="en-US" w:eastAsia="en-US"/>
        </w:rPr>
        <w:t xml:space="preserve"> level or equivalent) or have graduated in the last 12 months</w:t>
      </w:r>
      <w:r w:rsidR="0023581D">
        <w:t>.</w:t>
      </w:r>
    </w:p>
    <w:p w:rsidRPr="00A16163" w:rsidR="0023581D" w:rsidP="0023581D" w:rsidRDefault="0023581D" w14:paraId="3AD6AF46" w14:textId="77777777">
      <w:pPr>
        <w:spacing w:after="0"/>
        <w:rPr>
          <w:szCs w:val="22"/>
        </w:rPr>
      </w:pPr>
    </w:p>
    <w:p w:rsidRPr="00A16163" w:rsidR="0023581D" w:rsidP="0023581D" w:rsidRDefault="0023581D" w14:paraId="590EF19C" w14:textId="77777777">
      <w:pPr>
        <w:pStyle w:val="ListParagraph"/>
        <w:numPr>
          <w:ilvl w:val="0"/>
          <w:numId w:val="12"/>
        </w:numPr>
        <w:autoSpaceDE/>
        <w:autoSpaceDN/>
        <w:adjustRightInd/>
        <w:spacing w:after="0" w:line="210" w:lineRule="atLeast"/>
        <w:ind w:right="386"/>
        <w:rPr>
          <w:szCs w:val="22"/>
        </w:rPr>
      </w:pPr>
      <w:r w:rsidR="0023581D">
        <w:rPr/>
        <w:t>Only shortlisted candidates will be contacted, and additional enquiries will only be addressed if the candidate is shortlisted.</w:t>
      </w:r>
    </w:p>
    <w:p w:rsidRPr="00A80463" w:rsidR="0023581D" w:rsidP="0023581D" w:rsidRDefault="0023581D" w14:paraId="04817E72" w14:textId="28FB0637">
      <w:pPr>
        <w:pStyle w:val="ListParagraph"/>
        <w:numPr>
          <w:ilvl w:val="0"/>
          <w:numId w:val="12"/>
        </w:numPr>
        <w:autoSpaceDE/>
        <w:autoSpaceDN/>
        <w:adjustRightInd/>
        <w:spacing w:after="0" w:line="210" w:lineRule="atLeast"/>
        <w:ind w:right="386"/>
      </w:pPr>
      <w:r>
        <w:t xml:space="preserve">Please consider the cost of living in </w:t>
      </w:r>
      <w:r w:rsidR="1FAD7583">
        <w:t>the duty station</w:t>
      </w:r>
      <w:r>
        <w:t xml:space="preserve"> 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00743450" w14:paraId="6B9612CA" w14:textId="77777777">
        <w:tc>
          <w:tcPr>
            <w:tcW w:w="4318" w:type="dxa"/>
            <w:shd w:val="clear" w:color="auto" w:fill="418FDE"/>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00743450" w14:paraId="1AD4ED7D" w14:textId="77777777">
        <w:tc>
          <w:tcPr>
            <w:tcW w:w="4318" w:type="dxa"/>
            <w:vAlign w:val="center"/>
          </w:tcPr>
          <w:p w:rsidR="0081498C" w:rsidP="007475C8" w:rsidRDefault="0081498C" w14:paraId="775BB85B" w14:textId="77777777">
            <w:pPr>
              <w:jc w:val="left"/>
            </w:pPr>
          </w:p>
        </w:tc>
        <w:tc>
          <w:tcPr>
            <w:tcW w:w="4318" w:type="dxa"/>
            <w:vAlign w:val="center"/>
          </w:tcPr>
          <w:p w:rsidR="0081498C" w:rsidP="007475C8" w:rsidRDefault="00E47079" w14:paraId="14BC6755" w14:textId="092D980A">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r w:rsidRPr="0081498C" w:rsidR="0081498C" w:rsidTr="00743450" w14:paraId="55D96D85" w14:textId="77777777">
        <w:tc>
          <w:tcPr>
            <w:tcW w:w="4318" w:type="dxa"/>
            <w:shd w:val="clear" w:color="auto" w:fill="418FDE"/>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00743450" w14:paraId="140759B7" w14:textId="77777777">
        <w:tc>
          <w:tcPr>
            <w:tcW w:w="4318" w:type="dxa"/>
            <w:vAlign w:val="center"/>
          </w:tcPr>
          <w:p w:rsidR="0081498C" w:rsidP="007475C8" w:rsidRDefault="0081498C" w14:paraId="114B7829" w14:textId="77777777">
            <w:pPr>
              <w:jc w:val="left"/>
            </w:pPr>
          </w:p>
        </w:tc>
        <w:tc>
          <w:tcPr>
            <w:tcW w:w="4318" w:type="dxa"/>
            <w:vAlign w:val="center"/>
          </w:tcPr>
          <w:p w:rsidR="0081498C" w:rsidP="007475C8" w:rsidRDefault="00E47079"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D3ABE" w:rsidP="00403067" w:rsidRDefault="00CD3ABE" w14:paraId="3EE9D4A2" w14:textId="77777777">
      <w:pPr>
        <w:spacing w:after="0"/>
      </w:pPr>
      <w:r>
        <w:separator/>
      </w:r>
    </w:p>
  </w:endnote>
  <w:endnote w:type="continuationSeparator" w:id="0">
    <w:p w:rsidR="00CD3ABE" w:rsidP="00403067" w:rsidRDefault="00CD3ABE" w14:paraId="2D1DB05F"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quot;Gill Sans Nova&quot;, sans-serif">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D3ABE" w:rsidP="00403067" w:rsidRDefault="00CD3ABE" w14:paraId="3E183A88" w14:textId="77777777">
      <w:pPr>
        <w:spacing w:after="0"/>
      </w:pPr>
      <w:r>
        <w:separator/>
      </w:r>
    </w:p>
  </w:footnote>
  <w:footnote w:type="continuationSeparator" w:id="0">
    <w:p w:rsidR="00CD3ABE" w:rsidP="00403067" w:rsidRDefault="00CD3ABE" w14:paraId="4F94121E" w14:textId="77777777">
      <w:pPr>
        <w:spacing w:after="0"/>
      </w:pPr>
      <w:r>
        <w:continuationSeparator/>
      </w:r>
    </w:p>
  </w:footnote>
  <w:footnote w:id="1">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023A"/>
    <w:multiLevelType w:val="hybridMultilevel"/>
    <w:tmpl w:val="DE0E7642"/>
    <w:lvl w:ilvl="0" w:tplc="5FF2220C">
      <w:start w:val="1"/>
      <w:numFmt w:val="bullet"/>
      <w:lvlText w:val="·"/>
      <w:lvlJc w:val="left"/>
      <w:pPr>
        <w:ind w:left="720" w:hanging="360"/>
      </w:pPr>
      <w:rPr>
        <w:rFonts w:hint="default" w:ascii="Symbol" w:hAnsi="Symbol"/>
      </w:rPr>
    </w:lvl>
    <w:lvl w:ilvl="1" w:tplc="69A8E5F6">
      <w:start w:val="1"/>
      <w:numFmt w:val="bullet"/>
      <w:lvlText w:val="o"/>
      <w:lvlJc w:val="left"/>
      <w:pPr>
        <w:ind w:left="1440" w:hanging="360"/>
      </w:pPr>
      <w:rPr>
        <w:rFonts w:hint="default" w:ascii="Courier New" w:hAnsi="Courier New"/>
      </w:rPr>
    </w:lvl>
    <w:lvl w:ilvl="2" w:tplc="BB1006E8">
      <w:start w:val="1"/>
      <w:numFmt w:val="bullet"/>
      <w:lvlText w:val=""/>
      <w:lvlJc w:val="left"/>
      <w:pPr>
        <w:ind w:left="2160" w:hanging="360"/>
      </w:pPr>
      <w:rPr>
        <w:rFonts w:hint="default" w:ascii="Wingdings" w:hAnsi="Wingdings"/>
      </w:rPr>
    </w:lvl>
    <w:lvl w:ilvl="3" w:tplc="38E0438C">
      <w:start w:val="1"/>
      <w:numFmt w:val="bullet"/>
      <w:lvlText w:val=""/>
      <w:lvlJc w:val="left"/>
      <w:pPr>
        <w:ind w:left="2880" w:hanging="360"/>
      </w:pPr>
      <w:rPr>
        <w:rFonts w:hint="default" w:ascii="Symbol" w:hAnsi="Symbol"/>
      </w:rPr>
    </w:lvl>
    <w:lvl w:ilvl="4" w:tplc="A2D43BC4">
      <w:start w:val="1"/>
      <w:numFmt w:val="bullet"/>
      <w:lvlText w:val="o"/>
      <w:lvlJc w:val="left"/>
      <w:pPr>
        <w:ind w:left="3600" w:hanging="360"/>
      </w:pPr>
      <w:rPr>
        <w:rFonts w:hint="default" w:ascii="Courier New" w:hAnsi="Courier New"/>
      </w:rPr>
    </w:lvl>
    <w:lvl w:ilvl="5" w:tplc="293093EE">
      <w:start w:val="1"/>
      <w:numFmt w:val="bullet"/>
      <w:lvlText w:val=""/>
      <w:lvlJc w:val="left"/>
      <w:pPr>
        <w:ind w:left="4320" w:hanging="360"/>
      </w:pPr>
      <w:rPr>
        <w:rFonts w:hint="default" w:ascii="Wingdings" w:hAnsi="Wingdings"/>
      </w:rPr>
    </w:lvl>
    <w:lvl w:ilvl="6" w:tplc="A43AD218">
      <w:start w:val="1"/>
      <w:numFmt w:val="bullet"/>
      <w:lvlText w:val=""/>
      <w:lvlJc w:val="left"/>
      <w:pPr>
        <w:ind w:left="5040" w:hanging="360"/>
      </w:pPr>
      <w:rPr>
        <w:rFonts w:hint="default" w:ascii="Symbol" w:hAnsi="Symbol"/>
      </w:rPr>
    </w:lvl>
    <w:lvl w:ilvl="7" w:tplc="65B090AA">
      <w:start w:val="1"/>
      <w:numFmt w:val="bullet"/>
      <w:lvlText w:val="o"/>
      <w:lvlJc w:val="left"/>
      <w:pPr>
        <w:ind w:left="5760" w:hanging="360"/>
      </w:pPr>
      <w:rPr>
        <w:rFonts w:hint="default" w:ascii="Courier New" w:hAnsi="Courier New"/>
      </w:rPr>
    </w:lvl>
    <w:lvl w:ilvl="8" w:tplc="4DA042D2">
      <w:start w:val="1"/>
      <w:numFmt w:val="bullet"/>
      <w:lvlText w:val=""/>
      <w:lvlJc w:val="left"/>
      <w:pPr>
        <w:ind w:left="6480" w:hanging="360"/>
      </w:pPr>
      <w:rPr>
        <w:rFonts w:hint="default" w:ascii="Wingdings" w:hAnsi="Wingdings"/>
      </w:rPr>
    </w:lvl>
  </w:abstractNum>
  <w:abstractNum w:abstractNumId="1" w15:restartNumberingAfterBreak="0">
    <w:nsid w:val="047B235B"/>
    <w:multiLevelType w:val="hybridMultilevel"/>
    <w:tmpl w:val="42C636E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127B3E8C"/>
    <w:multiLevelType w:val="hybridMultilevel"/>
    <w:tmpl w:val="9EA82512"/>
    <w:lvl w:ilvl="0" w:tplc="08090001">
      <w:start w:val="1"/>
      <w:numFmt w:val="bullet"/>
      <w:lvlText w:val=""/>
      <w:lvlJc w:val="left"/>
      <w:pPr>
        <w:ind w:left="720" w:hanging="720"/>
      </w:pPr>
      <w:rPr>
        <w:rFonts w:hint="default" w:ascii="Symbol" w:hAnsi="Symbol"/>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3"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4"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8A3E00"/>
    <w:multiLevelType w:val="hybridMultilevel"/>
    <w:tmpl w:val="2C04E31C"/>
    <w:lvl w:ilvl="0" w:tplc="CDC8176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1D136E3"/>
    <w:multiLevelType w:val="hybridMultilevel"/>
    <w:tmpl w:val="01B6E5C6"/>
    <w:lvl w:ilvl="0" w:tplc="CCAA205E">
      <w:numFmt w:val="bullet"/>
      <w:lvlText w:val="•"/>
      <w:lvlJc w:val="left"/>
      <w:pPr>
        <w:ind w:left="1080" w:hanging="720"/>
      </w:pPr>
      <w:rPr>
        <w:rFonts w:hint="default" w:ascii="Gill Sans Nova" w:hAnsi="Gill Sans Nova"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44850010"/>
    <w:multiLevelType w:val="hybridMultilevel"/>
    <w:tmpl w:val="D79C2F22"/>
    <w:lvl w:ilvl="0" w:tplc="88EAF480">
      <w:start w:val="1"/>
      <w:numFmt w:val="bullet"/>
      <w:lvlText w:val="·"/>
      <w:lvlJc w:val="left"/>
      <w:pPr>
        <w:ind w:left="720" w:hanging="360"/>
      </w:pPr>
      <w:rPr>
        <w:rFonts w:hint="default" w:ascii="&quot;Gill Sans Nova&quot;, sans-serif" w:hAnsi="&quot;Gill Sans Nova&quot;, sans-serif"/>
      </w:rPr>
    </w:lvl>
    <w:lvl w:ilvl="1" w:tplc="591C1472">
      <w:start w:val="1"/>
      <w:numFmt w:val="bullet"/>
      <w:lvlText w:val="o"/>
      <w:lvlJc w:val="left"/>
      <w:pPr>
        <w:ind w:left="1440" w:hanging="360"/>
      </w:pPr>
      <w:rPr>
        <w:rFonts w:hint="default" w:ascii="Courier New" w:hAnsi="Courier New"/>
      </w:rPr>
    </w:lvl>
    <w:lvl w:ilvl="2" w:tplc="DDCA3370">
      <w:start w:val="1"/>
      <w:numFmt w:val="bullet"/>
      <w:lvlText w:val=""/>
      <w:lvlJc w:val="left"/>
      <w:pPr>
        <w:ind w:left="2160" w:hanging="360"/>
      </w:pPr>
      <w:rPr>
        <w:rFonts w:hint="default" w:ascii="Wingdings" w:hAnsi="Wingdings"/>
      </w:rPr>
    </w:lvl>
    <w:lvl w:ilvl="3" w:tplc="98927D90">
      <w:start w:val="1"/>
      <w:numFmt w:val="bullet"/>
      <w:lvlText w:val=""/>
      <w:lvlJc w:val="left"/>
      <w:pPr>
        <w:ind w:left="2880" w:hanging="360"/>
      </w:pPr>
      <w:rPr>
        <w:rFonts w:hint="default" w:ascii="Symbol" w:hAnsi="Symbol"/>
      </w:rPr>
    </w:lvl>
    <w:lvl w:ilvl="4" w:tplc="6EEEFF96">
      <w:start w:val="1"/>
      <w:numFmt w:val="bullet"/>
      <w:lvlText w:val="o"/>
      <w:lvlJc w:val="left"/>
      <w:pPr>
        <w:ind w:left="3600" w:hanging="360"/>
      </w:pPr>
      <w:rPr>
        <w:rFonts w:hint="default" w:ascii="Courier New" w:hAnsi="Courier New"/>
      </w:rPr>
    </w:lvl>
    <w:lvl w:ilvl="5" w:tplc="B7E8C462">
      <w:start w:val="1"/>
      <w:numFmt w:val="bullet"/>
      <w:lvlText w:val=""/>
      <w:lvlJc w:val="left"/>
      <w:pPr>
        <w:ind w:left="4320" w:hanging="360"/>
      </w:pPr>
      <w:rPr>
        <w:rFonts w:hint="default" w:ascii="Wingdings" w:hAnsi="Wingdings"/>
      </w:rPr>
    </w:lvl>
    <w:lvl w:ilvl="6" w:tplc="6AB899A0">
      <w:start w:val="1"/>
      <w:numFmt w:val="bullet"/>
      <w:lvlText w:val=""/>
      <w:lvlJc w:val="left"/>
      <w:pPr>
        <w:ind w:left="5040" w:hanging="360"/>
      </w:pPr>
      <w:rPr>
        <w:rFonts w:hint="default" w:ascii="Symbol" w:hAnsi="Symbol"/>
      </w:rPr>
    </w:lvl>
    <w:lvl w:ilvl="7" w:tplc="305A6BFE">
      <w:start w:val="1"/>
      <w:numFmt w:val="bullet"/>
      <w:lvlText w:val="o"/>
      <w:lvlJc w:val="left"/>
      <w:pPr>
        <w:ind w:left="5760" w:hanging="360"/>
      </w:pPr>
      <w:rPr>
        <w:rFonts w:hint="default" w:ascii="Courier New" w:hAnsi="Courier New"/>
      </w:rPr>
    </w:lvl>
    <w:lvl w:ilvl="8" w:tplc="71960E04">
      <w:start w:val="1"/>
      <w:numFmt w:val="bullet"/>
      <w:lvlText w:val=""/>
      <w:lvlJc w:val="left"/>
      <w:pPr>
        <w:ind w:left="6480" w:hanging="360"/>
      </w:pPr>
      <w:rPr>
        <w:rFonts w:hint="default" w:ascii="Wingdings" w:hAnsi="Wingdings"/>
      </w:rPr>
    </w:lvl>
  </w:abstractNum>
  <w:abstractNum w:abstractNumId="8"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9"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FE959DC"/>
    <w:multiLevelType w:val="hybridMultilevel"/>
    <w:tmpl w:val="475C02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63307BA3"/>
    <w:multiLevelType w:val="hybridMultilevel"/>
    <w:tmpl w:val="C42EA38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14" w15:restartNumberingAfterBreak="0">
    <w:nsid w:val="6D812BAB"/>
    <w:multiLevelType w:val="hybridMultilevel"/>
    <w:tmpl w:val="F5E4E4F8"/>
    <w:lvl w:ilvl="0" w:tplc="CCAA205E">
      <w:numFmt w:val="bullet"/>
      <w:lvlText w:val="•"/>
      <w:lvlJc w:val="left"/>
      <w:pPr>
        <w:ind w:left="1440" w:hanging="720"/>
      </w:pPr>
      <w:rPr>
        <w:rFonts w:hint="default" w:ascii="Gill Sans Nova" w:hAnsi="Gill Sans Nova" w:eastAsia="Times New Roman" w:cs="Aria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15"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6"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8" w15:restartNumberingAfterBreak="0">
    <w:nsid w:val="7748574C"/>
    <w:multiLevelType w:val="hybridMultilevel"/>
    <w:tmpl w:val="413CF996"/>
    <w:lvl w:ilvl="0" w:tplc="08090001">
      <w:start w:val="1"/>
      <w:numFmt w:val="bullet"/>
      <w:lvlText w:val=""/>
      <w:lvlJc w:val="left"/>
      <w:pPr>
        <w:ind w:left="720" w:hanging="360"/>
      </w:pPr>
      <w:rPr>
        <w:rFonts w:hint="default" w:ascii="Symbol" w:hAnsi="Symbol"/>
      </w:rPr>
    </w:lvl>
    <w:lvl w:ilvl="1" w:tplc="AAAADC28">
      <w:numFmt w:val="bullet"/>
      <w:lvlText w:val="•"/>
      <w:lvlJc w:val="left"/>
      <w:pPr>
        <w:ind w:left="1440" w:hanging="360"/>
      </w:pPr>
      <w:rPr>
        <w:rFonts w:hint="default" w:ascii="Gill Sans Nova" w:hAnsi="Gill Sans Nova" w:eastAsia="Gill Sans Nova" w:cs="Gill Sans Nova"/>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0" w15:restartNumberingAfterBreak="0">
    <w:nsid w:val="7DE31584"/>
    <w:multiLevelType w:val="hybridMultilevel"/>
    <w:tmpl w:val="E8B615CC"/>
    <w:lvl w:ilvl="0" w:tplc="92E62778">
      <w:start w:val="1"/>
      <w:numFmt w:val="bullet"/>
      <w:lvlText w:val="·"/>
      <w:lvlJc w:val="left"/>
      <w:pPr>
        <w:ind w:left="720" w:hanging="360"/>
      </w:pPr>
      <w:rPr>
        <w:rFonts w:hint="default" w:ascii="&quot;Gill Sans Nova&quot;, sans-serif" w:hAnsi="&quot;Gill Sans Nova&quot;, sans-serif"/>
      </w:rPr>
    </w:lvl>
    <w:lvl w:ilvl="1" w:tplc="915C018A">
      <w:start w:val="1"/>
      <w:numFmt w:val="bullet"/>
      <w:lvlText w:val="o"/>
      <w:lvlJc w:val="left"/>
      <w:pPr>
        <w:ind w:left="1440" w:hanging="360"/>
      </w:pPr>
      <w:rPr>
        <w:rFonts w:hint="default" w:ascii="Courier New" w:hAnsi="Courier New"/>
      </w:rPr>
    </w:lvl>
    <w:lvl w:ilvl="2" w:tplc="4274ECB6">
      <w:start w:val="1"/>
      <w:numFmt w:val="bullet"/>
      <w:lvlText w:val=""/>
      <w:lvlJc w:val="left"/>
      <w:pPr>
        <w:ind w:left="2160" w:hanging="360"/>
      </w:pPr>
      <w:rPr>
        <w:rFonts w:hint="default" w:ascii="Wingdings" w:hAnsi="Wingdings"/>
      </w:rPr>
    </w:lvl>
    <w:lvl w:ilvl="3" w:tplc="9DAA03A6">
      <w:start w:val="1"/>
      <w:numFmt w:val="bullet"/>
      <w:lvlText w:val=""/>
      <w:lvlJc w:val="left"/>
      <w:pPr>
        <w:ind w:left="2880" w:hanging="360"/>
      </w:pPr>
      <w:rPr>
        <w:rFonts w:hint="default" w:ascii="Symbol" w:hAnsi="Symbol"/>
      </w:rPr>
    </w:lvl>
    <w:lvl w:ilvl="4" w:tplc="75D604B4">
      <w:start w:val="1"/>
      <w:numFmt w:val="bullet"/>
      <w:lvlText w:val="o"/>
      <w:lvlJc w:val="left"/>
      <w:pPr>
        <w:ind w:left="3600" w:hanging="360"/>
      </w:pPr>
      <w:rPr>
        <w:rFonts w:hint="default" w:ascii="Courier New" w:hAnsi="Courier New"/>
      </w:rPr>
    </w:lvl>
    <w:lvl w:ilvl="5" w:tplc="EB8010D6">
      <w:start w:val="1"/>
      <w:numFmt w:val="bullet"/>
      <w:lvlText w:val=""/>
      <w:lvlJc w:val="left"/>
      <w:pPr>
        <w:ind w:left="4320" w:hanging="360"/>
      </w:pPr>
      <w:rPr>
        <w:rFonts w:hint="default" w:ascii="Wingdings" w:hAnsi="Wingdings"/>
      </w:rPr>
    </w:lvl>
    <w:lvl w:ilvl="6" w:tplc="218EAE12">
      <w:start w:val="1"/>
      <w:numFmt w:val="bullet"/>
      <w:lvlText w:val=""/>
      <w:lvlJc w:val="left"/>
      <w:pPr>
        <w:ind w:left="5040" w:hanging="360"/>
      </w:pPr>
      <w:rPr>
        <w:rFonts w:hint="default" w:ascii="Symbol" w:hAnsi="Symbol"/>
      </w:rPr>
    </w:lvl>
    <w:lvl w:ilvl="7" w:tplc="6ECA9CB8">
      <w:start w:val="1"/>
      <w:numFmt w:val="bullet"/>
      <w:lvlText w:val="o"/>
      <w:lvlJc w:val="left"/>
      <w:pPr>
        <w:ind w:left="5760" w:hanging="360"/>
      </w:pPr>
      <w:rPr>
        <w:rFonts w:hint="default" w:ascii="Courier New" w:hAnsi="Courier New"/>
      </w:rPr>
    </w:lvl>
    <w:lvl w:ilvl="8" w:tplc="E0ACA21E">
      <w:start w:val="1"/>
      <w:numFmt w:val="bullet"/>
      <w:lvlText w:val=""/>
      <w:lvlJc w:val="left"/>
      <w:pPr>
        <w:ind w:left="6480" w:hanging="360"/>
      </w:pPr>
      <w:rPr>
        <w:rFonts w:hint="default" w:ascii="Wingdings" w:hAnsi="Wingdings"/>
      </w:rPr>
    </w:lvl>
  </w:abstractNum>
  <w:num w:numId="1" w16cid:durableId="1199702481">
    <w:abstractNumId w:val="20"/>
  </w:num>
  <w:num w:numId="2" w16cid:durableId="131679737">
    <w:abstractNumId w:val="0"/>
  </w:num>
  <w:num w:numId="3" w16cid:durableId="1877347648">
    <w:abstractNumId w:val="7"/>
  </w:num>
  <w:num w:numId="4" w16cid:durableId="902372668">
    <w:abstractNumId w:val="3"/>
  </w:num>
  <w:num w:numId="5" w16cid:durableId="385036348">
    <w:abstractNumId w:val="8"/>
  </w:num>
  <w:num w:numId="6" w16cid:durableId="738553652">
    <w:abstractNumId w:val="15"/>
  </w:num>
  <w:num w:numId="7" w16cid:durableId="96873027">
    <w:abstractNumId w:val="9"/>
  </w:num>
  <w:num w:numId="8" w16cid:durableId="15029">
    <w:abstractNumId w:val="17"/>
  </w:num>
  <w:num w:numId="9" w16cid:durableId="1387559285">
    <w:abstractNumId w:val="4"/>
  </w:num>
  <w:num w:numId="10" w16cid:durableId="1414860995">
    <w:abstractNumId w:val="13"/>
  </w:num>
  <w:num w:numId="11" w16cid:durableId="1301809326">
    <w:abstractNumId w:val="10"/>
  </w:num>
  <w:num w:numId="12" w16cid:durableId="970087521">
    <w:abstractNumId w:val="16"/>
  </w:num>
  <w:num w:numId="13" w16cid:durableId="1752853443">
    <w:abstractNumId w:val="19"/>
  </w:num>
  <w:num w:numId="14" w16cid:durableId="863592666">
    <w:abstractNumId w:val="5"/>
  </w:num>
  <w:num w:numId="15" w16cid:durableId="1905067908">
    <w:abstractNumId w:val="18"/>
  </w:num>
  <w:num w:numId="16" w16cid:durableId="1405299953">
    <w:abstractNumId w:val="12"/>
  </w:num>
  <w:num w:numId="17" w16cid:durableId="1447650659">
    <w:abstractNumId w:val="6"/>
  </w:num>
  <w:num w:numId="18" w16cid:durableId="70860850">
    <w:abstractNumId w:val="14"/>
  </w:num>
  <w:num w:numId="19" w16cid:durableId="865484452">
    <w:abstractNumId w:val="2"/>
  </w:num>
  <w:num w:numId="20" w16cid:durableId="1749228080">
    <w:abstractNumId w:val="11"/>
  </w:num>
  <w:num w:numId="21" w16cid:durableId="18269704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14CCA"/>
    <w:rsid w:val="00023B9F"/>
    <w:rsid w:val="000300C6"/>
    <w:rsid w:val="0003623F"/>
    <w:rsid w:val="00057DCB"/>
    <w:rsid w:val="000661F5"/>
    <w:rsid w:val="00075ECA"/>
    <w:rsid w:val="000938ED"/>
    <w:rsid w:val="000B198B"/>
    <w:rsid w:val="000E0C83"/>
    <w:rsid w:val="00112307"/>
    <w:rsid w:val="00130D8A"/>
    <w:rsid w:val="00163082"/>
    <w:rsid w:val="001779AC"/>
    <w:rsid w:val="00180201"/>
    <w:rsid w:val="001857BB"/>
    <w:rsid w:val="00195419"/>
    <w:rsid w:val="001A5F93"/>
    <w:rsid w:val="001B05E1"/>
    <w:rsid w:val="001D4252"/>
    <w:rsid w:val="001D79DD"/>
    <w:rsid w:val="001E3793"/>
    <w:rsid w:val="001F2D8E"/>
    <w:rsid w:val="001F7F4B"/>
    <w:rsid w:val="00201747"/>
    <w:rsid w:val="00206B7A"/>
    <w:rsid w:val="002173F3"/>
    <w:rsid w:val="0023581D"/>
    <w:rsid w:val="00246CD9"/>
    <w:rsid w:val="00252306"/>
    <w:rsid w:val="00287C3B"/>
    <w:rsid w:val="002A0D29"/>
    <w:rsid w:val="002C1EE6"/>
    <w:rsid w:val="002C78CD"/>
    <w:rsid w:val="002D3A78"/>
    <w:rsid w:val="00303E15"/>
    <w:rsid w:val="00304FEC"/>
    <w:rsid w:val="00314A0F"/>
    <w:rsid w:val="00323489"/>
    <w:rsid w:val="00347D28"/>
    <w:rsid w:val="00371231"/>
    <w:rsid w:val="00385DEA"/>
    <w:rsid w:val="00394556"/>
    <w:rsid w:val="003A1384"/>
    <w:rsid w:val="003C13A8"/>
    <w:rsid w:val="003C29EF"/>
    <w:rsid w:val="003D2AE8"/>
    <w:rsid w:val="00403067"/>
    <w:rsid w:val="00412FBB"/>
    <w:rsid w:val="00432394"/>
    <w:rsid w:val="00434688"/>
    <w:rsid w:val="004354AB"/>
    <w:rsid w:val="00437A1A"/>
    <w:rsid w:val="00446CED"/>
    <w:rsid w:val="004515D7"/>
    <w:rsid w:val="00453FD7"/>
    <w:rsid w:val="00456DDE"/>
    <w:rsid w:val="0047764D"/>
    <w:rsid w:val="004833BC"/>
    <w:rsid w:val="004979A4"/>
    <w:rsid w:val="004A0F24"/>
    <w:rsid w:val="004A34F8"/>
    <w:rsid w:val="004A5C7C"/>
    <w:rsid w:val="004B622E"/>
    <w:rsid w:val="004B6AFF"/>
    <w:rsid w:val="004C0EBD"/>
    <w:rsid w:val="004D6449"/>
    <w:rsid w:val="004F6A9C"/>
    <w:rsid w:val="004F7EF0"/>
    <w:rsid w:val="005047D8"/>
    <w:rsid w:val="00546AFB"/>
    <w:rsid w:val="00554B76"/>
    <w:rsid w:val="00571D98"/>
    <w:rsid w:val="0057315D"/>
    <w:rsid w:val="00587345"/>
    <w:rsid w:val="005A0BED"/>
    <w:rsid w:val="005D234D"/>
    <w:rsid w:val="005D4EB6"/>
    <w:rsid w:val="005E04EC"/>
    <w:rsid w:val="005F032C"/>
    <w:rsid w:val="005F2C96"/>
    <w:rsid w:val="005F5F76"/>
    <w:rsid w:val="0060494B"/>
    <w:rsid w:val="00633021"/>
    <w:rsid w:val="0065369A"/>
    <w:rsid w:val="00654531"/>
    <w:rsid w:val="006A28B5"/>
    <w:rsid w:val="006E18AA"/>
    <w:rsid w:val="006E5D2E"/>
    <w:rsid w:val="006E63B1"/>
    <w:rsid w:val="006F2CC2"/>
    <w:rsid w:val="0070370D"/>
    <w:rsid w:val="007146A2"/>
    <w:rsid w:val="00727059"/>
    <w:rsid w:val="00743450"/>
    <w:rsid w:val="007475C8"/>
    <w:rsid w:val="00767CCF"/>
    <w:rsid w:val="007B2350"/>
    <w:rsid w:val="007E6673"/>
    <w:rsid w:val="00805250"/>
    <w:rsid w:val="00806157"/>
    <w:rsid w:val="00812250"/>
    <w:rsid w:val="0081498C"/>
    <w:rsid w:val="008238BB"/>
    <w:rsid w:val="00832072"/>
    <w:rsid w:val="00832B29"/>
    <w:rsid w:val="00832B6D"/>
    <w:rsid w:val="00841880"/>
    <w:rsid w:val="00872520"/>
    <w:rsid w:val="0088438E"/>
    <w:rsid w:val="008D2473"/>
    <w:rsid w:val="008F30DB"/>
    <w:rsid w:val="008F79C5"/>
    <w:rsid w:val="008F7DEA"/>
    <w:rsid w:val="00900103"/>
    <w:rsid w:val="00913C39"/>
    <w:rsid w:val="00923823"/>
    <w:rsid w:val="00930E41"/>
    <w:rsid w:val="00944250"/>
    <w:rsid w:val="009526D7"/>
    <w:rsid w:val="00953957"/>
    <w:rsid w:val="00953F20"/>
    <w:rsid w:val="00977DC9"/>
    <w:rsid w:val="00980092"/>
    <w:rsid w:val="00990462"/>
    <w:rsid w:val="00994C9B"/>
    <w:rsid w:val="00A2201B"/>
    <w:rsid w:val="00A57D2B"/>
    <w:rsid w:val="00A65368"/>
    <w:rsid w:val="00A673DF"/>
    <w:rsid w:val="00A70BC2"/>
    <w:rsid w:val="00A75852"/>
    <w:rsid w:val="00A8019A"/>
    <w:rsid w:val="00A80463"/>
    <w:rsid w:val="00AA3DDA"/>
    <w:rsid w:val="00AB0F79"/>
    <w:rsid w:val="00AC4144"/>
    <w:rsid w:val="00AC649A"/>
    <w:rsid w:val="00AD4412"/>
    <w:rsid w:val="00AF70E9"/>
    <w:rsid w:val="00AF7518"/>
    <w:rsid w:val="00B34310"/>
    <w:rsid w:val="00B36E47"/>
    <w:rsid w:val="00B463CE"/>
    <w:rsid w:val="00B60F50"/>
    <w:rsid w:val="00B828C5"/>
    <w:rsid w:val="00B82A78"/>
    <w:rsid w:val="00B97CA3"/>
    <w:rsid w:val="00BA2C7A"/>
    <w:rsid w:val="00BB6867"/>
    <w:rsid w:val="00BC6BFA"/>
    <w:rsid w:val="00BD5231"/>
    <w:rsid w:val="00BE097B"/>
    <w:rsid w:val="00BE3952"/>
    <w:rsid w:val="00BF4DA9"/>
    <w:rsid w:val="00C12819"/>
    <w:rsid w:val="00C226C5"/>
    <w:rsid w:val="00C32C6C"/>
    <w:rsid w:val="00C3543B"/>
    <w:rsid w:val="00C46FBB"/>
    <w:rsid w:val="00C510A4"/>
    <w:rsid w:val="00C6659C"/>
    <w:rsid w:val="00C808CA"/>
    <w:rsid w:val="00C94C63"/>
    <w:rsid w:val="00CB1710"/>
    <w:rsid w:val="00CD3ABE"/>
    <w:rsid w:val="00CE6D8F"/>
    <w:rsid w:val="00CF2483"/>
    <w:rsid w:val="00D05A6E"/>
    <w:rsid w:val="00D13167"/>
    <w:rsid w:val="00D17AAB"/>
    <w:rsid w:val="00D51CBD"/>
    <w:rsid w:val="00D61B7F"/>
    <w:rsid w:val="00D63CB1"/>
    <w:rsid w:val="00D702C1"/>
    <w:rsid w:val="00D90D87"/>
    <w:rsid w:val="00DA2CF8"/>
    <w:rsid w:val="00DB7CCB"/>
    <w:rsid w:val="00DF7B58"/>
    <w:rsid w:val="00E00289"/>
    <w:rsid w:val="00E05F34"/>
    <w:rsid w:val="00E2105F"/>
    <w:rsid w:val="00E2444E"/>
    <w:rsid w:val="00E37894"/>
    <w:rsid w:val="00E42B2C"/>
    <w:rsid w:val="00E43C11"/>
    <w:rsid w:val="00E47079"/>
    <w:rsid w:val="00E6125A"/>
    <w:rsid w:val="00E62CE3"/>
    <w:rsid w:val="00E90195"/>
    <w:rsid w:val="00E95E78"/>
    <w:rsid w:val="00EA45E8"/>
    <w:rsid w:val="00EB5254"/>
    <w:rsid w:val="00EC7299"/>
    <w:rsid w:val="00EF7AFE"/>
    <w:rsid w:val="00F07D28"/>
    <w:rsid w:val="00F20DB6"/>
    <w:rsid w:val="00F23604"/>
    <w:rsid w:val="00F32514"/>
    <w:rsid w:val="00F5273E"/>
    <w:rsid w:val="00F91B11"/>
    <w:rsid w:val="00FD4292"/>
    <w:rsid w:val="0261F18E"/>
    <w:rsid w:val="040A8958"/>
    <w:rsid w:val="0C3BD646"/>
    <w:rsid w:val="0CAADC55"/>
    <w:rsid w:val="11E5D592"/>
    <w:rsid w:val="146083C4"/>
    <w:rsid w:val="151BCD13"/>
    <w:rsid w:val="15B95D93"/>
    <w:rsid w:val="17E8BDFB"/>
    <w:rsid w:val="19EC2D68"/>
    <w:rsid w:val="1FAD7583"/>
    <w:rsid w:val="202081B0"/>
    <w:rsid w:val="2751CCE2"/>
    <w:rsid w:val="2795ABFF"/>
    <w:rsid w:val="28386E20"/>
    <w:rsid w:val="2CCACA86"/>
    <w:rsid w:val="3353824E"/>
    <w:rsid w:val="35087E8A"/>
    <w:rsid w:val="48521740"/>
    <w:rsid w:val="4920609F"/>
    <w:rsid w:val="4B6925CC"/>
    <w:rsid w:val="4CA89A4C"/>
    <w:rsid w:val="56186615"/>
    <w:rsid w:val="5E30BBAC"/>
    <w:rsid w:val="5E628260"/>
    <w:rsid w:val="61F6879E"/>
    <w:rsid w:val="6FEF6B96"/>
    <w:rsid w:val="73515731"/>
    <w:rsid w:val="7464F415"/>
    <w:rsid w:val="7783CF4C"/>
    <w:rsid w:val="7DD5472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P="00E00289"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P="00E00289"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quot;Gill Sans Nova&quot;, sans-serif">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779AC"/>
    <w:rsid w:val="001B0743"/>
    <w:rsid w:val="001D350C"/>
    <w:rsid w:val="001F2EC6"/>
    <w:rsid w:val="003C53BC"/>
    <w:rsid w:val="00476BC5"/>
    <w:rsid w:val="00507B17"/>
    <w:rsid w:val="00554B76"/>
    <w:rsid w:val="005C0A96"/>
    <w:rsid w:val="005D69FB"/>
    <w:rsid w:val="006B0387"/>
    <w:rsid w:val="006E2EDB"/>
    <w:rsid w:val="00832072"/>
    <w:rsid w:val="00872520"/>
    <w:rsid w:val="008B3CF9"/>
    <w:rsid w:val="00947628"/>
    <w:rsid w:val="00954CA5"/>
    <w:rsid w:val="009B078A"/>
    <w:rsid w:val="00A172AD"/>
    <w:rsid w:val="00A6297E"/>
    <w:rsid w:val="00A94D2C"/>
    <w:rsid w:val="00B21D71"/>
    <w:rsid w:val="00B82A78"/>
    <w:rsid w:val="00C607FF"/>
    <w:rsid w:val="00D00D01"/>
    <w:rsid w:val="00D17AAB"/>
    <w:rsid w:val="00D66B1A"/>
    <w:rsid w:val="00D675C3"/>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3.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customXml/itemProps4.xml><?xml version="1.0" encoding="utf-8"?>
<ds:datastoreItem xmlns:ds="http://schemas.openxmlformats.org/officeDocument/2006/customXml" ds:itemID="{E4C36823-69EE-4DBD-B335-07BCC34C5E3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5</revision>
  <dcterms:created xsi:type="dcterms:W3CDTF">2025-02-11T17:44:00.0000000Z</dcterms:created>
  <dcterms:modified xsi:type="dcterms:W3CDTF">2025-02-17T13:33:54.0942788Z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