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A13D39" w:rsidR="00BC0924" w:rsidP="2CE0307E" w:rsidRDefault="00BC0924" w14:paraId="2F2456EF" w14:textId="2D21997C">
      <w:pPr>
        <w:rPr>
          <w:rFonts w:ascii="Calibri" w:hAnsi="Calibri" w:cs="Arial" w:asciiTheme="minorAscii" w:hAnsiTheme="minorAscii"/>
          <w:color w:val="auto"/>
          <w:lang w:val="en-GB"/>
        </w:rPr>
      </w:pPr>
    </w:p>
    <w:p w:rsidRPr="00A13D39" w:rsidR="00BC0924" w:rsidP="2CE0307E" w:rsidRDefault="00BC0924" w14:paraId="2C3DCC57" w14:textId="77777777">
      <w:pPr>
        <w:rPr>
          <w:rFonts w:ascii="Calibri" w:hAnsi="Calibri" w:cs="Arial" w:asciiTheme="minorAscii" w:hAnsiTheme="minorAscii"/>
          <w:color w:val="auto"/>
          <w:lang w:val="en-GB"/>
        </w:rPr>
      </w:pPr>
    </w:p>
    <w:p w:rsidRPr="00A13D39" w:rsidR="00A13D39" w:rsidP="2CE0307E" w:rsidRDefault="00A13D39" w14:paraId="009B0D74" w14:textId="77777777">
      <w:pPr>
        <w:rPr>
          <w:rFonts w:ascii="Calibri" w:hAnsi="Calibri" w:cs="Arial" w:asciiTheme="minorAscii" w:hAnsiTheme="minorAscii"/>
          <w:b w:val="1"/>
          <w:bCs w:val="1"/>
          <w:caps w:val="1"/>
          <w:color w:val="auto"/>
          <w:lang w:val="en-GB"/>
        </w:rPr>
      </w:pPr>
    </w:p>
    <w:p w:rsidRPr="00A13D39" w:rsidR="00A13D39" w:rsidP="2CE0307E" w:rsidRDefault="00A13D39" w14:paraId="0FCE88DD" w14:textId="77777777">
      <w:pPr>
        <w:rPr>
          <w:rFonts w:ascii="Calibri" w:hAnsi="Calibri" w:cs="Arial" w:asciiTheme="minorAscii" w:hAnsiTheme="minorAscii"/>
          <w:b w:val="1"/>
          <w:bCs w:val="1"/>
          <w:caps w:val="1"/>
          <w:color w:val="auto"/>
          <w:lang w:val="en-GB"/>
        </w:rPr>
      </w:pPr>
    </w:p>
    <w:p w:rsidR="00A13D39" w:rsidP="2CE0307E" w:rsidRDefault="00A13D39" w14:paraId="21CD91E1" w14:textId="352370BD">
      <w:pPr>
        <w:rPr>
          <w:rFonts w:ascii="Calibri" w:hAnsi="Calibri" w:cs="Arial" w:asciiTheme="minorAscii" w:hAnsiTheme="minorAscii"/>
          <w:b w:val="1"/>
          <w:bCs w:val="1"/>
          <w:caps w:val="1"/>
          <w:color w:val="auto"/>
          <w:lang w:val="en-GB"/>
        </w:rPr>
      </w:pPr>
    </w:p>
    <w:p w:rsidRPr="00A13D39" w:rsidR="00D20CAA" w:rsidP="2CE0307E" w:rsidRDefault="00D20CAA" w14:paraId="2BA8E44B" w14:textId="77777777">
      <w:pPr>
        <w:rPr>
          <w:rFonts w:ascii="Calibri" w:hAnsi="Calibri" w:cs="Arial" w:asciiTheme="minorAscii" w:hAnsiTheme="minorAscii"/>
          <w:b w:val="1"/>
          <w:bCs w:val="1"/>
          <w:caps w:val="1"/>
          <w:color w:val="auto"/>
          <w:lang w:val="en-GB"/>
        </w:rPr>
      </w:pPr>
    </w:p>
    <w:p w:rsidR="005570B5" w:rsidP="2CE0307E" w:rsidRDefault="005570B5" w14:paraId="6DFD2169" w14:textId="7A76BFB5">
      <w:pPr>
        <w:jc w:val="center"/>
        <w:rPr>
          <w:rFonts w:ascii="Calibri" w:hAnsi="Calibri" w:cs="Arial" w:asciiTheme="minorAscii" w:hAnsiTheme="minorAscii"/>
          <w:b w:val="1"/>
          <w:bCs w:val="1"/>
          <w:caps w:val="1"/>
          <w:color w:val="auto"/>
          <w:sz w:val="32"/>
          <w:szCs w:val="32"/>
          <w:lang w:val="en-GB"/>
        </w:rPr>
      </w:pPr>
      <w:r w:rsidRPr="2CE0307E" w:rsidR="005570B5">
        <w:rPr>
          <w:rFonts w:ascii="Calibri" w:hAnsi="Calibri" w:cs="Arial" w:asciiTheme="minorAscii" w:hAnsiTheme="minorAscii"/>
          <w:b w:val="1"/>
          <w:bCs w:val="1"/>
          <w:caps w:val="1"/>
          <w:color w:val="auto"/>
          <w:sz w:val="32"/>
          <w:szCs w:val="32"/>
          <w:lang w:val="en-GB"/>
        </w:rPr>
        <w:t>Externally funded internship/</w:t>
      </w:r>
      <w:r w:rsidRPr="2CE0307E" w:rsidR="00172D88">
        <w:rPr>
          <w:rFonts w:ascii="Calibri" w:hAnsi="Calibri" w:cs="Arial" w:asciiTheme="minorAscii" w:hAnsiTheme="minorAscii"/>
          <w:b w:val="1"/>
          <w:bCs w:val="1"/>
          <w:caps w:val="1"/>
          <w:color w:val="auto"/>
          <w:sz w:val="32"/>
          <w:szCs w:val="32"/>
          <w:lang w:val="en-GB"/>
        </w:rPr>
        <w:t>FELLOWSHIP</w:t>
      </w:r>
      <w:r w:rsidRPr="2CE0307E" w:rsidR="00313014">
        <w:rPr>
          <w:rFonts w:ascii="Calibri" w:hAnsi="Calibri" w:cs="Arial" w:asciiTheme="minorAscii" w:hAnsiTheme="minorAscii"/>
          <w:b w:val="1"/>
          <w:bCs w:val="1"/>
          <w:caps w:val="1"/>
          <w:color w:val="auto"/>
          <w:sz w:val="32"/>
          <w:szCs w:val="32"/>
          <w:lang w:val="en-GB"/>
        </w:rPr>
        <w:t xml:space="preserve"> </w:t>
      </w:r>
    </w:p>
    <w:p w:rsidR="00A601F8" w:rsidP="2CE0307E" w:rsidRDefault="00313014" w14:paraId="59D4FC25" w14:textId="7B3CFE85">
      <w:pPr>
        <w:jc w:val="center"/>
        <w:rPr>
          <w:rFonts w:ascii="Calibri" w:hAnsi="Calibri" w:cs="Arial" w:asciiTheme="minorAscii" w:hAnsiTheme="minorAscii"/>
          <w:b w:val="1"/>
          <w:bCs w:val="1"/>
          <w:caps w:val="1"/>
          <w:color w:val="auto"/>
          <w:sz w:val="32"/>
          <w:szCs w:val="32"/>
          <w:lang w:val="en-GB"/>
        </w:rPr>
      </w:pPr>
      <w:r w:rsidRPr="2CE0307E" w:rsidR="00313014">
        <w:rPr>
          <w:rFonts w:ascii="Calibri" w:hAnsi="Calibri" w:cs="Arial" w:asciiTheme="minorAscii" w:hAnsiTheme="minorAscii"/>
          <w:b w:val="1"/>
          <w:bCs w:val="1"/>
          <w:caps w:val="1"/>
          <w:color w:val="auto"/>
          <w:sz w:val="32"/>
          <w:szCs w:val="32"/>
          <w:lang w:val="en-GB"/>
        </w:rPr>
        <w:t xml:space="preserve">TERMS </w:t>
      </w:r>
      <w:r w:rsidRPr="2CE0307E" w:rsidR="00313014">
        <w:rPr>
          <w:rFonts w:ascii="Calibri" w:hAnsi="Calibri" w:cs="Arial" w:asciiTheme="minorAscii" w:hAnsiTheme="minorAscii"/>
          <w:b w:val="1"/>
          <w:bCs w:val="1"/>
          <w:caps w:val="1"/>
          <w:color w:val="auto"/>
          <w:sz w:val="32"/>
          <w:szCs w:val="32"/>
          <w:lang w:val="en-GB"/>
        </w:rPr>
        <w:t>oF</w:t>
      </w:r>
      <w:r w:rsidRPr="2CE0307E" w:rsidR="00313014">
        <w:rPr>
          <w:rFonts w:ascii="Calibri" w:hAnsi="Calibri" w:cs="Arial" w:asciiTheme="minorAscii" w:hAnsiTheme="minorAscii"/>
          <w:b w:val="1"/>
          <w:bCs w:val="1"/>
          <w:caps w:val="1"/>
          <w:color w:val="auto"/>
          <w:sz w:val="32"/>
          <w:szCs w:val="32"/>
          <w:lang w:val="en-GB"/>
        </w:rPr>
        <w:t xml:space="preserve"> reference</w:t>
      </w:r>
    </w:p>
    <w:p w:rsidRPr="00EE0144" w:rsidR="007B5C19" w:rsidP="2CE0307E" w:rsidRDefault="007B5C19" w14:paraId="09040904" w14:textId="77777777">
      <w:pPr>
        <w:jc w:val="center"/>
        <w:rPr>
          <w:rFonts w:ascii="Calibri" w:hAnsi="Calibri" w:cs="Arial" w:asciiTheme="minorAscii" w:hAnsiTheme="minorAscii"/>
          <w:b w:val="1"/>
          <w:bCs w:val="1"/>
          <w:caps w:val="1"/>
          <w:color w:val="auto"/>
          <w:sz w:val="32"/>
          <w:szCs w:val="32"/>
          <w:lang w:val="en-GB"/>
        </w:rPr>
      </w:pPr>
    </w:p>
    <w:p w:rsidR="000C0960" w:rsidP="2CE0307E" w:rsidRDefault="000C0960" w14:paraId="470398EF" w14:textId="313E1F30">
      <w:pPr>
        <w:rPr>
          <w:rFonts w:ascii="Calibri" w:hAnsi="Calibri" w:cs="Arial" w:asciiTheme="minorAscii" w:hAnsiTheme="minorAscii"/>
          <w:color w:val="auto"/>
          <w:lang w:val="en-GB"/>
        </w:rPr>
      </w:pPr>
    </w:p>
    <w:p w:rsidRPr="00A13D39" w:rsidR="00D20CAA" w:rsidP="2CE0307E" w:rsidRDefault="00D20CAA" w14:paraId="373F5193" w14:textId="77777777">
      <w:pPr>
        <w:rPr>
          <w:rFonts w:ascii="Calibri" w:hAnsi="Calibri" w:cs="Arial" w:asciiTheme="minorAscii" w:hAnsiTheme="minorAscii"/>
          <w:color w:val="auto"/>
          <w:lang w:val="en-GB"/>
        </w:rPr>
      </w:pPr>
    </w:p>
    <w:p w:rsidRPr="00A13D39" w:rsidR="00A601F8" w:rsidP="2CE0307E" w:rsidRDefault="007F5D82" w14:paraId="50BF7FE7" w14:textId="77777777">
      <w:pPr>
        <w:rPr>
          <w:rFonts w:ascii="Calibri" w:hAnsi="Calibri" w:cs="Arial" w:asciiTheme="minorAscii" w:hAnsiTheme="minorAscii"/>
          <w:b w:val="1"/>
          <w:bCs w:val="1"/>
          <w:caps w:val="1"/>
          <w:color w:val="auto"/>
          <w:lang w:val="en-GB"/>
        </w:rPr>
      </w:pPr>
      <w:r w:rsidRPr="2CE0307E" w:rsidR="007F5D82">
        <w:rPr>
          <w:rFonts w:ascii="Calibri" w:hAnsi="Calibri" w:cs="Arial" w:asciiTheme="minorAscii" w:hAnsiTheme="minorAscii"/>
          <w:b w:val="1"/>
          <w:bCs w:val="1"/>
          <w:caps w:val="1"/>
          <w:color w:val="auto"/>
          <w:lang w:val="en-GB"/>
        </w:rPr>
        <w:t xml:space="preserve">I. </w:t>
      </w:r>
      <w:r w:rsidRPr="2CE0307E" w:rsidR="00A601F8">
        <w:rPr>
          <w:rFonts w:ascii="Calibri" w:hAnsi="Calibri" w:cs="Arial" w:asciiTheme="minorAscii" w:hAnsiTheme="minorAscii"/>
          <w:b w:val="1"/>
          <w:bCs w:val="1"/>
          <w:caps w:val="1"/>
          <w:color w:val="auto"/>
          <w:lang w:val="en-GB"/>
        </w:rPr>
        <w:t>Identification of the post</w:t>
      </w:r>
    </w:p>
    <w:p w:rsidR="00617B12" w:rsidP="2CE0307E" w:rsidRDefault="00617B12" w14:paraId="443D4CEA" w14:textId="77777777">
      <w:pPr>
        <w:rPr>
          <w:rFonts w:ascii="Calibri" w:hAnsi="Calibri" w:cs="Arial" w:asciiTheme="minorAscii" w:hAnsiTheme="minorAscii"/>
          <w:color w:val="auto"/>
          <w:lang w:val="en-GB"/>
        </w:rPr>
      </w:pPr>
    </w:p>
    <w:p w:rsidR="00A601F8" w:rsidP="2CE0307E" w:rsidRDefault="00A601F8" w14:paraId="130CA9AA" w14:textId="58708A87">
      <w:pPr>
        <w:rPr>
          <w:rFonts w:ascii="Calibri" w:hAnsi="Calibri" w:cs="Arial" w:asciiTheme="minorAscii" w:hAnsiTheme="minorAscii"/>
          <w:color w:val="auto"/>
          <w:lang w:val="en-GB"/>
        </w:rPr>
      </w:pPr>
      <w:r w:rsidRPr="2CE0307E" w:rsidR="00A601F8">
        <w:rPr>
          <w:rFonts w:ascii="Calibri" w:hAnsi="Calibri" w:eastAsia="SimSun" w:cs="Arial" w:asciiTheme="minorAscii" w:hAnsiTheme="minorAscii"/>
          <w:color w:val="auto"/>
          <w:lang w:val="en-GB" w:eastAsia="en-US" w:bidi="ar-SA"/>
        </w:rPr>
        <w:t xml:space="preserve">Title: </w:t>
      </w:r>
      <w:r>
        <w:tab/>
      </w:r>
      <w:r w:rsidRPr="2CE0307E" w:rsidR="5AAAB984">
        <w:rPr>
          <w:rFonts w:ascii="Calibri" w:hAnsi="Calibri" w:eastAsia="SimSun" w:cs="Arial" w:asciiTheme="minorAscii" w:hAnsiTheme="minorAscii"/>
          <w:color w:val="auto"/>
          <w:lang w:val="en-GB" w:eastAsia="en-US" w:bidi="ar-SA"/>
        </w:rPr>
        <w:t xml:space="preserve">                                                </w:t>
      </w:r>
      <w:r w:rsidRPr="2CE0307E" w:rsidR="0063371C">
        <w:rPr>
          <w:rFonts w:ascii="Calibri" w:hAnsi="Calibri" w:eastAsia="SimSun" w:cs="Arial" w:asciiTheme="minorAscii" w:hAnsiTheme="minorAscii"/>
          <w:color w:val="auto"/>
          <w:lang w:val="en-GB" w:eastAsia="en-US" w:bidi="ar-SA"/>
        </w:rPr>
        <w:t xml:space="preserve">Gender </w:t>
      </w:r>
      <w:r w:rsidRPr="2CE0307E" w:rsidR="00024D56">
        <w:rPr>
          <w:rFonts w:ascii="Calibri" w:hAnsi="Calibri" w:eastAsia="SimSun" w:cs="Arial" w:asciiTheme="minorAscii" w:hAnsiTheme="minorAscii"/>
          <w:color w:val="auto"/>
          <w:lang w:val="en-GB" w:eastAsia="en-US" w:bidi="ar-SA"/>
        </w:rPr>
        <w:t>Affairs</w:t>
      </w:r>
      <w:r w:rsidRPr="2CE0307E" w:rsidR="0063371C">
        <w:rPr>
          <w:rFonts w:ascii="Calibri" w:hAnsi="Calibri" w:eastAsia="SimSun" w:cs="Arial" w:asciiTheme="minorAscii" w:hAnsiTheme="minorAscii"/>
          <w:color w:val="auto"/>
          <w:lang w:val="en-GB" w:eastAsia="en-US" w:bidi="ar-SA"/>
        </w:rPr>
        <w:t xml:space="preserve"> </w:t>
      </w:r>
      <w:r w:rsidRPr="2CE0307E" w:rsidR="003418F7">
        <w:rPr>
          <w:rFonts w:ascii="Calibri" w:hAnsi="Calibri" w:eastAsia="SimSun" w:cs="Arial" w:asciiTheme="minorAscii" w:hAnsiTheme="minorAscii"/>
          <w:color w:val="auto"/>
          <w:lang w:val="en-GB" w:eastAsia="en-US" w:bidi="ar-SA"/>
        </w:rPr>
        <w:t>Intern</w:t>
      </w:r>
      <w:r>
        <w:tab/>
      </w:r>
      <w:r>
        <w:tab/>
      </w:r>
      <w:r>
        <w:tab/>
      </w:r>
    </w:p>
    <w:p w:rsidRPr="005539A9" w:rsidR="003F47AD" w:rsidP="2CE0307E" w:rsidRDefault="003F47AD" w14:paraId="6A233EF0" w14:textId="0AC97A79">
      <w:pPr>
        <w:rPr>
          <w:rFonts w:ascii="Calibri" w:hAnsi="Calibri" w:cs="Arial" w:asciiTheme="minorAscii" w:hAnsiTheme="minorAscii"/>
          <w:color w:val="auto"/>
        </w:rPr>
      </w:pPr>
      <w:r w:rsidRPr="2CE0307E" w:rsidR="003F47AD">
        <w:rPr>
          <w:rFonts w:ascii="Calibri" w:hAnsi="Calibri" w:eastAsia="SimSun" w:cs="Arial" w:asciiTheme="minorAscii" w:hAnsiTheme="minorAscii"/>
          <w:color w:val="auto"/>
          <w:lang w:val="en-GB" w:eastAsia="en-US" w:bidi="ar-SA"/>
        </w:rPr>
        <w:t>Sector of assignment:</w:t>
      </w:r>
      <w:r>
        <w:tab/>
      </w:r>
      <w:r>
        <w:tab/>
      </w:r>
      <w:r w:rsidRPr="2CE0307E" w:rsidR="003418F7">
        <w:rPr>
          <w:rFonts w:ascii="Calibri" w:hAnsi="Calibri" w:eastAsia="SimSun" w:cs="Arial" w:asciiTheme="minorAscii" w:hAnsiTheme="minorAscii"/>
          <w:color w:val="auto"/>
          <w:lang w:eastAsia="en-US" w:bidi="ar-SA"/>
        </w:rPr>
        <w:t>Governance (Gender and Human Rights)</w:t>
      </w:r>
    </w:p>
    <w:p w:rsidR="00A601F8" w:rsidP="2CE0307E" w:rsidRDefault="00A601F8" w14:paraId="67D59395" w14:textId="234F6CE1">
      <w:pPr>
        <w:rPr>
          <w:rFonts w:ascii="Calibri" w:hAnsi="Calibri" w:cs="Arial" w:asciiTheme="minorAscii" w:hAnsiTheme="minorAscii"/>
          <w:color w:val="auto"/>
          <w:lang w:val="en-GB"/>
        </w:rPr>
      </w:pPr>
      <w:r w:rsidRPr="2CE0307E" w:rsidR="00A601F8">
        <w:rPr>
          <w:rFonts w:ascii="Calibri" w:hAnsi="Calibri" w:eastAsia="SimSun" w:cs="Arial" w:asciiTheme="minorAscii" w:hAnsiTheme="minorAscii"/>
          <w:color w:val="auto"/>
          <w:lang w:val="en-GB" w:eastAsia="en-US" w:bidi="ar-SA"/>
        </w:rPr>
        <w:t xml:space="preserve">Organizational </w:t>
      </w:r>
      <w:r w:rsidRPr="2CE0307E" w:rsidR="00B12B04">
        <w:rPr>
          <w:rFonts w:ascii="Calibri" w:hAnsi="Calibri" w:eastAsia="SimSun" w:cs="Arial" w:asciiTheme="minorAscii" w:hAnsiTheme="minorAscii"/>
          <w:color w:val="auto"/>
          <w:lang w:val="en-GB" w:eastAsia="en-US" w:bidi="ar-SA"/>
        </w:rPr>
        <w:t>u</w:t>
      </w:r>
      <w:r w:rsidRPr="2CE0307E" w:rsidR="00A601F8">
        <w:rPr>
          <w:rFonts w:ascii="Calibri" w:hAnsi="Calibri" w:eastAsia="SimSun" w:cs="Arial" w:asciiTheme="minorAscii" w:hAnsiTheme="minorAscii"/>
          <w:color w:val="auto"/>
          <w:lang w:val="en-GB" w:eastAsia="en-US" w:bidi="ar-SA"/>
        </w:rPr>
        <w:t xml:space="preserve">nit: </w:t>
      </w:r>
      <w:r>
        <w:tab/>
      </w:r>
      <w:r w:rsidRPr="2CE0307E" w:rsidR="302A0A20">
        <w:rPr>
          <w:rFonts w:ascii="Calibri" w:hAnsi="Calibri" w:eastAsia="SimSun" w:cs="Arial" w:asciiTheme="minorAscii" w:hAnsiTheme="minorAscii"/>
          <w:color w:val="auto"/>
          <w:lang w:val="en-GB" w:eastAsia="en-US" w:bidi="ar-SA"/>
        </w:rPr>
        <w:t xml:space="preserve">                </w:t>
      </w:r>
      <w:r w:rsidRPr="2CE0307E" w:rsidR="0063371C">
        <w:rPr>
          <w:rFonts w:ascii="Calibri" w:hAnsi="Calibri" w:eastAsia="SimSun" w:cs="Arial" w:asciiTheme="minorAscii" w:hAnsiTheme="minorAscii"/>
          <w:color w:val="auto"/>
          <w:lang w:val="en-GB" w:eastAsia="en-US" w:bidi="ar-SA"/>
        </w:rPr>
        <w:t>Governance</w:t>
      </w:r>
      <w:r w:rsidRPr="2CE0307E" w:rsidR="003418F7">
        <w:rPr>
          <w:rFonts w:ascii="Calibri" w:hAnsi="Calibri" w:eastAsia="SimSun" w:cs="Arial" w:asciiTheme="minorAscii" w:hAnsiTheme="minorAscii"/>
          <w:color w:val="auto"/>
          <w:lang w:val="en-GB" w:eastAsia="en-US" w:bidi="ar-SA"/>
        </w:rPr>
        <w:t>, Public Administration and Justice’s</w:t>
      </w:r>
      <w:r w:rsidRPr="2CE0307E" w:rsidR="0063371C">
        <w:rPr>
          <w:rFonts w:ascii="Calibri" w:hAnsi="Calibri" w:eastAsia="SimSun" w:cs="Arial" w:asciiTheme="minorAscii" w:hAnsiTheme="minorAscii"/>
          <w:color w:val="auto"/>
          <w:lang w:val="en-GB" w:eastAsia="en-US" w:bidi="ar-SA"/>
        </w:rPr>
        <w:t xml:space="preserve"> Portfolio</w:t>
      </w:r>
      <w:r w:rsidRPr="2CE0307E" w:rsidR="007F5D82">
        <w:rPr>
          <w:rFonts w:ascii="Calibri" w:hAnsi="Calibri" w:eastAsia="SimSun" w:cs="Arial" w:asciiTheme="minorAscii" w:hAnsiTheme="minorAscii"/>
          <w:color w:val="auto"/>
          <w:lang w:val="en-GB" w:eastAsia="en-US" w:bidi="ar-SA"/>
        </w:rPr>
        <w:t xml:space="preserve"> </w:t>
      </w:r>
      <w:r>
        <w:tab/>
      </w:r>
    </w:p>
    <w:p w:rsidRPr="003F47AD" w:rsidR="003F47AD" w:rsidP="2CE0307E" w:rsidRDefault="003F47AD" w14:paraId="6D413E5E" w14:textId="67B1FB3A">
      <w:pPr>
        <w:rPr>
          <w:rFonts w:ascii="Calibri" w:hAnsi="Calibri" w:cs="Arial" w:asciiTheme="minorAscii" w:hAnsiTheme="minorAscii"/>
          <w:color w:val="auto"/>
        </w:rPr>
      </w:pPr>
      <w:r w:rsidRPr="2CE0307E" w:rsidR="003F47AD">
        <w:rPr>
          <w:rFonts w:ascii="Calibri" w:hAnsi="Calibri" w:eastAsia="SimSun" w:cs="Arial" w:asciiTheme="minorAscii" w:hAnsiTheme="minorAscii"/>
          <w:color w:val="auto"/>
          <w:lang w:val="en-GB" w:eastAsia="en-US" w:bidi="ar-SA"/>
        </w:rPr>
        <w:t>Country and Duty Station</w:t>
      </w:r>
      <w:r w:rsidRPr="2CE0307E" w:rsidR="003F47AD">
        <w:rPr>
          <w:rFonts w:ascii="Calibri" w:hAnsi="Calibri" w:eastAsia="SimSun" w:cs="Arial" w:asciiTheme="minorAscii" w:hAnsiTheme="minorAscii"/>
          <w:color w:val="auto"/>
          <w:lang w:eastAsia="en-US" w:bidi="ar-SA"/>
        </w:rPr>
        <w:t>:</w:t>
      </w:r>
      <w:r>
        <w:tab/>
      </w:r>
      <w:r>
        <w:tab/>
      </w:r>
      <w:r w:rsidRPr="2CE0307E" w:rsidR="0063371C">
        <w:rPr>
          <w:rFonts w:ascii="Calibri" w:hAnsi="Calibri" w:eastAsia="SimSun" w:cs="Arial" w:asciiTheme="minorAscii" w:hAnsiTheme="minorAscii"/>
          <w:color w:val="auto"/>
          <w:lang w:eastAsia="en-US" w:bidi="ar-SA"/>
        </w:rPr>
        <w:t>Cabo Verde</w:t>
      </w:r>
    </w:p>
    <w:p w:rsidR="00A601F8" w:rsidP="2CE0307E" w:rsidRDefault="00FB2650" w14:paraId="078B9725" w14:textId="022A1090">
      <w:pPr>
        <w:rPr>
          <w:rFonts w:ascii="Calibri" w:hAnsi="Calibri" w:cs="Arial" w:asciiTheme="minorAscii" w:hAnsiTheme="minorAscii"/>
          <w:color w:val="auto"/>
          <w:lang w:val="en-GB"/>
        </w:rPr>
      </w:pPr>
      <w:r w:rsidRPr="2CE0307E" w:rsidR="00FB2650">
        <w:rPr>
          <w:rFonts w:ascii="Calibri" w:hAnsi="Calibri" w:eastAsia="SimSun" w:cs="Arial" w:asciiTheme="minorAscii" w:hAnsiTheme="minorAscii"/>
          <w:color w:val="auto"/>
          <w:lang w:val="en-GB" w:eastAsia="en-US" w:bidi="ar-SA"/>
        </w:rPr>
        <w:t xml:space="preserve">Expected </w:t>
      </w:r>
      <w:r w:rsidRPr="2CE0307E" w:rsidR="00B12B04">
        <w:rPr>
          <w:rFonts w:ascii="Calibri" w:hAnsi="Calibri" w:eastAsia="SimSun" w:cs="Arial" w:asciiTheme="minorAscii" w:hAnsiTheme="minorAscii"/>
          <w:color w:val="auto"/>
          <w:lang w:val="en-GB" w:eastAsia="en-US" w:bidi="ar-SA"/>
        </w:rPr>
        <w:t>d</w:t>
      </w:r>
      <w:r w:rsidRPr="2CE0307E" w:rsidR="00A601F8">
        <w:rPr>
          <w:rFonts w:ascii="Calibri" w:hAnsi="Calibri" w:eastAsia="SimSun" w:cs="Arial" w:asciiTheme="minorAscii" w:hAnsiTheme="minorAscii"/>
          <w:color w:val="auto"/>
          <w:lang w:val="en-GB" w:eastAsia="en-US" w:bidi="ar-SA"/>
        </w:rPr>
        <w:t xml:space="preserve">uration: </w:t>
      </w:r>
      <w:r>
        <w:tab/>
      </w:r>
      <w:r w:rsidRPr="2CE0307E" w:rsidR="007F5D82">
        <w:rPr>
          <w:rFonts w:ascii="Calibri" w:hAnsi="Calibri" w:eastAsia="SimSun" w:cs="Arial" w:asciiTheme="minorAscii" w:hAnsiTheme="minorAscii"/>
          <w:color w:val="auto"/>
          <w:lang w:val="en-GB" w:eastAsia="en-US" w:bidi="ar-SA"/>
        </w:rPr>
        <w:t xml:space="preserve"> </w:t>
      </w:r>
      <w:r>
        <w:tab/>
      </w:r>
      <w:r w:rsidRPr="2CE0307E" w:rsidR="003418F7">
        <w:rPr>
          <w:rFonts w:ascii="Calibri" w:hAnsi="Calibri" w:eastAsia="SimSun" w:cs="Arial" w:asciiTheme="minorAscii" w:hAnsiTheme="minorAscii"/>
          <w:color w:val="auto"/>
          <w:lang w:val="en-GB" w:eastAsia="en-US" w:bidi="ar-SA"/>
        </w:rPr>
        <w:t>6-9</w:t>
      </w:r>
      <w:r w:rsidRPr="2CE0307E" w:rsidR="00A6092E">
        <w:rPr>
          <w:rFonts w:ascii="Calibri" w:hAnsi="Calibri" w:eastAsia="SimSun" w:cs="Arial" w:asciiTheme="minorAscii" w:hAnsiTheme="minorAscii"/>
          <w:color w:val="auto"/>
          <w:lang w:val="en-GB" w:eastAsia="en-US" w:bidi="ar-SA"/>
        </w:rPr>
        <w:t xml:space="preserve"> </w:t>
      </w:r>
      <w:r w:rsidRPr="2CE0307E" w:rsidR="00313014">
        <w:rPr>
          <w:rFonts w:ascii="Calibri" w:hAnsi="Calibri" w:eastAsia="SimSun" w:cs="Arial" w:asciiTheme="minorAscii" w:hAnsiTheme="minorAscii"/>
          <w:color w:val="auto"/>
          <w:lang w:val="en-GB" w:eastAsia="en-US" w:bidi="ar-SA"/>
        </w:rPr>
        <w:t>months</w:t>
      </w:r>
    </w:p>
    <w:p w:rsidRPr="00A13D39" w:rsidR="005570B5" w:rsidP="2CE0307E" w:rsidRDefault="005570B5" w14:paraId="15C313DA" w14:textId="4E9160B2">
      <w:pPr>
        <w:rPr>
          <w:rFonts w:ascii="Calibri" w:hAnsi="Calibri" w:cs="Arial" w:asciiTheme="minorAscii" w:hAnsiTheme="minorAscii"/>
          <w:color w:val="auto"/>
          <w:lang w:val="en-GB"/>
        </w:rPr>
      </w:pPr>
      <w:r w:rsidRPr="2CE0307E" w:rsidR="005570B5">
        <w:rPr>
          <w:rFonts w:ascii="Calibri" w:hAnsi="Calibri" w:eastAsia="SimSun" w:cs="Arial" w:asciiTheme="minorAscii" w:hAnsiTheme="minorAscii"/>
          <w:color w:val="auto"/>
          <w:lang w:val="en-GB" w:eastAsia="en-US" w:bidi="ar-SA"/>
        </w:rPr>
        <w:t>Expected starting date:</w:t>
      </w:r>
      <w:r w:rsidRPr="2CE0307E" w:rsidR="0063371C">
        <w:rPr>
          <w:rFonts w:ascii="Calibri" w:hAnsi="Calibri" w:eastAsia="SimSun" w:cs="Arial" w:asciiTheme="minorAscii" w:hAnsiTheme="minorAscii"/>
          <w:color w:val="auto"/>
          <w:lang w:val="en-GB" w:eastAsia="en-US" w:bidi="ar-SA"/>
        </w:rPr>
        <w:t xml:space="preserve"> </w:t>
      </w:r>
      <w:r w:rsidRPr="2CE0307E" w:rsidR="7D6222CF">
        <w:rPr>
          <w:rFonts w:ascii="Calibri" w:hAnsi="Calibri" w:eastAsia="SimSun" w:cs="Arial" w:asciiTheme="minorAscii" w:hAnsiTheme="minorAscii"/>
          <w:color w:val="auto"/>
          <w:lang w:val="en-GB" w:eastAsia="en-US" w:bidi="ar-SA"/>
        </w:rPr>
        <w:t xml:space="preserve">                      </w:t>
      </w:r>
      <w:r w:rsidRPr="2CE0307E" w:rsidR="0063371C">
        <w:rPr>
          <w:rFonts w:ascii="Calibri" w:hAnsi="Calibri" w:eastAsia="SimSun" w:cs="Arial" w:asciiTheme="minorAscii" w:hAnsiTheme="minorAscii"/>
          <w:color w:val="auto"/>
          <w:lang w:val="en-GB" w:eastAsia="en-US" w:bidi="ar-SA"/>
        </w:rPr>
        <w:t>June 2025</w:t>
      </w:r>
    </w:p>
    <w:p w:rsidRPr="00A13D39" w:rsidR="00B708DB" w:rsidP="2CE0307E" w:rsidRDefault="00313014" w14:paraId="4A699A6C" w14:textId="45ADFB2E">
      <w:pPr>
        <w:rPr>
          <w:rFonts w:ascii="Calibri" w:hAnsi="Calibri" w:cs="Arial" w:asciiTheme="minorAscii" w:hAnsiTheme="minorAscii"/>
          <w:color w:val="auto"/>
          <w:lang w:val="en-GB"/>
        </w:rPr>
      </w:pPr>
      <w:r w:rsidRPr="2CE0307E" w:rsidR="00313014">
        <w:rPr>
          <w:rFonts w:ascii="Calibri" w:hAnsi="Calibri" w:eastAsia="SimSun" w:cs="Arial" w:asciiTheme="minorAscii" w:hAnsiTheme="minorAscii"/>
          <w:color w:val="auto"/>
          <w:lang w:val="en-GB" w:eastAsia="en-US" w:bidi="ar-SA"/>
        </w:rPr>
        <w:t xml:space="preserve">Supervisor’s </w:t>
      </w:r>
      <w:r w:rsidRPr="2CE0307E" w:rsidR="00B12B04">
        <w:rPr>
          <w:rFonts w:ascii="Calibri" w:hAnsi="Calibri" w:eastAsia="SimSun" w:cs="Arial" w:asciiTheme="minorAscii" w:hAnsiTheme="minorAscii"/>
          <w:color w:val="auto"/>
          <w:lang w:val="en-GB" w:eastAsia="en-US" w:bidi="ar-SA"/>
        </w:rPr>
        <w:t>n</w:t>
      </w:r>
      <w:r w:rsidRPr="2CE0307E" w:rsidR="00A601F8">
        <w:rPr>
          <w:rFonts w:ascii="Calibri" w:hAnsi="Calibri" w:eastAsia="SimSun" w:cs="Arial" w:asciiTheme="minorAscii" w:hAnsiTheme="minorAscii"/>
          <w:color w:val="auto"/>
          <w:lang w:val="en-GB" w:eastAsia="en-US" w:bidi="ar-SA"/>
        </w:rPr>
        <w:t>ame</w:t>
      </w:r>
      <w:r w:rsidRPr="2CE0307E" w:rsidR="00313014">
        <w:rPr>
          <w:rFonts w:ascii="Calibri" w:hAnsi="Calibri" w:eastAsia="SimSun" w:cs="Arial" w:asciiTheme="minorAscii" w:hAnsiTheme="minorAscii"/>
          <w:color w:val="auto"/>
          <w:lang w:val="en-GB" w:eastAsia="en-US" w:bidi="ar-SA"/>
        </w:rPr>
        <w:t>:</w:t>
      </w:r>
      <w:r>
        <w:tab/>
      </w:r>
      <w:r>
        <w:tab/>
      </w:r>
      <w:r w:rsidRPr="2CE0307E" w:rsidR="003418F7">
        <w:rPr>
          <w:rFonts w:ascii="Calibri" w:hAnsi="Calibri" w:eastAsia="SimSun" w:cs="Arial" w:asciiTheme="minorAscii" w:hAnsiTheme="minorAscii"/>
          <w:color w:val="auto"/>
          <w:lang w:eastAsia="en-US" w:bidi="ar-SA"/>
        </w:rPr>
        <w:t xml:space="preserve">Frederic </w:t>
      </w:r>
      <w:r w:rsidRPr="2CE0307E" w:rsidR="003418F7">
        <w:rPr>
          <w:rFonts w:ascii="Calibri" w:hAnsi="Calibri" w:eastAsia="SimSun" w:cs="Arial" w:asciiTheme="minorAscii" w:hAnsiTheme="minorAscii"/>
          <w:color w:val="auto"/>
          <w:lang w:eastAsia="en-US" w:bidi="ar-SA"/>
        </w:rPr>
        <w:t>Mbassa</w:t>
      </w:r>
    </w:p>
    <w:p w:rsidR="00B50560" w:rsidP="2CE0307E" w:rsidRDefault="00B12B04" w14:paraId="440A3199" w14:textId="3852DA23">
      <w:pPr>
        <w:rPr>
          <w:rFonts w:ascii="Calibri" w:hAnsi="Calibri" w:cs="Arial" w:asciiTheme="minorAscii" w:hAnsiTheme="minorAscii"/>
          <w:color w:val="auto"/>
          <w:lang w:val="en-GB"/>
        </w:rPr>
      </w:pPr>
      <w:r w:rsidRPr="2CE0307E" w:rsidR="00B12B04">
        <w:rPr>
          <w:rFonts w:ascii="Calibri" w:hAnsi="Calibri" w:eastAsia="SimSun" w:cs="Arial" w:asciiTheme="minorAscii" w:hAnsiTheme="minorAscii"/>
          <w:color w:val="auto"/>
          <w:lang w:val="en-GB" w:eastAsia="en-US" w:bidi="ar-SA"/>
        </w:rPr>
        <w:t>Supervisor’s t</w:t>
      </w:r>
      <w:r w:rsidRPr="2CE0307E" w:rsidR="00313014">
        <w:rPr>
          <w:rFonts w:ascii="Calibri" w:hAnsi="Calibri" w:eastAsia="SimSun" w:cs="Arial" w:asciiTheme="minorAscii" w:hAnsiTheme="minorAscii"/>
          <w:color w:val="auto"/>
          <w:lang w:val="en-GB" w:eastAsia="en-US" w:bidi="ar-SA"/>
        </w:rPr>
        <w:t>itle:</w:t>
      </w:r>
      <w:r>
        <w:tab/>
      </w:r>
      <w:r w:rsidRPr="2CE0307E" w:rsidR="0063371C">
        <w:rPr>
          <w:rFonts w:ascii="Calibri" w:hAnsi="Calibri" w:eastAsia="SimSun" w:cs="Arial" w:asciiTheme="minorAscii" w:hAnsiTheme="minorAscii"/>
          <w:color w:val="auto"/>
          <w:lang w:val="en-GB" w:eastAsia="en-US" w:bidi="ar-SA"/>
        </w:rPr>
        <w:t xml:space="preserve"> </w:t>
      </w:r>
      <w:r w:rsidRPr="2CE0307E" w:rsidR="7BC12FC9">
        <w:rPr>
          <w:rFonts w:ascii="Calibri" w:hAnsi="Calibri" w:eastAsia="SimSun" w:cs="Arial" w:asciiTheme="minorAscii" w:hAnsiTheme="minorAscii"/>
          <w:color w:val="auto"/>
          <w:lang w:val="en-GB" w:eastAsia="en-US" w:bidi="ar-SA"/>
        </w:rPr>
        <w:t xml:space="preserve">                               </w:t>
      </w:r>
      <w:r w:rsidRPr="2CE0307E" w:rsidR="0063371C">
        <w:rPr>
          <w:rFonts w:ascii="Calibri" w:hAnsi="Calibri" w:eastAsia="SimSun" w:cs="Arial" w:asciiTheme="minorAscii" w:hAnsiTheme="minorAscii"/>
          <w:color w:val="auto"/>
          <w:lang w:val="en-GB" w:eastAsia="en-US" w:bidi="ar-SA"/>
        </w:rPr>
        <w:t>Governance Portfolio Manager</w:t>
      </w:r>
    </w:p>
    <w:p w:rsidRPr="00A13D39" w:rsidR="00313014" w:rsidP="2CE0307E" w:rsidRDefault="00B12B04" w14:paraId="2644FD5B" w14:textId="0C6F0AC8">
      <w:pPr>
        <w:rPr>
          <w:rFonts w:ascii="Calibri" w:hAnsi="Calibri" w:cs="Arial" w:asciiTheme="minorAscii" w:hAnsiTheme="minorAscii"/>
          <w:color w:val="auto"/>
          <w:lang w:val="en-GB"/>
        </w:rPr>
      </w:pPr>
      <w:r>
        <w:rPr>
          <w:rFonts w:cs="Arial" w:asciiTheme="minorHAnsi" w:hAnsiTheme="minorHAnsi"/>
          <w:lang w:val="en-GB"/>
        </w:rPr>
        <w:tab/>
      </w:r>
      <w:r w:rsidRPr="00A13D39" w:rsidR="00313014">
        <w:rPr>
          <w:rFonts w:cs="Arial" w:asciiTheme="minorHAnsi" w:hAnsiTheme="minorHAnsi"/>
          <w:lang w:val="en-GB"/>
        </w:rPr>
        <w:tab/>
      </w:r>
    </w:p>
    <w:p w:rsidR="005539A9" w:rsidP="2CE0307E" w:rsidRDefault="005539A9" w14:paraId="7578FAD3" w14:textId="7EBC97DA">
      <w:pPr>
        <w:rPr>
          <w:rFonts w:ascii="Calibri" w:hAnsi="Calibri" w:cs="Arial" w:asciiTheme="minorAscii" w:hAnsiTheme="minorAscii"/>
          <w:color w:val="auto"/>
          <w:lang w:val="en-GB"/>
        </w:rPr>
      </w:pPr>
    </w:p>
    <w:p w:rsidRPr="00A13D39" w:rsidR="009009F8" w:rsidP="2CE0307E" w:rsidRDefault="009009F8" w14:paraId="0D711ADF" w14:textId="77777777">
      <w:pPr>
        <w:rPr>
          <w:rFonts w:ascii="Calibri" w:hAnsi="Calibri" w:cs="Arial" w:asciiTheme="minorAscii" w:hAnsiTheme="minorAscii"/>
          <w:color w:val="auto"/>
          <w:lang w:val="en-GB"/>
        </w:rPr>
      </w:pPr>
    </w:p>
    <w:p w:rsidRPr="00A13D39" w:rsidR="00640FD0" w:rsidP="2CE0307E" w:rsidRDefault="00640FD0" w14:paraId="699E95C8" w14:textId="27C2B017">
      <w:pPr>
        <w:rPr>
          <w:rFonts w:ascii="Calibri" w:hAnsi="Calibri" w:cs="Arial" w:asciiTheme="minorAscii" w:hAnsiTheme="minorAscii"/>
          <w:b w:val="1"/>
          <w:bCs w:val="1"/>
          <w:color w:val="auto"/>
          <w:lang w:val="en-GB"/>
        </w:rPr>
      </w:pPr>
      <w:r w:rsidRPr="2CE0307E" w:rsidR="00640FD0">
        <w:rPr>
          <w:rFonts w:ascii="Calibri" w:hAnsi="Calibri" w:cs="Arial" w:asciiTheme="minorAscii" w:hAnsiTheme="minorAscii"/>
          <w:b w:val="1"/>
          <w:bCs w:val="1"/>
          <w:color w:val="auto"/>
          <w:lang w:val="en-GB"/>
        </w:rPr>
        <w:t xml:space="preserve">II. </w:t>
      </w:r>
      <w:r w:rsidRPr="2CE0307E" w:rsidR="00A13D39">
        <w:rPr>
          <w:rFonts w:ascii="Calibri" w:hAnsi="Calibri" w:cs="Arial" w:asciiTheme="minorAscii" w:hAnsiTheme="minorAscii"/>
          <w:b w:val="1"/>
          <w:bCs w:val="1"/>
          <w:color w:val="auto"/>
          <w:lang w:val="en-GB"/>
        </w:rPr>
        <w:t xml:space="preserve">CORPORATE </w:t>
      </w:r>
      <w:r w:rsidRPr="2CE0307E" w:rsidR="00640FD0">
        <w:rPr>
          <w:rFonts w:ascii="Calibri" w:hAnsi="Calibri" w:cs="Arial" w:asciiTheme="minorAscii" w:hAnsiTheme="minorAscii"/>
          <w:b w:val="1"/>
          <w:bCs w:val="1"/>
          <w:color w:val="auto"/>
          <w:lang w:val="en-GB"/>
        </w:rPr>
        <w:t>BACKGROUND:</w:t>
      </w:r>
    </w:p>
    <w:p w:rsidR="00617B12" w:rsidP="2CE0307E" w:rsidRDefault="00617B12" w14:paraId="6C1D1327" w14:textId="77777777">
      <w:pPr>
        <w:jc w:val="both"/>
        <w:rPr>
          <w:rFonts w:ascii="Calibri" w:hAnsi="Calibri" w:cs="Arial" w:asciiTheme="minorAscii" w:hAnsiTheme="minorAscii"/>
          <w:color w:val="auto"/>
        </w:rPr>
      </w:pPr>
    </w:p>
    <w:p w:rsidR="00A13D39" w:rsidP="2CE0307E" w:rsidRDefault="00F20631" w14:paraId="01DD570F" w14:textId="78018D35">
      <w:pPr>
        <w:jc w:val="both"/>
        <w:rPr>
          <w:rFonts w:ascii="Calibri" w:hAnsi="Calibri" w:cs="Arial" w:asciiTheme="minorAscii" w:hAnsiTheme="minorAscii"/>
          <w:color w:val="auto"/>
          <w:lang w:val="en-GB"/>
        </w:rPr>
      </w:pPr>
      <w:r w:rsidRPr="2CE0307E" w:rsidR="00F20631">
        <w:rPr>
          <w:rFonts w:ascii="Calibri" w:hAnsi="Calibri" w:cs="Arial" w:asciiTheme="minorAscii" w:hAnsiTheme="minorAscii"/>
          <w:color w:val="auto"/>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r w:rsidRPr="2CE0307E" w:rsidR="0063371C">
        <w:rPr>
          <w:rFonts w:ascii="Calibri" w:hAnsi="Calibri" w:cs="Arial" w:asciiTheme="minorAscii" w:hAnsiTheme="minorAscii"/>
          <w:color w:val="auto"/>
        </w:rPr>
        <w:t xml:space="preserve"> </w:t>
      </w:r>
    </w:p>
    <w:p w:rsidR="00A13D39" w:rsidP="2CE0307E" w:rsidRDefault="00A13D39" w14:paraId="4B44533A" w14:textId="1D76DFA8">
      <w:pPr>
        <w:jc w:val="both"/>
        <w:rPr>
          <w:rFonts w:ascii="Calibri" w:hAnsi="Calibri" w:cs="Arial" w:asciiTheme="minorAscii" w:hAnsiTheme="minorAscii"/>
          <w:color w:val="auto"/>
          <w:lang w:val="en-GB"/>
        </w:rPr>
      </w:pPr>
    </w:p>
    <w:p w:rsidR="00201466" w:rsidP="2CE0307E" w:rsidRDefault="00201466" w14:paraId="746EE0A8" w14:textId="28BF8783">
      <w:pPr>
        <w:jc w:val="both"/>
        <w:rPr>
          <w:rFonts w:ascii="Calibri" w:hAnsi="Calibri" w:cs="Arial" w:asciiTheme="minorAscii" w:hAnsiTheme="minorAscii"/>
          <w:color w:val="auto"/>
          <w:lang w:val="en-GB"/>
        </w:rPr>
      </w:pPr>
    </w:p>
    <w:p w:rsidR="00617B12" w:rsidP="2CE0307E" w:rsidRDefault="00617B12" w14:paraId="56BE63BC" w14:textId="77777777">
      <w:pPr>
        <w:jc w:val="both"/>
        <w:rPr>
          <w:rFonts w:ascii="Calibri" w:hAnsi="Calibri" w:cs="Arial" w:asciiTheme="minorAscii" w:hAnsiTheme="minorAscii"/>
          <w:color w:val="auto"/>
          <w:lang w:val="en-GB"/>
        </w:rPr>
      </w:pPr>
    </w:p>
    <w:p w:rsidRPr="00A13D39" w:rsidR="00A13D39" w:rsidP="2CE0307E" w:rsidRDefault="00A13D39" w14:paraId="740E63D0" w14:textId="69402479">
      <w:pPr>
        <w:rPr>
          <w:rFonts w:ascii="Calibri" w:hAnsi="Calibri" w:cs="Arial" w:asciiTheme="minorAscii" w:hAnsiTheme="minorAscii"/>
          <w:b w:val="1"/>
          <w:bCs w:val="1"/>
          <w:color w:val="auto"/>
          <w:lang w:val="en-GB"/>
        </w:rPr>
      </w:pPr>
      <w:r w:rsidRPr="2CE0307E" w:rsidR="00A13D39">
        <w:rPr>
          <w:rFonts w:ascii="Calibri" w:hAnsi="Calibri" w:cs="Arial" w:asciiTheme="minorAscii" w:hAnsiTheme="minorAscii"/>
          <w:b w:val="1"/>
          <w:bCs w:val="1"/>
          <w:color w:val="auto"/>
          <w:lang w:val="en-GB"/>
        </w:rPr>
        <w:t>III</w:t>
      </w:r>
      <w:r w:rsidRPr="2CE0307E" w:rsidR="00A13D39">
        <w:rPr>
          <w:rFonts w:ascii="Calibri" w:hAnsi="Calibri" w:cs="Arial" w:asciiTheme="minorAscii" w:hAnsiTheme="minorAscii"/>
          <w:b w:val="1"/>
          <w:bCs w:val="1"/>
          <w:color w:val="auto"/>
          <w:lang w:val="en-GB"/>
        </w:rPr>
        <w:t>.</w:t>
      </w:r>
      <w:r w:rsidRPr="2CE0307E" w:rsidR="00A13D39">
        <w:rPr>
          <w:rFonts w:ascii="Calibri" w:hAnsi="Calibri" w:cs="Arial" w:asciiTheme="minorAscii" w:hAnsiTheme="minorAscii"/>
          <w:b w:val="1"/>
          <w:bCs w:val="1"/>
          <w:color w:val="auto"/>
          <w:lang w:val="en-GB"/>
        </w:rPr>
        <w:t xml:space="preserve"> </w:t>
      </w:r>
      <w:r w:rsidRPr="2CE0307E" w:rsidR="005570B5">
        <w:rPr>
          <w:rFonts w:ascii="Calibri" w:hAnsi="Calibri" w:cs="Arial" w:asciiTheme="minorAscii" w:hAnsiTheme="minorAscii"/>
          <w:b w:val="1"/>
          <w:bCs w:val="1"/>
          <w:color w:val="auto"/>
          <w:lang w:val="en-GB"/>
        </w:rPr>
        <w:t>RECEIVING</w:t>
      </w:r>
      <w:r w:rsidRPr="2CE0307E" w:rsidR="00A13D39">
        <w:rPr>
          <w:rFonts w:ascii="Calibri" w:hAnsi="Calibri" w:cs="Arial" w:asciiTheme="minorAscii" w:hAnsiTheme="minorAscii"/>
          <w:b w:val="1"/>
          <w:bCs w:val="1"/>
          <w:color w:val="auto"/>
          <w:lang w:val="en-GB"/>
        </w:rPr>
        <w:t xml:space="preserve"> OFFICE BACKGROUND:</w:t>
      </w:r>
      <w:r w:rsidRPr="2CE0307E" w:rsidR="00A13D39">
        <w:rPr>
          <w:rFonts w:ascii="Calibri" w:hAnsi="Calibri" w:cs="Arial" w:asciiTheme="minorAscii" w:hAnsiTheme="minorAscii"/>
          <w:b w:val="1"/>
          <w:bCs w:val="1"/>
          <w:color w:val="auto"/>
          <w:lang w:val="en-GB"/>
        </w:rPr>
        <w:t xml:space="preserve"> </w:t>
      </w:r>
    </w:p>
    <w:p w:rsidRPr="00933F8F" w:rsidR="00A13D39" w:rsidP="2CE0307E" w:rsidRDefault="0063371C" w14:paraId="19CA3C12" w14:textId="0376D8D0">
      <w:pPr>
        <w:jc w:val="both"/>
        <w:rPr>
          <w:rFonts w:ascii="Calibri" w:hAnsi="Calibri" w:cs="Arial" w:asciiTheme="minorAscii" w:hAnsiTheme="minorAscii"/>
          <w:color w:val="auto"/>
        </w:rPr>
      </w:pPr>
      <w:r w:rsidRPr="2CE0307E" w:rsidR="0063371C">
        <w:rPr>
          <w:rFonts w:ascii="Calibri" w:hAnsi="Calibri" w:cs="Arial" w:asciiTheme="minorAscii" w:hAnsiTheme="minorAscii"/>
          <w:color w:val="auto"/>
        </w:rPr>
        <w:t>The Joint Office</w:t>
      </w:r>
      <w:r w:rsidRPr="2CE0307E" w:rsidR="0063371C">
        <w:rPr>
          <w:rFonts w:ascii="Calibri" w:hAnsi="Calibri" w:cs="Arial" w:asciiTheme="minorAscii" w:hAnsiTheme="minorAscii"/>
          <w:color w:val="auto"/>
        </w:rPr>
        <w:t xml:space="preserve"> UNDP, UNFPA and UNICEF</w:t>
      </w:r>
      <w:r w:rsidRPr="2CE0307E" w:rsidR="0063371C">
        <w:rPr>
          <w:rFonts w:ascii="Calibri" w:hAnsi="Calibri" w:cs="Arial" w:asciiTheme="minorAscii" w:hAnsiTheme="minorAscii"/>
          <w:color w:val="auto"/>
        </w:rPr>
        <w:t xml:space="preserve"> builds on</w:t>
      </w:r>
      <w:r w:rsidRPr="2CE0307E" w:rsidR="0063371C">
        <w:rPr>
          <w:rFonts w:ascii="Calibri" w:hAnsi="Calibri" w:cs="Arial" w:asciiTheme="minorAscii" w:hAnsiTheme="minorAscii"/>
          <w:color w:val="auto"/>
        </w:rPr>
        <w:t xml:space="preserve"> </w:t>
      </w:r>
      <w:r w:rsidRPr="2CE0307E" w:rsidR="0063371C">
        <w:rPr>
          <w:rFonts w:ascii="Calibri" w:hAnsi="Calibri" w:cs="Arial" w:asciiTheme="minorAscii" w:hAnsiTheme="minorAscii"/>
          <w:color w:val="auto"/>
        </w:rPr>
        <w:t>the mandates of the three agencies and combines their strengths. It implements one Common Country</w:t>
      </w:r>
      <w:r w:rsidRPr="2CE0307E" w:rsidR="0063371C">
        <w:rPr>
          <w:rFonts w:ascii="Calibri" w:hAnsi="Calibri" w:cs="Arial" w:asciiTheme="minorAscii" w:hAnsiTheme="minorAscii"/>
          <w:color w:val="auto"/>
        </w:rPr>
        <w:t xml:space="preserve"> </w:t>
      </w:r>
      <w:r w:rsidRPr="2CE0307E" w:rsidR="0063371C">
        <w:rPr>
          <w:rFonts w:ascii="Calibri" w:hAnsi="Calibri" w:cs="Arial" w:asciiTheme="minorAscii" w:hAnsiTheme="minorAscii"/>
          <w:color w:val="auto"/>
        </w:rPr>
        <w:t>Program with one budget under the direction of a Joint Country Representative who is accredited on behalf of</w:t>
      </w:r>
      <w:r w:rsidRPr="2CE0307E" w:rsidR="0063371C">
        <w:rPr>
          <w:rFonts w:ascii="Calibri" w:hAnsi="Calibri" w:cs="Arial" w:asciiTheme="minorAscii" w:hAnsiTheme="minorAscii"/>
          <w:color w:val="auto"/>
        </w:rPr>
        <w:t xml:space="preserve"> the three agencies. The Joint Office offers fully integrated support to the Government of Cabo Verde. The Joint Office is </w:t>
      </w:r>
      <w:r w:rsidRPr="2CE0307E" w:rsidR="00A93FD7">
        <w:rPr>
          <w:rFonts w:ascii="Calibri" w:hAnsi="Calibri" w:cs="Arial" w:asciiTheme="minorAscii" w:hAnsiTheme="minorAscii"/>
          <w:color w:val="auto"/>
        </w:rPr>
        <w:t>supporting</w:t>
      </w:r>
      <w:r w:rsidRPr="2CE0307E" w:rsidR="0063371C">
        <w:rPr>
          <w:rFonts w:ascii="Calibri" w:hAnsi="Calibri" w:cs="Arial" w:asciiTheme="minorAscii" w:hAnsiTheme="minorAscii"/>
          <w:color w:val="auto"/>
        </w:rPr>
        <w:t xml:space="preserve"> the implementation of Strategic Plan for Sustainable Development for the period 2022 - 2026 (PEDS II) based on the Sustainable Development Goals (SDGs).</w:t>
      </w:r>
      <w:r w:rsidRPr="2CE0307E" w:rsidR="00A93FD7">
        <w:rPr>
          <w:rFonts w:ascii="Calibri" w:hAnsi="Calibri" w:cs="Arial" w:asciiTheme="minorAscii" w:hAnsiTheme="minorAscii"/>
          <w:color w:val="auto"/>
        </w:rPr>
        <w:t xml:space="preserve"> Gender equality and women's empowerment is one of the government's important commitments in its policy of eradicating extreme poverty in 2026 included in PEDSII. Gender equality as Human Right</w:t>
      </w:r>
      <w:r w:rsidRPr="2CE0307E" w:rsidR="00742076">
        <w:rPr>
          <w:rFonts w:ascii="Calibri" w:hAnsi="Calibri" w:cs="Arial" w:asciiTheme="minorAscii" w:hAnsiTheme="minorAscii"/>
          <w:color w:val="auto"/>
        </w:rPr>
        <w:t xml:space="preserve"> is to </w:t>
      </w:r>
      <w:r w:rsidRPr="2CE0307E" w:rsidR="00A93FD7">
        <w:rPr>
          <w:rFonts w:ascii="Calibri" w:hAnsi="Calibri" w:cs="Arial" w:asciiTheme="minorAscii" w:hAnsiTheme="minorAscii"/>
          <w:color w:val="auto"/>
        </w:rPr>
        <w:t xml:space="preserve">achieve </w:t>
      </w:r>
      <w:r w:rsidRPr="2CE0307E" w:rsidR="00742076">
        <w:rPr>
          <w:rFonts w:ascii="Calibri" w:hAnsi="Calibri" w:cs="Arial" w:asciiTheme="minorAscii" w:hAnsiTheme="minorAscii"/>
          <w:color w:val="auto"/>
        </w:rPr>
        <w:t xml:space="preserve">SDG </w:t>
      </w:r>
      <w:r w:rsidRPr="2CE0307E" w:rsidR="00A93FD7">
        <w:rPr>
          <w:rFonts w:ascii="Calibri" w:hAnsi="Calibri" w:cs="Arial" w:asciiTheme="minorAscii" w:hAnsiTheme="minorAscii"/>
          <w:color w:val="auto"/>
        </w:rPr>
        <w:t>targets</w:t>
      </w:r>
      <w:r w:rsidRPr="2CE0307E" w:rsidR="00742076">
        <w:rPr>
          <w:rFonts w:ascii="Calibri" w:hAnsi="Calibri" w:cs="Arial" w:asciiTheme="minorAscii" w:hAnsiTheme="minorAscii"/>
          <w:color w:val="auto"/>
        </w:rPr>
        <w:t>.</w:t>
      </w:r>
    </w:p>
    <w:p w:rsidRPr="00742076" w:rsidR="00742076" w:rsidP="2CE0307E" w:rsidRDefault="00742076" w14:paraId="030FFF94" w14:textId="7DA46329">
      <w:pPr>
        <w:jc w:val="both"/>
        <w:rPr>
          <w:rFonts w:ascii="Calibri" w:hAnsi="Calibri" w:cs="Arial" w:asciiTheme="minorAscii" w:hAnsiTheme="minorAscii"/>
          <w:color w:val="auto"/>
        </w:rPr>
      </w:pPr>
      <w:r w:rsidRPr="2CE0307E" w:rsidR="00742076">
        <w:rPr>
          <w:rFonts w:ascii="Calibri" w:hAnsi="Calibri" w:cs="Arial" w:asciiTheme="minorAscii" w:hAnsiTheme="minorAscii"/>
          <w:color w:val="auto"/>
        </w:rPr>
        <w:t>The UN</w:t>
      </w:r>
      <w:r w:rsidRPr="2CE0307E" w:rsidR="00742076">
        <w:rPr>
          <w:rFonts w:ascii="Calibri" w:hAnsi="Calibri" w:cs="Arial" w:asciiTheme="minorAscii" w:hAnsiTheme="minorAscii"/>
          <w:color w:val="auto"/>
        </w:rPr>
        <w:t xml:space="preserve"> </w:t>
      </w:r>
      <w:r w:rsidRPr="2CE0307E" w:rsidR="00742076">
        <w:rPr>
          <w:rFonts w:ascii="Calibri" w:hAnsi="Calibri" w:cs="Arial" w:asciiTheme="minorAscii" w:hAnsiTheme="minorAscii"/>
          <w:color w:val="auto"/>
        </w:rPr>
        <w:t xml:space="preserve">support to the national government is </w:t>
      </w:r>
      <w:r w:rsidRPr="2CE0307E" w:rsidR="00742076">
        <w:rPr>
          <w:rFonts w:ascii="Calibri" w:hAnsi="Calibri" w:cs="Arial" w:asciiTheme="minorAscii" w:hAnsiTheme="minorAscii"/>
          <w:color w:val="auto"/>
        </w:rPr>
        <w:t xml:space="preserve">expressed </w:t>
      </w:r>
      <w:r w:rsidRPr="2CE0307E" w:rsidR="00742076">
        <w:rPr>
          <w:rFonts w:ascii="Calibri" w:hAnsi="Calibri" w:cs="Arial" w:asciiTheme="minorAscii" w:hAnsiTheme="minorAscii"/>
          <w:color w:val="auto"/>
        </w:rPr>
        <w:t xml:space="preserve">in </w:t>
      </w:r>
      <w:r w:rsidRPr="2CE0307E" w:rsidR="00742076">
        <w:rPr>
          <w:rFonts w:ascii="Calibri" w:hAnsi="Calibri" w:cs="Arial" w:asciiTheme="minorAscii" w:hAnsiTheme="minorAscii"/>
          <w:color w:val="auto"/>
        </w:rPr>
        <w:t>the</w:t>
      </w:r>
      <w:r w:rsidRPr="2CE0307E" w:rsidR="00742076">
        <w:rPr>
          <w:rFonts w:ascii="Calibri" w:hAnsi="Calibri" w:cs="Arial" w:asciiTheme="minorAscii" w:hAnsiTheme="minorAscii"/>
          <w:color w:val="auto"/>
        </w:rPr>
        <w:t xml:space="preserve"> United Nations Sustainable</w:t>
      </w:r>
    </w:p>
    <w:p w:rsidRPr="00933F8F" w:rsidR="00742076" w:rsidP="2CE0307E" w:rsidRDefault="00742076" w14:paraId="19841BF5" w14:textId="726948D6">
      <w:pPr>
        <w:jc w:val="both"/>
        <w:rPr>
          <w:rFonts w:ascii="Calibri" w:hAnsi="Calibri" w:cs="Arial" w:asciiTheme="minorAscii" w:hAnsiTheme="minorAscii"/>
          <w:color w:val="auto"/>
          <w:lang w:val="en-GB"/>
        </w:rPr>
      </w:pPr>
      <w:r w:rsidRPr="2CE0307E" w:rsidR="00742076">
        <w:rPr>
          <w:rFonts w:ascii="Calibri" w:hAnsi="Calibri" w:cs="Arial" w:asciiTheme="minorAscii" w:hAnsiTheme="minorAscii"/>
          <w:color w:val="auto"/>
        </w:rPr>
        <w:t>Development Cooperation Framework (UNSDCF</w:t>
      </w:r>
      <w:r w:rsidRPr="2CE0307E" w:rsidR="00742076">
        <w:rPr>
          <w:rFonts w:ascii="Calibri" w:hAnsi="Calibri" w:cs="Arial" w:asciiTheme="minorAscii" w:hAnsiTheme="minorAscii"/>
          <w:color w:val="auto"/>
        </w:rPr>
        <w:t xml:space="preserve"> 2023-2027</w:t>
      </w:r>
      <w:r w:rsidRPr="2CE0307E" w:rsidR="00742076">
        <w:rPr>
          <w:rFonts w:ascii="Calibri" w:hAnsi="Calibri" w:cs="Arial" w:asciiTheme="minorAscii" w:hAnsiTheme="minorAscii"/>
          <w:color w:val="auto"/>
        </w:rPr>
        <w:t xml:space="preserve">) which is fully aligned with the PEDS II. </w:t>
      </w:r>
      <w:r w:rsidRPr="2CE0307E" w:rsidR="00742076">
        <w:rPr>
          <w:rFonts w:ascii="Calibri" w:hAnsi="Calibri" w:cs="Arial" w:asciiTheme="minorAscii" w:hAnsiTheme="minorAscii"/>
          <w:color w:val="auto"/>
        </w:rPr>
        <w:t>T</w:t>
      </w:r>
      <w:r w:rsidRPr="2CE0307E" w:rsidR="00742076">
        <w:rPr>
          <w:rFonts w:ascii="Calibri" w:hAnsi="Calibri" w:cs="Arial" w:asciiTheme="minorAscii" w:hAnsiTheme="minorAscii"/>
          <w:color w:val="auto"/>
        </w:rPr>
        <w:t>he Joint Office of UNDP, UNFPA and UNICEF supports the Government of Cabo Verde through a new</w:t>
      </w:r>
      <w:r w:rsidRPr="2CE0307E" w:rsidR="00742076">
        <w:rPr>
          <w:rFonts w:ascii="Calibri" w:hAnsi="Calibri" w:cs="Arial" w:asciiTheme="minorAscii" w:hAnsiTheme="minorAscii"/>
          <w:color w:val="auto"/>
        </w:rPr>
        <w:t xml:space="preserve"> </w:t>
      </w:r>
      <w:r w:rsidRPr="2CE0307E" w:rsidR="00742076">
        <w:rPr>
          <w:rFonts w:ascii="Calibri" w:hAnsi="Calibri" w:cs="Arial" w:asciiTheme="minorAscii" w:hAnsiTheme="minorAscii"/>
          <w:color w:val="auto"/>
        </w:rPr>
        <w:t>Common Country Program (CCP</w:t>
      </w:r>
      <w:r w:rsidRPr="2CE0307E" w:rsidR="00742076">
        <w:rPr>
          <w:rFonts w:ascii="Calibri" w:hAnsi="Calibri" w:cs="Arial" w:asciiTheme="minorAscii" w:hAnsiTheme="minorAscii"/>
          <w:color w:val="auto"/>
        </w:rPr>
        <w:t xml:space="preserve"> 2023-2027</w:t>
      </w:r>
      <w:r w:rsidRPr="2CE0307E" w:rsidR="00742076">
        <w:rPr>
          <w:rFonts w:ascii="Calibri" w:hAnsi="Calibri" w:cs="Arial" w:asciiTheme="minorAscii" w:hAnsiTheme="minorAscii"/>
          <w:color w:val="auto"/>
        </w:rPr>
        <w:t xml:space="preserve">) which </w:t>
      </w:r>
      <w:r w:rsidRPr="2CE0307E" w:rsidR="00742076">
        <w:rPr>
          <w:rFonts w:ascii="Calibri" w:hAnsi="Calibri" w:cs="Arial" w:asciiTheme="minorAscii" w:hAnsiTheme="minorAscii"/>
          <w:color w:val="auto"/>
        </w:rPr>
        <w:t xml:space="preserve">is </w:t>
      </w:r>
      <w:r w:rsidRPr="2CE0307E" w:rsidR="00742076">
        <w:rPr>
          <w:rFonts w:ascii="Calibri" w:hAnsi="Calibri" w:cs="Arial" w:asciiTheme="minorAscii" w:hAnsiTheme="minorAscii"/>
          <w:color w:val="auto"/>
        </w:rPr>
        <w:t>fully aligned UNSDCF and the</w:t>
      </w:r>
      <w:r w:rsidRPr="2CE0307E" w:rsidR="00742076">
        <w:rPr>
          <w:rFonts w:ascii="Calibri" w:hAnsi="Calibri" w:cs="Arial" w:asciiTheme="minorAscii" w:hAnsiTheme="minorAscii"/>
          <w:color w:val="auto"/>
        </w:rPr>
        <w:t xml:space="preserve"> PEDS II. This CCP contribute to </w:t>
      </w:r>
      <w:r w:rsidRPr="2CE0307E" w:rsidR="00742076">
        <w:rPr>
          <w:rFonts w:ascii="Calibri" w:hAnsi="Calibri" w:cs="Arial" w:asciiTheme="minorAscii" w:hAnsiTheme="minorAscii"/>
          <w:color w:val="auto"/>
        </w:rPr>
        <w:t>(</w:t>
      </w:r>
      <w:r w:rsidRPr="2CE0307E" w:rsidR="00742076">
        <w:rPr>
          <w:rFonts w:ascii="Calibri" w:hAnsi="Calibri" w:cs="Arial" w:asciiTheme="minorAscii" w:hAnsiTheme="minorAscii"/>
          <w:color w:val="auto"/>
        </w:rPr>
        <w:t>i</w:t>
      </w:r>
      <w:r w:rsidRPr="2CE0307E" w:rsidR="00742076">
        <w:rPr>
          <w:rFonts w:ascii="Calibri" w:hAnsi="Calibri" w:cs="Arial" w:asciiTheme="minorAscii" w:hAnsiTheme="minorAscii"/>
          <w:color w:val="auto"/>
        </w:rPr>
        <w:t>) developing human talent through education, health, and child protection; (ii) accelerating progress towards</w:t>
      </w:r>
      <w:r w:rsidRPr="2CE0307E" w:rsidR="00742076">
        <w:rPr>
          <w:rFonts w:ascii="Calibri" w:hAnsi="Calibri" w:cs="Arial" w:asciiTheme="minorAscii" w:hAnsiTheme="minorAscii"/>
          <w:color w:val="auto"/>
        </w:rPr>
        <w:t xml:space="preserve"> </w:t>
      </w:r>
      <w:r w:rsidRPr="2CE0307E" w:rsidR="00742076">
        <w:rPr>
          <w:rFonts w:ascii="Calibri" w:hAnsi="Calibri" w:cs="Arial" w:asciiTheme="minorAscii" w:hAnsiTheme="minorAscii"/>
          <w:color w:val="auto"/>
        </w:rPr>
        <w:t>inclusive, sustainable, and diversified economic growth and the elimination of extreme poverty; (iii) promoting</w:t>
      </w:r>
      <w:r w:rsidRPr="2CE0307E" w:rsidR="00742076">
        <w:rPr>
          <w:rFonts w:ascii="Calibri" w:hAnsi="Calibri" w:cs="Arial" w:asciiTheme="minorAscii" w:hAnsiTheme="minorAscii"/>
          <w:color w:val="auto"/>
        </w:rPr>
        <w:t xml:space="preserve"> </w:t>
      </w:r>
      <w:r w:rsidRPr="2CE0307E" w:rsidR="00742076">
        <w:rPr>
          <w:rFonts w:ascii="Calibri" w:hAnsi="Calibri" w:cs="Arial" w:asciiTheme="minorAscii" w:hAnsiTheme="minorAscii"/>
          <w:color w:val="auto"/>
        </w:rPr>
        <w:t>sustainable ecosystems and biodiversity and strengthening resilience; (iv) supporting economic governance,</w:t>
      </w:r>
      <w:r w:rsidRPr="2CE0307E" w:rsidR="00742076">
        <w:rPr>
          <w:rFonts w:ascii="Calibri" w:hAnsi="Calibri" w:cs="Arial" w:asciiTheme="minorAscii" w:hAnsiTheme="minorAscii"/>
          <w:color w:val="auto"/>
        </w:rPr>
        <w:t xml:space="preserve"> development financing, human rights, and justice.</w:t>
      </w:r>
    </w:p>
    <w:p w:rsidRPr="00933F8F" w:rsidR="00D20CAA" w:rsidP="2CE0307E" w:rsidRDefault="00D20CAA" w14:paraId="6B86CBE5" w14:textId="61051782">
      <w:pPr>
        <w:rPr>
          <w:rFonts w:ascii="Calibri" w:hAnsi="Calibri" w:cs="Arial" w:asciiTheme="minorAscii" w:hAnsiTheme="minorAscii"/>
          <w:b w:val="1"/>
          <w:bCs w:val="1"/>
          <w:color w:val="auto"/>
          <w:lang w:val="en-GB"/>
        </w:rPr>
      </w:pPr>
    </w:p>
    <w:p w:rsidRPr="00742076" w:rsidR="00617B12" w:rsidP="2CE0307E" w:rsidRDefault="00742076" w14:paraId="1B63CBDE" w14:textId="7CBB4CE7">
      <w:pPr>
        <w:rPr>
          <w:rFonts w:ascii="Calibri" w:hAnsi="Calibri" w:cs="Arial" w:asciiTheme="minorAscii" w:hAnsiTheme="minorAscii"/>
          <w:color w:val="auto"/>
          <w:lang w:val="en-GB"/>
        </w:rPr>
      </w:pPr>
      <w:r w:rsidRPr="2CE0307E" w:rsidR="00742076">
        <w:rPr>
          <w:rFonts w:ascii="Calibri" w:hAnsi="Calibri" w:cs="Arial" w:asciiTheme="minorAscii" w:hAnsiTheme="minorAscii"/>
          <w:color w:val="auto"/>
          <w:lang w:val="en-GB"/>
        </w:rPr>
        <w:t xml:space="preserve">Recognizing that gender equality is a precondition and accelerator for achieving the SDGs, JO </w:t>
      </w:r>
      <w:r w:rsidRPr="2CE0307E" w:rsidR="00742076">
        <w:rPr>
          <w:rFonts w:ascii="Calibri" w:hAnsi="Calibri" w:cs="Arial" w:asciiTheme="minorAscii" w:hAnsiTheme="minorAscii"/>
          <w:color w:val="auto"/>
        </w:rPr>
        <w:t>UNDP, UNFPA and UNICEF</w:t>
      </w:r>
      <w:r w:rsidRPr="2CE0307E" w:rsidR="00742076">
        <w:rPr>
          <w:rFonts w:ascii="Calibri" w:hAnsi="Calibri" w:cs="Arial" w:asciiTheme="minorAscii" w:hAnsiTheme="minorAscii"/>
          <w:color w:val="auto"/>
          <w:lang w:val="en-GB"/>
        </w:rPr>
        <w:t xml:space="preserve"> is committed to promoting and mainstreaming gender equality and women’s empowerment in all its activities</w:t>
      </w:r>
      <w:r w:rsidRPr="2CE0307E" w:rsidR="00654C45">
        <w:rPr>
          <w:rFonts w:ascii="Calibri" w:hAnsi="Calibri" w:cs="Arial" w:asciiTheme="minorAscii" w:hAnsiTheme="minorAscii"/>
          <w:color w:val="auto"/>
          <w:lang w:val="en-GB"/>
        </w:rPr>
        <w:t xml:space="preserve">. </w:t>
      </w:r>
      <w:r w:rsidRPr="2CE0307E" w:rsidR="00654C45">
        <w:rPr>
          <w:rFonts w:ascii="Calibri" w:hAnsi="Calibri" w:cs="Arial" w:asciiTheme="minorAscii" w:hAnsiTheme="minorAscii"/>
          <w:color w:val="auto"/>
        </w:rPr>
        <w:t xml:space="preserve">JO’s gender empowerment, particularly women’s empowerment </w:t>
      </w:r>
      <w:r w:rsidRPr="2CE0307E" w:rsidR="00933F8F">
        <w:rPr>
          <w:rFonts w:ascii="Calibri" w:hAnsi="Calibri" w:cs="Arial" w:asciiTheme="minorAscii" w:hAnsiTheme="minorAscii"/>
          <w:color w:val="auto"/>
        </w:rPr>
        <w:t>interventions,</w:t>
      </w:r>
      <w:r w:rsidRPr="2CE0307E" w:rsidR="00654C45">
        <w:rPr>
          <w:rFonts w:ascii="Calibri" w:hAnsi="Calibri" w:cs="Arial" w:asciiTheme="minorAscii" w:hAnsiTheme="minorAscii"/>
          <w:color w:val="auto"/>
        </w:rPr>
        <w:t xml:space="preserve"> </w:t>
      </w:r>
      <w:r w:rsidRPr="2CE0307E" w:rsidR="00654C45">
        <w:rPr>
          <w:rFonts w:ascii="Calibri" w:hAnsi="Calibri" w:cs="Arial" w:asciiTheme="minorAscii" w:hAnsiTheme="minorAscii"/>
          <w:color w:val="auto"/>
        </w:rPr>
        <w:t>represents</w:t>
      </w:r>
      <w:r w:rsidRPr="2CE0307E" w:rsidR="00654C45">
        <w:rPr>
          <w:rFonts w:ascii="Calibri" w:hAnsi="Calibri" w:cs="Arial" w:asciiTheme="minorAscii" w:hAnsiTheme="minorAscii"/>
          <w:color w:val="auto"/>
        </w:rPr>
        <w:t xml:space="preserve"> </w:t>
      </w:r>
      <w:r w:rsidRPr="2CE0307E" w:rsidR="3878B3F1">
        <w:rPr>
          <w:rFonts w:ascii="Calibri" w:hAnsi="Calibri" w:cs="Arial" w:asciiTheme="minorAscii" w:hAnsiTheme="minorAscii"/>
          <w:color w:val="auto"/>
        </w:rPr>
        <w:t>the commitment</w:t>
      </w:r>
      <w:r w:rsidRPr="2CE0307E" w:rsidR="00654C45">
        <w:rPr>
          <w:rFonts w:ascii="Calibri" w:hAnsi="Calibri" w:cs="Arial" w:asciiTheme="minorAscii" w:hAnsiTheme="minorAscii"/>
          <w:color w:val="auto"/>
        </w:rPr>
        <w:t xml:space="preserve"> to the principle of leaving no one behind.</w:t>
      </w:r>
    </w:p>
    <w:p w:rsidRPr="00A13D39" w:rsidR="005F040F" w:rsidP="2CE0307E" w:rsidRDefault="007B311D" w14:paraId="61A83833" w14:textId="493403E9">
      <w:pPr>
        <w:rPr>
          <w:rFonts w:ascii="Calibri" w:hAnsi="Calibri" w:cs="Arial" w:asciiTheme="minorAscii" w:hAnsiTheme="minorAscii"/>
          <w:b w:val="1"/>
          <w:bCs w:val="1"/>
          <w:color w:val="auto"/>
          <w:lang w:val="en-GB"/>
        </w:rPr>
      </w:pPr>
      <w:r w:rsidRPr="2CE0307E" w:rsidR="007B311D">
        <w:rPr>
          <w:rFonts w:ascii="Calibri" w:hAnsi="Calibri" w:cs="Arial" w:asciiTheme="minorAscii" w:hAnsiTheme="minorAscii"/>
          <w:b w:val="1"/>
          <w:bCs w:val="1"/>
          <w:color w:val="auto"/>
          <w:lang w:val="en-GB"/>
        </w:rPr>
        <w:t>II</w:t>
      </w:r>
      <w:r w:rsidRPr="2CE0307E" w:rsidR="00640FD0">
        <w:rPr>
          <w:rFonts w:ascii="Calibri" w:hAnsi="Calibri" w:cs="Arial" w:asciiTheme="minorAscii" w:hAnsiTheme="minorAscii"/>
          <w:b w:val="1"/>
          <w:bCs w:val="1"/>
          <w:color w:val="auto"/>
          <w:lang w:val="en-GB"/>
        </w:rPr>
        <w:t>I. DUTIES</w:t>
      </w:r>
      <w:r w:rsidRPr="2CE0307E" w:rsidR="00BA1292">
        <w:rPr>
          <w:rFonts w:ascii="Calibri" w:hAnsi="Calibri" w:cs="Arial" w:asciiTheme="minorAscii" w:hAnsiTheme="minorAscii"/>
          <w:b w:val="1"/>
          <w:bCs w:val="1"/>
          <w:color w:val="auto"/>
          <w:lang w:val="en-GB"/>
        </w:rPr>
        <w:t xml:space="preserve">: </w:t>
      </w:r>
    </w:p>
    <w:p w:rsidR="00617B12" w:rsidP="2CE0307E" w:rsidRDefault="00617B12" w14:paraId="687DBADC" w14:textId="77777777">
      <w:pPr>
        <w:jc w:val="both"/>
        <w:rPr>
          <w:rFonts w:ascii="Calibri" w:hAnsi="Calibri" w:cs="Arial" w:asciiTheme="minorAscii" w:hAnsiTheme="minorAscii"/>
          <w:color w:val="auto"/>
          <w:lang w:val="en-GB"/>
        </w:rPr>
      </w:pPr>
    </w:p>
    <w:p w:rsidRPr="00A13D39" w:rsidR="00A601F8" w:rsidP="2CE0307E" w:rsidRDefault="00160D95" w14:paraId="2267A8ED" w14:textId="5BD9CE90">
      <w:pPr>
        <w:jc w:val="both"/>
        <w:rPr>
          <w:rFonts w:ascii="Calibri" w:hAnsi="Calibri" w:cs="Arial" w:asciiTheme="minorAscii" w:hAnsiTheme="minorAscii"/>
          <w:color w:val="auto"/>
          <w:lang w:val="en-GB"/>
        </w:rPr>
      </w:pPr>
      <w:r w:rsidRPr="2CE0307E" w:rsidR="00160D95">
        <w:rPr>
          <w:rFonts w:ascii="Calibri" w:hAnsi="Calibri" w:cs="Arial" w:asciiTheme="minorAscii" w:hAnsiTheme="minorAscii"/>
          <w:color w:val="auto"/>
          <w:lang w:val="en-GB"/>
        </w:rPr>
        <w:t>The</w:t>
      </w:r>
      <w:r w:rsidRPr="2CE0307E" w:rsidR="005F040F">
        <w:rPr>
          <w:rFonts w:ascii="Calibri" w:hAnsi="Calibri" w:cs="Arial" w:asciiTheme="minorAscii" w:hAnsiTheme="minorAscii"/>
          <w:color w:val="auto"/>
          <w:lang w:val="en-GB"/>
        </w:rPr>
        <w:t xml:space="preserve"> </w:t>
      </w:r>
      <w:r w:rsidRPr="2CE0307E" w:rsidR="005570B5">
        <w:rPr>
          <w:rFonts w:ascii="Calibri" w:hAnsi="Calibri" w:cs="Arial" w:asciiTheme="minorAscii" w:hAnsiTheme="minorAscii"/>
          <w:color w:val="auto"/>
          <w:lang w:val="en-GB"/>
        </w:rPr>
        <w:t>Intern/</w:t>
      </w:r>
      <w:r w:rsidRPr="2CE0307E" w:rsidR="00AF769E">
        <w:rPr>
          <w:rFonts w:ascii="Calibri" w:hAnsi="Calibri" w:cs="Arial" w:asciiTheme="minorAscii" w:hAnsiTheme="minorAscii"/>
          <w:color w:val="auto"/>
          <w:lang w:val="en-GB"/>
        </w:rPr>
        <w:t>Fellow</w:t>
      </w:r>
      <w:r w:rsidRPr="2CE0307E" w:rsidR="00D00508">
        <w:rPr>
          <w:rFonts w:ascii="Calibri" w:hAnsi="Calibri" w:cs="Arial" w:asciiTheme="minorAscii" w:hAnsiTheme="minorAscii"/>
          <w:color w:val="auto"/>
          <w:lang w:val="en-GB"/>
        </w:rPr>
        <w:t xml:space="preserve"> will </w:t>
      </w:r>
      <w:r w:rsidRPr="2CE0307E" w:rsidR="00D00508">
        <w:rPr>
          <w:rFonts w:ascii="Calibri" w:hAnsi="Calibri" w:cs="Arial" w:asciiTheme="minorAscii" w:hAnsiTheme="minorAscii"/>
          <w:color w:val="auto"/>
          <w:lang w:val="en-GB"/>
        </w:rPr>
        <w:t>assist</w:t>
      </w:r>
      <w:r w:rsidRPr="2CE0307E" w:rsidR="00D00508">
        <w:rPr>
          <w:rFonts w:ascii="Calibri" w:hAnsi="Calibri" w:cs="Arial" w:asciiTheme="minorAscii" w:hAnsiTheme="minorAscii"/>
          <w:color w:val="auto"/>
          <w:lang w:val="en-GB"/>
        </w:rPr>
        <w:t xml:space="preserve"> in </w:t>
      </w:r>
      <w:r w:rsidRPr="2CE0307E" w:rsidR="005F040F">
        <w:rPr>
          <w:rFonts w:ascii="Calibri" w:hAnsi="Calibri" w:cs="Arial" w:asciiTheme="minorAscii" w:hAnsiTheme="minorAscii"/>
          <w:color w:val="auto"/>
          <w:lang w:val="en-GB"/>
        </w:rPr>
        <w:t>the following duties and responsibilities</w:t>
      </w:r>
      <w:r w:rsidRPr="2CE0307E" w:rsidR="00D00508">
        <w:rPr>
          <w:rFonts w:ascii="Calibri" w:hAnsi="Calibri" w:cs="Arial" w:asciiTheme="minorAscii" w:hAnsiTheme="minorAscii"/>
          <w:color w:val="auto"/>
          <w:lang w:val="en-GB"/>
        </w:rPr>
        <w:t>:</w:t>
      </w:r>
    </w:p>
    <w:p w:rsidRPr="00A13D39" w:rsidR="00467F53" w:rsidP="2CE0307E" w:rsidRDefault="00467F53" w14:paraId="7DC8554D" w14:textId="77777777">
      <w:pPr>
        <w:jc w:val="both"/>
        <w:rPr>
          <w:rFonts w:ascii="Calibri" w:hAnsi="Calibri" w:cs="Arial" w:asciiTheme="minorAscii" w:hAnsiTheme="minorAscii"/>
          <w:color w:val="auto"/>
          <w:lang w:val="en-GB"/>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10"/>
        <w:gridCol w:w="7310"/>
        <w:gridCol w:w="1005"/>
      </w:tblGrid>
      <w:tr w:rsidRPr="00A13D39" w:rsidR="00A601F8" w:rsidTr="2CE0307E" w14:paraId="687853B7" w14:textId="77777777">
        <w:tc>
          <w:tcPr>
            <w:tcW w:w="510" w:type="dxa"/>
            <w:shd w:val="clear" w:color="auto" w:fill="E6E6E6"/>
            <w:tcMar/>
          </w:tcPr>
          <w:p w:rsidRPr="00A13D39" w:rsidR="00A601F8" w:rsidP="2CE0307E" w:rsidRDefault="00A601F8" w14:paraId="097D5693" w14:textId="77777777">
            <w:pPr>
              <w:jc w:val="center"/>
              <w:rPr>
                <w:rFonts w:ascii="Calibri" w:hAnsi="Calibri" w:cs="Arial" w:asciiTheme="minorAscii" w:hAnsiTheme="minorAscii"/>
                <w:b w:val="1"/>
                <w:bCs w:val="1"/>
                <w:color w:val="auto"/>
                <w:lang w:val="en-GB"/>
              </w:rPr>
            </w:pPr>
            <w:r w:rsidRPr="2CE0307E" w:rsidR="00A601F8">
              <w:rPr>
                <w:rFonts w:ascii="Calibri" w:hAnsi="Calibri" w:cs="Arial" w:asciiTheme="minorAscii" w:hAnsiTheme="minorAscii"/>
                <w:b w:val="1"/>
                <w:bCs w:val="1"/>
                <w:color w:val="auto"/>
                <w:lang w:val="en-GB"/>
              </w:rPr>
              <w:t>No</w:t>
            </w:r>
          </w:p>
        </w:tc>
        <w:tc>
          <w:tcPr>
            <w:tcW w:w="7310" w:type="dxa"/>
            <w:tcBorders>
              <w:bottom w:val="single" w:color="auto" w:sz="4" w:space="0"/>
            </w:tcBorders>
            <w:shd w:val="clear" w:color="auto" w:fill="E6E6E6"/>
            <w:tcMar/>
          </w:tcPr>
          <w:p w:rsidRPr="00A13D39" w:rsidR="00A601F8" w:rsidP="2CE0307E" w:rsidRDefault="00A601F8" w14:paraId="286EF296" w14:textId="77777777">
            <w:pPr>
              <w:jc w:val="center"/>
              <w:rPr>
                <w:rFonts w:ascii="Calibri" w:hAnsi="Calibri" w:cs="Arial" w:asciiTheme="minorAscii" w:hAnsiTheme="minorAscii"/>
                <w:b w:val="1"/>
                <w:bCs w:val="1"/>
                <w:color w:val="auto"/>
                <w:lang w:val="en-GB"/>
              </w:rPr>
            </w:pPr>
            <w:r w:rsidRPr="2CE0307E" w:rsidR="00A601F8">
              <w:rPr>
                <w:rFonts w:ascii="Calibri" w:hAnsi="Calibri" w:cs="Arial" w:asciiTheme="minorAscii" w:hAnsiTheme="minorAscii"/>
                <w:b w:val="1"/>
                <w:bCs w:val="1"/>
                <w:color w:val="auto"/>
                <w:lang w:val="en-GB"/>
              </w:rPr>
              <w:t>Duties and responsibilities</w:t>
            </w:r>
          </w:p>
        </w:tc>
        <w:tc>
          <w:tcPr>
            <w:tcW w:w="1005" w:type="dxa"/>
            <w:shd w:val="clear" w:color="auto" w:fill="E6E6E6"/>
            <w:tcMar/>
          </w:tcPr>
          <w:p w:rsidRPr="00A13D39" w:rsidR="00A601F8" w:rsidP="2CE0307E" w:rsidRDefault="00A601F8" w14:paraId="435D2C46" w14:textId="77777777">
            <w:pPr>
              <w:jc w:val="center"/>
              <w:rPr>
                <w:rFonts w:ascii="Calibri" w:hAnsi="Calibri" w:cs="Arial" w:asciiTheme="minorAscii" w:hAnsiTheme="minorAscii"/>
                <w:b w:val="1"/>
                <w:bCs w:val="1"/>
                <w:color w:val="auto"/>
                <w:lang w:val="en-GB"/>
              </w:rPr>
            </w:pPr>
            <w:r w:rsidRPr="2CE0307E" w:rsidR="00A601F8">
              <w:rPr>
                <w:rFonts w:ascii="Calibri" w:hAnsi="Calibri" w:cs="Arial" w:asciiTheme="minorAscii" w:hAnsiTheme="minorAscii"/>
                <w:b w:val="1"/>
                <w:bCs w:val="1"/>
                <w:color w:val="auto"/>
                <w:lang w:val="en-GB"/>
              </w:rPr>
              <w:t>% of time</w:t>
            </w:r>
          </w:p>
        </w:tc>
      </w:tr>
      <w:tr w:rsidRPr="00A13D39" w:rsidR="00F64BAA" w:rsidTr="2CE0307E" w14:paraId="497682F7" w14:textId="77777777">
        <w:tc>
          <w:tcPr>
            <w:tcW w:w="510" w:type="dxa"/>
            <w:tcMar/>
          </w:tcPr>
          <w:p w:rsidRPr="00A13D39" w:rsidR="00F64BAA" w:rsidP="2CE0307E" w:rsidRDefault="007F00C2" w14:paraId="7248AB16" w14:textId="5200FAEA">
            <w:pPr>
              <w:rPr>
                <w:rFonts w:ascii="Calibri" w:hAnsi="Calibri" w:cs="Arial" w:asciiTheme="minorAscii" w:hAnsiTheme="minorAscii"/>
                <w:color w:val="auto"/>
                <w:lang w:val="en-GB"/>
              </w:rPr>
            </w:pPr>
            <w:r w:rsidRPr="2CE0307E" w:rsidR="007F00C2">
              <w:rPr>
                <w:rFonts w:ascii="Calibri" w:hAnsi="Calibri" w:cs="Arial" w:asciiTheme="minorAscii" w:hAnsiTheme="minorAscii"/>
                <w:color w:val="auto"/>
                <w:lang w:val="en-GB"/>
              </w:rPr>
              <w:t>1</w:t>
            </w:r>
          </w:p>
        </w:tc>
        <w:tc>
          <w:tcPr>
            <w:tcW w:w="7310" w:type="dxa"/>
            <w:tcMar/>
          </w:tcPr>
          <w:p w:rsidRPr="007F00C2" w:rsidR="007F00C2" w:rsidP="2CE0307E" w:rsidRDefault="00654C45" w14:paraId="42B262C4" w14:textId="58ED00F7">
            <w:pPr>
              <w:rPr>
                <w:rFonts w:ascii="Calibri" w:hAnsi="Calibri" w:asciiTheme="minorAscii" w:hAnsiTheme="minorAscii"/>
                <w:b w:val="1"/>
                <w:bCs w:val="1"/>
                <w:color w:val="auto"/>
                <w:lang w:val="en-GB"/>
              </w:rPr>
            </w:pPr>
            <w:r w:rsidRPr="2CE0307E" w:rsidR="00654C45">
              <w:rPr>
                <w:rFonts w:ascii="Calibri" w:hAnsi="Calibri" w:asciiTheme="minorAscii" w:hAnsiTheme="minorAscii"/>
                <w:b w:val="1"/>
                <w:bCs w:val="1"/>
                <w:color w:val="auto"/>
                <w:lang w:val="en-GB"/>
              </w:rPr>
              <w:t>Gender mainstreaming</w:t>
            </w:r>
          </w:p>
          <w:p w:rsidRPr="00933F8F" w:rsidR="007F00C2" w:rsidP="2CE0307E" w:rsidRDefault="00DE08E3" w14:paraId="242B0502" w14:textId="0856F6AC">
            <w:pPr>
              <w:pStyle w:val="PargrafodaLista"/>
              <w:numPr>
                <w:ilvl w:val="0"/>
                <w:numId w:val="24"/>
              </w:numPr>
              <w:rPr>
                <w:rFonts w:ascii="Calibri" w:hAnsi="Calibri" w:asciiTheme="minorAscii" w:hAnsiTheme="minorAscii"/>
                <w:color w:val="auto"/>
                <w:lang w:val="en-GB"/>
              </w:rPr>
            </w:pPr>
            <w:r w:rsidRPr="2CE0307E" w:rsidR="00DE08E3">
              <w:rPr>
                <w:rFonts w:ascii="Calibri" w:hAnsi="Calibri" w:asciiTheme="minorAscii" w:hAnsiTheme="minorAscii"/>
                <w:color w:val="auto"/>
              </w:rPr>
              <w:t>Assists</w:t>
            </w:r>
            <w:r w:rsidRPr="2CE0307E" w:rsidR="00DE08E3">
              <w:rPr>
                <w:rFonts w:ascii="Calibri" w:hAnsi="Calibri" w:asciiTheme="minorAscii" w:hAnsiTheme="minorAscii"/>
                <w:color w:val="auto"/>
              </w:rPr>
              <w:t xml:space="preserve"> in researching, collecting, verifying, </w:t>
            </w:r>
            <w:r w:rsidRPr="2CE0307E" w:rsidR="00DE08E3">
              <w:rPr>
                <w:rFonts w:ascii="Calibri" w:hAnsi="Calibri" w:asciiTheme="minorAscii" w:hAnsiTheme="minorAscii"/>
                <w:color w:val="auto"/>
              </w:rPr>
              <w:t>analyzing</w:t>
            </w:r>
            <w:r w:rsidRPr="2CE0307E" w:rsidR="00DE08E3">
              <w:rPr>
                <w:rFonts w:ascii="Calibri" w:hAnsi="Calibri" w:asciiTheme="minorAscii" w:hAnsiTheme="minorAscii"/>
                <w:color w:val="auto"/>
              </w:rPr>
              <w:t xml:space="preserve"> and synthesizing</w:t>
            </w:r>
            <w:r w:rsidRPr="2CE0307E" w:rsidR="00024D56">
              <w:rPr>
                <w:rFonts w:ascii="Calibri" w:hAnsi="Calibri" w:asciiTheme="minorAscii" w:hAnsiTheme="minorAscii"/>
                <w:color w:val="auto"/>
              </w:rPr>
              <w:t xml:space="preserve"> </w:t>
            </w:r>
            <w:r w:rsidRPr="2CE0307E" w:rsidR="00DE08E3">
              <w:rPr>
                <w:rFonts w:ascii="Calibri" w:hAnsi="Calibri" w:asciiTheme="minorAscii" w:hAnsiTheme="minorAscii"/>
                <w:color w:val="auto"/>
              </w:rPr>
              <w:t>information</w:t>
            </w:r>
            <w:r w:rsidRPr="2CE0307E" w:rsidR="001C0C0E">
              <w:rPr>
                <w:rFonts w:ascii="Calibri" w:hAnsi="Calibri" w:asciiTheme="minorAscii" w:hAnsiTheme="minorAscii"/>
                <w:color w:val="auto"/>
              </w:rPr>
              <w:t xml:space="preserve"> </w:t>
            </w:r>
            <w:r w:rsidRPr="2CE0307E" w:rsidR="00DE08E3">
              <w:rPr>
                <w:rFonts w:ascii="Calibri" w:hAnsi="Calibri" w:asciiTheme="minorAscii" w:hAnsiTheme="minorAscii"/>
                <w:color w:val="auto"/>
              </w:rPr>
              <w:t>of relevance to the human rights of women and girls and on gender equality</w:t>
            </w:r>
            <w:r w:rsidRPr="2CE0307E" w:rsidR="00024D56">
              <w:rPr>
                <w:rFonts w:ascii="Calibri" w:hAnsi="Calibri" w:asciiTheme="minorAscii" w:hAnsiTheme="minorAscii"/>
                <w:color w:val="auto"/>
              </w:rPr>
              <w:t>;</w:t>
            </w:r>
          </w:p>
          <w:p w:rsidRPr="00933F8F" w:rsidR="007F00C2" w:rsidP="2CE0307E" w:rsidRDefault="00DE08E3" w14:paraId="7A245F77" w14:textId="597A28A9">
            <w:pPr>
              <w:pStyle w:val="PargrafodaLista"/>
              <w:numPr>
                <w:ilvl w:val="0"/>
                <w:numId w:val="24"/>
              </w:numPr>
              <w:rPr>
                <w:rFonts w:ascii="Calibri" w:hAnsi="Calibri" w:asciiTheme="minorAscii" w:hAnsiTheme="minorAscii"/>
                <w:color w:val="auto"/>
                <w:lang w:val="en-GB"/>
              </w:rPr>
            </w:pPr>
            <w:r w:rsidRPr="2CE0307E" w:rsidR="00DE08E3">
              <w:rPr>
                <w:rFonts w:ascii="Calibri" w:hAnsi="Calibri" w:asciiTheme="minorAscii" w:hAnsiTheme="minorAscii"/>
                <w:color w:val="auto"/>
                <w:lang w:val="en-GB"/>
              </w:rPr>
              <w:t xml:space="preserve">Supporting gender analyses and review in projects, </w:t>
            </w:r>
            <w:r w:rsidRPr="2CE0307E" w:rsidR="00DE08E3">
              <w:rPr>
                <w:rFonts w:ascii="Calibri" w:hAnsi="Calibri" w:asciiTheme="minorAscii" w:hAnsiTheme="minorAscii"/>
                <w:color w:val="auto"/>
                <w:lang w:val="en-GB"/>
              </w:rPr>
              <w:t>programs</w:t>
            </w:r>
            <w:r w:rsidRPr="2CE0307E" w:rsidR="00DE08E3">
              <w:rPr>
                <w:rFonts w:ascii="Calibri" w:hAnsi="Calibri" w:asciiTheme="minorAscii" w:hAnsiTheme="minorAscii"/>
                <w:color w:val="auto"/>
                <w:lang w:val="en-GB"/>
              </w:rPr>
              <w:t xml:space="preserve"> and reports</w:t>
            </w:r>
            <w:r w:rsidRPr="2CE0307E" w:rsidR="001C0C0E">
              <w:rPr>
                <w:rFonts w:ascii="Calibri" w:hAnsi="Calibri" w:asciiTheme="minorAscii" w:hAnsiTheme="minorAscii"/>
                <w:color w:val="auto"/>
                <w:lang w:val="en-GB"/>
              </w:rPr>
              <w:t>;</w:t>
            </w:r>
            <w:r w:rsidRPr="2CE0307E" w:rsidR="00DE08E3">
              <w:rPr>
                <w:rFonts w:ascii="Calibri" w:hAnsi="Calibri" w:asciiTheme="minorAscii" w:hAnsiTheme="minorAscii"/>
                <w:color w:val="auto"/>
                <w:lang w:val="en-GB"/>
              </w:rPr>
              <w:t xml:space="preserve"> </w:t>
            </w:r>
          </w:p>
          <w:p w:rsidRPr="00F20631" w:rsidR="001C0C0E" w:rsidP="2CE0307E" w:rsidRDefault="001C0C0E" w14:paraId="56C02510" w14:textId="50B8B810">
            <w:pPr>
              <w:pStyle w:val="PargrafodaLista"/>
              <w:numPr>
                <w:ilvl w:val="0"/>
                <w:numId w:val="24"/>
              </w:numPr>
              <w:rPr>
                <w:rFonts w:ascii="Calibri" w:hAnsi="Calibri" w:asciiTheme="minorAscii" w:hAnsiTheme="minorAscii"/>
                <w:color w:val="auto"/>
                <w:lang w:val="en-GB"/>
              </w:rPr>
            </w:pPr>
            <w:r w:rsidRPr="2CE0307E" w:rsidR="001C0C0E">
              <w:rPr>
                <w:rFonts w:ascii="Calibri" w:hAnsi="Calibri" w:asciiTheme="minorAscii" w:hAnsiTheme="minorAscii"/>
                <w:color w:val="auto"/>
              </w:rPr>
              <w:t xml:space="preserve">Contributes to the collection and analysis of data and identification of trends and </w:t>
            </w:r>
            <w:r w:rsidRPr="2CE0307E" w:rsidR="001C0C0E">
              <w:rPr>
                <w:rFonts w:ascii="Calibri" w:hAnsi="Calibri" w:asciiTheme="minorAscii" w:hAnsiTheme="minorAscii"/>
                <w:color w:val="auto"/>
              </w:rPr>
              <w:t>provides</w:t>
            </w:r>
            <w:r w:rsidRPr="2CE0307E" w:rsidR="001C0C0E">
              <w:rPr>
                <w:rFonts w:ascii="Calibri" w:hAnsi="Calibri" w:asciiTheme="minorAscii" w:hAnsiTheme="minorAscii"/>
                <w:color w:val="auto"/>
              </w:rPr>
              <w:t xml:space="preserve"> draft insights through graphs, charts, </w:t>
            </w:r>
            <w:r w:rsidRPr="2CE0307E" w:rsidR="001C0C0E">
              <w:rPr>
                <w:rFonts w:ascii="Calibri" w:hAnsi="Calibri" w:asciiTheme="minorAscii" w:hAnsiTheme="minorAscii"/>
                <w:color w:val="auto"/>
              </w:rPr>
              <w:t>tables</w:t>
            </w:r>
            <w:r w:rsidRPr="2CE0307E" w:rsidR="001C0C0E">
              <w:rPr>
                <w:rFonts w:ascii="Calibri" w:hAnsi="Calibri" w:asciiTheme="minorAscii" w:hAnsiTheme="minorAscii"/>
                <w:color w:val="auto"/>
              </w:rPr>
              <w:t xml:space="preserve"> and reports.</w:t>
            </w:r>
          </w:p>
        </w:tc>
        <w:tc>
          <w:tcPr>
            <w:tcW w:w="1005" w:type="dxa"/>
            <w:tcMar/>
          </w:tcPr>
          <w:p w:rsidRPr="001B6350" w:rsidR="00F64BAA" w:rsidP="2CE0307E" w:rsidRDefault="001C0C0E" w14:paraId="245AC64F" w14:textId="3534EA78">
            <w:pPr>
              <w:jc w:val="center"/>
              <w:rPr>
                <w:rFonts w:ascii="Calibri" w:hAnsi="Calibri" w:cs="Arial" w:asciiTheme="minorAscii" w:hAnsiTheme="minorAscii"/>
                <w:b w:val="1"/>
                <w:bCs w:val="1"/>
                <w:color w:val="auto"/>
                <w:lang w:val="en-GB"/>
              </w:rPr>
            </w:pPr>
            <w:r w:rsidRPr="2CE0307E" w:rsidR="001C0C0E">
              <w:rPr>
                <w:rFonts w:ascii="Calibri" w:hAnsi="Calibri" w:cs="Arial" w:asciiTheme="minorAscii" w:hAnsiTheme="minorAscii"/>
                <w:b w:val="1"/>
                <w:bCs w:val="1"/>
                <w:color w:val="auto"/>
                <w:lang w:val="en-GB"/>
              </w:rPr>
              <w:t>40</w:t>
            </w:r>
            <w:r w:rsidRPr="2CE0307E" w:rsidR="00F64BAA">
              <w:rPr>
                <w:rFonts w:ascii="Calibri" w:hAnsi="Calibri" w:cs="Arial" w:asciiTheme="minorAscii" w:hAnsiTheme="minorAscii"/>
                <w:b w:val="1"/>
                <w:bCs w:val="1"/>
                <w:color w:val="auto"/>
                <w:lang w:val="en-GB"/>
              </w:rPr>
              <w:t>%</w:t>
            </w:r>
          </w:p>
        </w:tc>
      </w:tr>
      <w:tr w:rsidRPr="00A13D39" w:rsidR="00F64BAA" w:rsidTr="2CE0307E" w14:paraId="1F30E8BA" w14:textId="77777777">
        <w:tc>
          <w:tcPr>
            <w:tcW w:w="510" w:type="dxa"/>
            <w:tcMar/>
          </w:tcPr>
          <w:p w:rsidRPr="00A13D39" w:rsidR="00F64BAA" w:rsidP="2CE0307E" w:rsidRDefault="007F00C2" w14:paraId="68A81163" w14:textId="37FE35A5">
            <w:pPr>
              <w:rPr>
                <w:rFonts w:ascii="Calibri" w:hAnsi="Calibri" w:cs="Arial" w:asciiTheme="minorAscii" w:hAnsiTheme="minorAscii"/>
                <w:color w:val="auto"/>
                <w:lang w:val="en-GB"/>
              </w:rPr>
            </w:pPr>
            <w:r w:rsidRPr="2CE0307E" w:rsidR="007F00C2">
              <w:rPr>
                <w:rFonts w:ascii="Calibri" w:hAnsi="Calibri" w:cs="Arial" w:asciiTheme="minorAscii" w:hAnsiTheme="minorAscii"/>
                <w:color w:val="auto"/>
                <w:lang w:val="en-GB"/>
              </w:rPr>
              <w:t>2</w:t>
            </w:r>
          </w:p>
        </w:tc>
        <w:tc>
          <w:tcPr>
            <w:tcW w:w="7310" w:type="dxa"/>
            <w:tcMar/>
          </w:tcPr>
          <w:p w:rsidRPr="00F20631" w:rsidR="007F00C2" w:rsidP="2CE0307E" w:rsidRDefault="00654C45" w14:paraId="7FAB14BE" w14:textId="0086779D">
            <w:pPr>
              <w:rPr>
                <w:rFonts w:ascii="Calibri" w:hAnsi="Calibri" w:asciiTheme="minorAscii" w:hAnsiTheme="minorAscii"/>
                <w:b w:val="1"/>
                <w:bCs w:val="1"/>
                <w:color w:val="auto"/>
                <w:lang w:val="en-GB"/>
              </w:rPr>
            </w:pPr>
            <w:r w:rsidRPr="2CE0307E" w:rsidR="00654C45">
              <w:rPr>
                <w:rFonts w:ascii="Calibri" w:hAnsi="Calibri" w:asciiTheme="minorAscii" w:hAnsiTheme="minorAscii"/>
                <w:b w:val="1"/>
                <w:bCs w:val="1"/>
                <w:color w:val="auto"/>
                <w:lang w:val="en-GB"/>
              </w:rPr>
              <w:t xml:space="preserve">Gender Equality </w:t>
            </w:r>
          </w:p>
          <w:p w:rsidRPr="00933F8F" w:rsidR="007F00C2" w:rsidP="2CE0307E" w:rsidRDefault="1667C230" w14:paraId="11C6DACD" w14:textId="6EC0D0BD">
            <w:pPr>
              <w:pStyle w:val="PargrafodaLista"/>
              <w:numPr>
                <w:ilvl w:val="0"/>
                <w:numId w:val="19"/>
              </w:numPr>
              <w:rPr>
                <w:rFonts w:ascii="Calibri" w:hAnsi="Calibri" w:asciiTheme="minorAscii" w:hAnsiTheme="minorAscii"/>
                <w:color w:val="auto"/>
                <w:lang w:val="en-GB"/>
              </w:rPr>
            </w:pPr>
            <w:r w:rsidRPr="2CE0307E" w:rsidR="1667C230">
              <w:rPr>
                <w:rFonts w:ascii="Calibri" w:hAnsi="Calibri" w:asciiTheme="minorAscii" w:hAnsiTheme="minorAscii"/>
                <w:color w:val="auto"/>
              </w:rPr>
              <w:t>Contributes</w:t>
            </w:r>
            <w:r w:rsidRPr="2CE0307E" w:rsidR="00024D56">
              <w:rPr>
                <w:rFonts w:ascii="Calibri" w:hAnsi="Calibri" w:asciiTheme="minorAscii" w:hAnsiTheme="minorAscii"/>
                <w:color w:val="auto"/>
              </w:rPr>
              <w:t xml:space="preserve"> to </w:t>
            </w:r>
            <w:r w:rsidRPr="2CE0307E" w:rsidR="00EA6CA5">
              <w:rPr>
                <w:rFonts w:ascii="Calibri" w:hAnsi="Calibri" w:asciiTheme="minorAscii" w:hAnsiTheme="minorAscii"/>
                <w:color w:val="auto"/>
              </w:rPr>
              <w:t xml:space="preserve">plan and </w:t>
            </w:r>
            <w:r w:rsidRPr="2CE0307E" w:rsidR="00024D56">
              <w:rPr>
                <w:rFonts w:ascii="Calibri" w:hAnsi="Calibri" w:asciiTheme="minorAscii" w:hAnsiTheme="minorAscii"/>
                <w:color w:val="auto"/>
              </w:rPr>
              <w:t xml:space="preserve">implement activities that focus on the human rights situation of women and girls covering economic, social, cultural, </w:t>
            </w:r>
            <w:r w:rsidRPr="2CE0307E" w:rsidR="00024D56">
              <w:rPr>
                <w:rFonts w:ascii="Calibri" w:hAnsi="Calibri" w:asciiTheme="minorAscii" w:hAnsiTheme="minorAscii"/>
                <w:color w:val="auto"/>
              </w:rPr>
              <w:t>civil</w:t>
            </w:r>
            <w:r w:rsidRPr="2CE0307E" w:rsidR="00024D56">
              <w:rPr>
                <w:rFonts w:ascii="Calibri" w:hAnsi="Calibri" w:asciiTheme="minorAscii" w:hAnsiTheme="minorAscii"/>
                <w:color w:val="auto"/>
              </w:rPr>
              <w:t xml:space="preserve"> and political rights, and on the elimination of violence against women</w:t>
            </w:r>
            <w:r w:rsidRPr="2CE0307E" w:rsidR="00EA6CA5">
              <w:rPr>
                <w:rFonts w:ascii="Calibri" w:hAnsi="Calibri" w:asciiTheme="minorAscii" w:hAnsiTheme="minorAscii"/>
                <w:color w:val="auto"/>
              </w:rPr>
              <w:t>;</w:t>
            </w:r>
          </w:p>
          <w:p w:rsidRPr="00933F8F" w:rsidR="00F64BAA" w:rsidP="2CE0307E" w:rsidRDefault="00024D56" w14:paraId="0C585F65" w14:textId="77777777">
            <w:pPr>
              <w:pStyle w:val="PargrafodaLista"/>
              <w:numPr>
                <w:ilvl w:val="0"/>
                <w:numId w:val="19"/>
              </w:numPr>
              <w:rPr>
                <w:rFonts w:ascii="Calibri" w:hAnsi="Calibri" w:asciiTheme="minorAscii" w:hAnsiTheme="minorAscii"/>
                <w:color w:val="auto"/>
                <w:lang w:val="en-GB"/>
              </w:rPr>
            </w:pPr>
            <w:r w:rsidRPr="2CE0307E" w:rsidR="00024D56">
              <w:rPr>
                <w:rFonts w:ascii="Calibri" w:hAnsi="Calibri" w:asciiTheme="minorAscii" w:hAnsiTheme="minorAscii"/>
                <w:color w:val="auto"/>
              </w:rPr>
              <w:t xml:space="preserve">Collaborate in the collection and analysis of data based on human rights with gender concerns monitoring, as well as the preparation of data presentations and reports, for information-sharing, responding to queries, knowledge-management, </w:t>
            </w:r>
            <w:r w:rsidRPr="2CE0307E" w:rsidR="00024D56">
              <w:rPr>
                <w:rFonts w:ascii="Calibri" w:hAnsi="Calibri" w:asciiTheme="minorAscii" w:hAnsiTheme="minorAscii"/>
                <w:color w:val="auto"/>
              </w:rPr>
              <w:t>planning</w:t>
            </w:r>
            <w:r w:rsidRPr="2CE0307E" w:rsidR="00024D56">
              <w:rPr>
                <w:rFonts w:ascii="Calibri" w:hAnsi="Calibri" w:asciiTheme="minorAscii" w:hAnsiTheme="minorAscii"/>
                <w:color w:val="auto"/>
              </w:rPr>
              <w:t xml:space="preserve"> and decision-making.</w:t>
            </w:r>
          </w:p>
          <w:p w:rsidRPr="00933F8F" w:rsidR="001C0C0E" w:rsidP="2CE0307E" w:rsidRDefault="001C0C0E" w14:paraId="46E52ABF" w14:textId="77777777">
            <w:pPr>
              <w:pStyle w:val="PargrafodaLista"/>
              <w:numPr>
                <w:ilvl w:val="0"/>
                <w:numId w:val="19"/>
              </w:numPr>
              <w:rPr>
                <w:rFonts w:ascii="Calibri" w:hAnsi="Calibri" w:asciiTheme="minorAscii" w:hAnsiTheme="minorAscii"/>
                <w:color w:val="auto"/>
                <w:lang w:val="en-GB"/>
              </w:rPr>
            </w:pPr>
            <w:r w:rsidRPr="2CE0307E" w:rsidR="001C0C0E">
              <w:rPr>
                <w:rFonts w:ascii="Calibri" w:hAnsi="Calibri" w:asciiTheme="minorAscii" w:hAnsiTheme="minorAscii"/>
                <w:color w:val="auto"/>
              </w:rPr>
              <w:t>Collaborate with updating information material, such as brochures and social media of JO concerning gender perspectives, issues</w:t>
            </w:r>
            <w:r w:rsidRPr="2CE0307E" w:rsidR="00EA6CA5">
              <w:rPr>
                <w:rFonts w:ascii="Calibri" w:hAnsi="Calibri" w:asciiTheme="minorAscii" w:hAnsiTheme="minorAscii"/>
                <w:color w:val="auto"/>
              </w:rPr>
              <w:t>.</w:t>
            </w:r>
          </w:p>
          <w:p w:rsidRPr="00EA6CA5" w:rsidR="00EA6CA5" w:rsidP="2CE0307E" w:rsidRDefault="00EA6CA5" w14:paraId="3107A99E" w14:textId="4226C728">
            <w:pPr>
              <w:pStyle w:val="PargrafodaLista"/>
              <w:rPr>
                <w:rFonts w:ascii="Calibri" w:hAnsi="Calibri" w:asciiTheme="minorAscii" w:hAnsiTheme="minorAscii"/>
                <w:color w:val="auto"/>
                <w:lang w:val="en-GB"/>
              </w:rPr>
            </w:pPr>
          </w:p>
        </w:tc>
        <w:tc>
          <w:tcPr>
            <w:tcW w:w="1005" w:type="dxa"/>
            <w:tcMar/>
          </w:tcPr>
          <w:p w:rsidRPr="001B6350" w:rsidR="00F64BAA" w:rsidP="2CE0307E" w:rsidRDefault="001C0C0E" w14:paraId="0E02DEFB" w14:textId="7636CF40">
            <w:pPr>
              <w:jc w:val="center"/>
              <w:rPr>
                <w:rFonts w:ascii="Calibri" w:hAnsi="Calibri" w:cs="Arial" w:asciiTheme="minorAscii" w:hAnsiTheme="minorAscii"/>
                <w:b w:val="1"/>
                <w:bCs w:val="1"/>
                <w:color w:val="auto"/>
                <w:lang w:val="en-GB"/>
              </w:rPr>
            </w:pPr>
            <w:r w:rsidRPr="2CE0307E" w:rsidR="001C0C0E">
              <w:rPr>
                <w:rFonts w:ascii="Calibri" w:hAnsi="Calibri" w:cs="Arial" w:asciiTheme="minorAscii" w:hAnsiTheme="minorAscii"/>
                <w:b w:val="1"/>
                <w:bCs w:val="1"/>
                <w:color w:val="auto"/>
                <w:lang w:val="en-GB"/>
              </w:rPr>
              <w:t>50</w:t>
            </w:r>
            <w:r w:rsidRPr="2CE0307E" w:rsidR="00F64BAA">
              <w:rPr>
                <w:rFonts w:ascii="Calibri" w:hAnsi="Calibri" w:cs="Arial" w:asciiTheme="minorAscii" w:hAnsiTheme="minorAscii"/>
                <w:b w:val="1"/>
                <w:bCs w:val="1"/>
                <w:color w:val="auto"/>
                <w:lang w:val="en-GB"/>
              </w:rPr>
              <w:t>%</w:t>
            </w:r>
          </w:p>
        </w:tc>
      </w:tr>
      <w:tr w:rsidRPr="00D91EE0" w:rsidR="0045455E" w:rsidTr="2CE0307E" w14:paraId="2E1817AF" w14:textId="77777777">
        <w:tc>
          <w:tcPr>
            <w:tcW w:w="510" w:type="dxa"/>
            <w:tcMar/>
          </w:tcPr>
          <w:p w:rsidRPr="00D91EE0" w:rsidR="0045455E" w:rsidP="2CE0307E" w:rsidRDefault="007F00C2" w14:paraId="4238BC90" w14:textId="39B515D4">
            <w:pPr>
              <w:rPr>
                <w:rFonts w:ascii="Calibri" w:hAnsi="Calibri" w:asciiTheme="minorAscii" w:hAnsiTheme="minorAscii"/>
                <w:color w:val="auto"/>
                <w:lang w:val="en-GB"/>
              </w:rPr>
            </w:pPr>
            <w:r w:rsidRPr="2CE0307E" w:rsidR="007F00C2">
              <w:rPr>
                <w:rFonts w:ascii="Calibri" w:hAnsi="Calibri" w:asciiTheme="minorAscii" w:hAnsiTheme="minorAscii"/>
                <w:color w:val="auto"/>
                <w:lang w:val="en-GB"/>
              </w:rPr>
              <w:t>3</w:t>
            </w:r>
          </w:p>
        </w:tc>
        <w:tc>
          <w:tcPr>
            <w:tcW w:w="7310" w:type="dxa"/>
            <w:tcMar/>
          </w:tcPr>
          <w:p w:rsidRPr="00D91EE0" w:rsidR="00783EF5" w:rsidP="2CE0307E" w:rsidRDefault="00467F53" w14:paraId="15A6BE80" w14:textId="6AA0F352">
            <w:pPr>
              <w:rPr>
                <w:rFonts w:ascii="Calibri" w:hAnsi="Calibri" w:asciiTheme="minorAscii" w:hAnsiTheme="minorAscii"/>
                <w:b w:val="1"/>
                <w:bCs w:val="1"/>
                <w:color w:val="auto"/>
                <w:lang w:val="en-GB"/>
              </w:rPr>
            </w:pPr>
            <w:r w:rsidRPr="2CE0307E" w:rsidR="00467F53">
              <w:rPr>
                <w:rFonts w:ascii="Calibri" w:hAnsi="Calibri" w:asciiTheme="minorAscii" w:hAnsiTheme="minorAscii"/>
                <w:b w:val="1"/>
                <w:bCs w:val="1"/>
                <w:color w:val="auto"/>
                <w:lang w:val="en-GB"/>
              </w:rPr>
              <w:t>Other</w:t>
            </w:r>
            <w:r w:rsidRPr="2CE0307E" w:rsidR="00B12B04">
              <w:rPr>
                <w:rFonts w:ascii="Calibri" w:hAnsi="Calibri" w:asciiTheme="minorAscii" w:hAnsiTheme="minorAscii"/>
                <w:b w:val="1"/>
                <w:bCs w:val="1"/>
                <w:color w:val="auto"/>
                <w:lang w:val="en-GB"/>
              </w:rPr>
              <w:t>:</w:t>
            </w:r>
          </w:p>
          <w:p w:rsidRPr="00D91EE0" w:rsidR="0045455E" w:rsidP="2CE0307E" w:rsidRDefault="00F64BAA" w14:paraId="0F387E28" w14:textId="11DE2C21">
            <w:pPr>
              <w:pStyle w:val="PargrafodaLista"/>
              <w:numPr>
                <w:ilvl w:val="0"/>
                <w:numId w:val="19"/>
              </w:numPr>
              <w:rPr>
                <w:rFonts w:ascii="Calibri" w:hAnsi="Calibri" w:asciiTheme="minorAscii" w:hAnsiTheme="minorAscii"/>
                <w:color w:val="auto"/>
                <w:lang w:val="en-GB"/>
              </w:rPr>
            </w:pPr>
            <w:r w:rsidRPr="2CE0307E" w:rsidR="00F64BAA">
              <w:rPr>
                <w:rFonts w:ascii="Calibri" w:hAnsi="Calibri" w:asciiTheme="minorAscii" w:hAnsiTheme="minorAscii"/>
                <w:color w:val="auto"/>
                <w:lang w:val="en-GB"/>
              </w:rPr>
              <w:t>Support other/</w:t>
            </w:r>
            <w:r w:rsidRPr="2CE0307E" w:rsidR="00783EF5">
              <w:rPr>
                <w:rFonts w:ascii="Calibri" w:hAnsi="Calibri" w:asciiTheme="minorAscii" w:hAnsiTheme="minorAscii"/>
                <w:color w:val="auto"/>
                <w:lang w:val="en-GB"/>
              </w:rPr>
              <w:t xml:space="preserve">ad hoc activities </w:t>
            </w:r>
            <w:r w:rsidRPr="2CE0307E" w:rsidR="00F64BAA">
              <w:rPr>
                <w:rFonts w:ascii="Calibri" w:hAnsi="Calibri" w:asciiTheme="minorAscii" w:hAnsiTheme="minorAscii"/>
                <w:color w:val="auto"/>
                <w:lang w:val="en-GB"/>
              </w:rPr>
              <w:t xml:space="preserve">as seen </w:t>
            </w:r>
            <w:r w:rsidRPr="2CE0307E" w:rsidR="00B12B04">
              <w:rPr>
                <w:rFonts w:ascii="Calibri" w:hAnsi="Calibri" w:asciiTheme="minorAscii" w:hAnsiTheme="minorAscii"/>
                <w:color w:val="auto"/>
                <w:lang w:val="en-GB"/>
              </w:rPr>
              <w:t xml:space="preserve">relevant and </w:t>
            </w:r>
            <w:r w:rsidRPr="2CE0307E" w:rsidR="00F64BAA">
              <w:rPr>
                <w:rFonts w:ascii="Calibri" w:hAnsi="Calibri" w:asciiTheme="minorAscii" w:hAnsiTheme="minorAscii"/>
                <w:color w:val="auto"/>
                <w:lang w:val="en-GB"/>
              </w:rPr>
              <w:t>needed.</w:t>
            </w:r>
          </w:p>
        </w:tc>
        <w:tc>
          <w:tcPr>
            <w:tcW w:w="1005" w:type="dxa"/>
            <w:tcMar/>
          </w:tcPr>
          <w:p w:rsidRPr="00D91EE0" w:rsidR="009502ED" w:rsidP="2CE0307E" w:rsidRDefault="001C0C0E" w14:paraId="6328C4F0" w14:textId="06C38871">
            <w:pPr>
              <w:ind w:left="360"/>
              <w:rPr>
                <w:rFonts w:ascii="Calibri" w:hAnsi="Calibri" w:asciiTheme="minorAscii" w:hAnsiTheme="minorAscii"/>
                <w:b w:val="1"/>
                <w:bCs w:val="1"/>
                <w:color w:val="auto"/>
                <w:lang w:val="en-GB"/>
              </w:rPr>
            </w:pPr>
            <w:r w:rsidRPr="2CE0307E" w:rsidR="001C0C0E">
              <w:rPr>
                <w:rFonts w:ascii="Calibri" w:hAnsi="Calibri" w:asciiTheme="minorAscii" w:hAnsiTheme="minorAscii"/>
                <w:b w:val="1"/>
                <w:bCs w:val="1"/>
                <w:color w:val="auto"/>
                <w:lang w:val="en-GB"/>
              </w:rPr>
              <w:t>10</w:t>
            </w:r>
            <w:r w:rsidRPr="2CE0307E" w:rsidR="009502ED">
              <w:rPr>
                <w:rFonts w:ascii="Calibri" w:hAnsi="Calibri" w:asciiTheme="minorAscii" w:hAnsiTheme="minorAscii"/>
                <w:b w:val="1"/>
                <w:bCs w:val="1"/>
                <w:color w:val="auto"/>
                <w:lang w:val="en-GB"/>
              </w:rPr>
              <w:t>%</w:t>
            </w:r>
          </w:p>
        </w:tc>
      </w:tr>
    </w:tbl>
    <w:p w:rsidR="00A601F8" w:rsidP="2CE0307E" w:rsidRDefault="00A601F8" w14:paraId="6D516F03" w14:textId="5E90BDDE">
      <w:pPr>
        <w:rPr>
          <w:rFonts w:ascii="Calibri" w:hAnsi="Calibri" w:cs="Arial" w:asciiTheme="minorAscii" w:hAnsiTheme="minorAscii"/>
          <w:b w:val="1"/>
          <w:bCs w:val="1"/>
          <w:color w:val="auto"/>
          <w:lang w:val="en-GB"/>
        </w:rPr>
      </w:pPr>
    </w:p>
    <w:p w:rsidRPr="00201466" w:rsidR="00201466" w:rsidP="2CE0307E" w:rsidRDefault="00201466" w14:paraId="70284CBC" w14:textId="77777777">
      <w:pPr>
        <w:rPr>
          <w:rFonts w:ascii="Calibri" w:hAnsi="Calibri" w:cs="Arial" w:asciiTheme="minorAscii" w:hAnsiTheme="minorAscii"/>
          <w:b w:val="1"/>
          <w:bCs w:val="1"/>
          <w:color w:val="auto"/>
          <w:lang w:val="en-GB"/>
        </w:rPr>
      </w:pPr>
    </w:p>
    <w:p w:rsidR="00640FD0" w:rsidP="2CE0307E" w:rsidRDefault="00640FD0" w14:paraId="7E46F9EA" w14:textId="0E908815">
      <w:pPr>
        <w:rPr>
          <w:rFonts w:ascii="Calibri" w:hAnsi="Calibri" w:cs="Arial" w:asciiTheme="minorAscii" w:hAnsiTheme="minorAscii"/>
          <w:b w:val="1"/>
          <w:bCs w:val="1"/>
          <w:color w:val="auto"/>
          <w:lang w:val="en-GB"/>
        </w:rPr>
      </w:pPr>
      <w:r w:rsidRPr="2CE0307E" w:rsidR="00640FD0">
        <w:rPr>
          <w:rFonts w:ascii="Calibri" w:hAnsi="Calibri" w:cs="Arial" w:asciiTheme="minorAscii" w:hAnsiTheme="minorAscii"/>
          <w:b w:val="1"/>
          <w:bCs w:val="1"/>
          <w:color w:val="auto"/>
          <w:lang w:val="en-GB"/>
        </w:rPr>
        <w:t>IV. REQUIREMENTS AND QUALIFICATIONS</w:t>
      </w:r>
    </w:p>
    <w:p w:rsidR="00617B12" w:rsidP="2CE0307E" w:rsidRDefault="00617B12" w14:paraId="2F6408F7" w14:textId="77777777">
      <w:pPr>
        <w:rPr>
          <w:rFonts w:ascii="Calibri" w:hAnsi="Calibri" w:cs="Arial" w:asciiTheme="minorAscii" w:hAnsiTheme="minorAscii"/>
          <w:b w:val="1"/>
          <w:bCs w:val="1"/>
          <w:color w:val="auto"/>
          <w:lang w:val="en-GB"/>
        </w:rPr>
      </w:pPr>
    </w:p>
    <w:p w:rsidRPr="00617B12" w:rsidR="00224DBF" w:rsidP="2CE0307E" w:rsidRDefault="00224DBF" w14:paraId="41A2EFFE" w14:textId="68C6D847">
      <w:pPr>
        <w:rPr>
          <w:rFonts w:ascii="Calibri" w:hAnsi="Calibri" w:cs="Arial" w:asciiTheme="minorAscii" w:hAnsiTheme="minorAscii"/>
          <w:b w:val="1"/>
          <w:bCs w:val="1"/>
          <w:color w:val="auto"/>
          <w:lang w:val="en-GB"/>
        </w:rPr>
      </w:pPr>
      <w:r w:rsidRPr="2CE0307E" w:rsidR="00224DBF">
        <w:rPr>
          <w:rFonts w:ascii="Calibri" w:hAnsi="Calibri" w:cs="Arial" w:asciiTheme="minorAscii" w:hAnsiTheme="minorAscii"/>
          <w:b w:val="1"/>
          <w:bCs w:val="1"/>
          <w:color w:val="auto"/>
          <w:lang w:val="en-GB"/>
        </w:rPr>
        <w:t xml:space="preserve">Education: </w:t>
      </w:r>
    </w:p>
    <w:p w:rsidR="00224DBF" w:rsidP="2CE0307E" w:rsidRDefault="00224DBF" w14:paraId="2603959C" w14:textId="3B370E6E">
      <w:pPr>
        <w:pStyle w:val="Cabealho"/>
        <w:jc w:val="both"/>
        <w:rPr>
          <w:rFonts w:ascii="Calibri" w:hAnsi="Calibri" w:cs="Arial" w:asciiTheme="minorAscii" w:hAnsiTheme="minorAscii"/>
          <w:color w:val="auto"/>
          <w:sz w:val="20"/>
          <w:szCs w:val="20"/>
        </w:rPr>
      </w:pPr>
      <w:r w:rsidRPr="2CE0307E" w:rsidR="00224DBF">
        <w:rPr>
          <w:rFonts w:ascii="Calibri" w:hAnsi="Calibri" w:cs="Arial" w:asciiTheme="minorAscii" w:hAnsiTheme="minorAscii"/>
          <w:color w:val="auto"/>
          <w:sz w:val="20"/>
          <w:szCs w:val="20"/>
        </w:rPr>
        <w:t>Candidates must</w:t>
      </w:r>
      <w:r w:rsidRPr="2CE0307E" w:rsidR="00224DBF">
        <w:rPr>
          <w:rFonts w:ascii="Calibri" w:hAnsi="Calibri" w:cs="Arial" w:asciiTheme="minorAscii" w:hAnsiTheme="minorAscii"/>
          <w:color w:val="auto"/>
          <w:sz w:val="20"/>
          <w:szCs w:val="20"/>
        </w:rPr>
        <w:t xml:space="preserve"> meet one of the following </w:t>
      </w:r>
      <w:r w:rsidRPr="2CE0307E" w:rsidR="00224DBF">
        <w:rPr>
          <w:rFonts w:ascii="Calibri" w:hAnsi="Calibri" w:cs="Arial" w:asciiTheme="minorAscii" w:hAnsiTheme="minorAscii"/>
          <w:color w:val="auto"/>
          <w:sz w:val="20"/>
          <w:szCs w:val="20"/>
        </w:rPr>
        <w:t xml:space="preserve">educational </w:t>
      </w:r>
      <w:r w:rsidRPr="2CE0307E" w:rsidR="00224DBF">
        <w:rPr>
          <w:rFonts w:ascii="Calibri" w:hAnsi="Calibri" w:cs="Arial" w:asciiTheme="minorAscii" w:hAnsiTheme="minorAscii"/>
          <w:color w:val="auto"/>
          <w:sz w:val="20"/>
          <w:szCs w:val="20"/>
        </w:rPr>
        <w:t>requirements:</w:t>
      </w:r>
    </w:p>
    <w:p w:rsidRPr="00224DBF" w:rsidR="00D70AF4" w:rsidP="2CE0307E" w:rsidRDefault="00D70AF4" w14:paraId="504643B6" w14:textId="77777777">
      <w:pPr>
        <w:pStyle w:val="Cabealho"/>
        <w:numPr>
          <w:ilvl w:val="0"/>
          <w:numId w:val="19"/>
        </w:numPr>
        <w:ind w:left="714" w:hanging="357"/>
        <w:jc w:val="both"/>
        <w:rPr>
          <w:rFonts w:ascii="Calibri" w:hAnsi="Calibri" w:cs="Arial" w:asciiTheme="minorAscii" w:hAnsiTheme="minorAscii"/>
          <w:color w:val="auto"/>
          <w:sz w:val="20"/>
          <w:szCs w:val="20"/>
        </w:rPr>
      </w:pPr>
      <w:r w:rsidRPr="2CE0307E" w:rsidR="00D70AF4">
        <w:rPr>
          <w:rFonts w:ascii="Calibri" w:hAnsi="Calibri" w:cs="Arial" w:asciiTheme="minorAscii" w:hAnsiTheme="minorAscii"/>
          <w:color w:val="auto"/>
          <w:sz w:val="20"/>
          <w:szCs w:val="20"/>
        </w:rPr>
        <w:t xml:space="preserve">currently in the final year of </w:t>
      </w:r>
      <w:r w:rsidRPr="2CE0307E" w:rsidR="00D70AF4">
        <w:rPr>
          <w:rFonts w:ascii="Calibri" w:hAnsi="Calibri" w:cs="Arial" w:asciiTheme="minorAscii" w:hAnsiTheme="minorAscii"/>
          <w:color w:val="auto"/>
          <w:sz w:val="20"/>
          <w:szCs w:val="20"/>
        </w:rPr>
        <w:t>a</w:t>
      </w:r>
      <w:r w:rsidRPr="2CE0307E" w:rsidR="00D70AF4">
        <w:rPr>
          <w:rFonts w:ascii="Calibri" w:hAnsi="Calibri" w:cs="Arial" w:asciiTheme="minorAscii" w:hAnsiTheme="minorAscii"/>
          <w:color w:val="auto"/>
          <w:sz w:val="20"/>
          <w:szCs w:val="20"/>
        </w:rPr>
        <w:t xml:space="preserve"> </w:t>
      </w:r>
      <w:r w:rsidRPr="2CE0307E" w:rsidR="00D70AF4">
        <w:rPr>
          <w:rFonts w:ascii="Calibri" w:hAnsi="Calibri" w:cs="Arial" w:asciiTheme="minorAscii" w:hAnsiTheme="minorAscii"/>
          <w:color w:val="auto"/>
          <w:sz w:val="20"/>
          <w:szCs w:val="20"/>
        </w:rPr>
        <w:t>Bachelor’s</w:t>
      </w:r>
      <w:r w:rsidRPr="2CE0307E" w:rsidR="00D70AF4">
        <w:rPr>
          <w:rFonts w:ascii="Calibri" w:hAnsi="Calibri" w:cs="Arial" w:asciiTheme="minorAscii" w:hAnsiTheme="minorAscii"/>
          <w:color w:val="auto"/>
          <w:sz w:val="20"/>
          <w:szCs w:val="20"/>
        </w:rPr>
        <w:t xml:space="preserve"> degree; or</w:t>
      </w:r>
    </w:p>
    <w:p w:rsidRPr="00224DBF" w:rsidR="00D70AF4" w:rsidP="2CE0307E" w:rsidRDefault="00D70AF4" w14:paraId="32A07768" w14:textId="77777777">
      <w:pPr>
        <w:pStyle w:val="Cabealho"/>
        <w:numPr>
          <w:ilvl w:val="0"/>
          <w:numId w:val="19"/>
        </w:numPr>
        <w:ind w:left="714" w:hanging="357"/>
        <w:jc w:val="both"/>
        <w:rPr>
          <w:rFonts w:ascii="Calibri" w:hAnsi="Calibri" w:cs="Arial" w:asciiTheme="minorAscii" w:hAnsiTheme="minorAscii"/>
          <w:color w:val="auto"/>
          <w:sz w:val="20"/>
          <w:szCs w:val="20"/>
        </w:rPr>
      </w:pPr>
      <w:r w:rsidRPr="2CE0307E" w:rsidR="00D70AF4">
        <w:rPr>
          <w:rFonts w:ascii="Calibri" w:hAnsi="Calibri" w:cs="Arial" w:asciiTheme="minorAscii" w:hAnsiTheme="minorAscii"/>
          <w:color w:val="auto"/>
          <w:sz w:val="20"/>
          <w:szCs w:val="20"/>
        </w:rPr>
        <w:t xml:space="preserve">currently enrolled in a </w:t>
      </w:r>
      <w:r w:rsidRPr="2CE0307E" w:rsidR="00D70AF4">
        <w:rPr>
          <w:rFonts w:ascii="Calibri" w:hAnsi="Calibri" w:cs="Arial" w:asciiTheme="minorAscii" w:hAnsiTheme="minorAscii"/>
          <w:color w:val="auto"/>
          <w:sz w:val="20"/>
          <w:szCs w:val="20"/>
        </w:rPr>
        <w:t xml:space="preserve">postgraduate programme (such as a </w:t>
      </w:r>
      <w:r w:rsidRPr="2CE0307E" w:rsidR="00D70AF4">
        <w:rPr>
          <w:rFonts w:ascii="Calibri" w:hAnsi="Calibri" w:cs="Arial" w:asciiTheme="minorAscii" w:hAnsiTheme="minorAscii"/>
          <w:color w:val="auto"/>
          <w:sz w:val="20"/>
          <w:szCs w:val="20"/>
        </w:rPr>
        <w:t>Master’s</w:t>
      </w:r>
      <w:r w:rsidRPr="2CE0307E" w:rsidR="00D70AF4">
        <w:rPr>
          <w:rFonts w:ascii="Calibri" w:hAnsi="Calibri" w:cs="Arial" w:asciiTheme="minorAscii" w:hAnsiTheme="minorAscii"/>
          <w:color w:val="auto"/>
          <w:sz w:val="20"/>
          <w:szCs w:val="20"/>
        </w:rPr>
        <w:t xml:space="preserve"> programme or higher)</w:t>
      </w:r>
      <w:r w:rsidRPr="2CE0307E" w:rsidR="00D70AF4">
        <w:rPr>
          <w:rFonts w:ascii="Calibri" w:hAnsi="Calibri" w:cs="Arial" w:asciiTheme="minorAscii" w:hAnsiTheme="minorAscii"/>
          <w:color w:val="auto"/>
          <w:sz w:val="20"/>
          <w:szCs w:val="20"/>
        </w:rPr>
        <w:t>; or</w:t>
      </w:r>
    </w:p>
    <w:p w:rsidRPr="00224DBF" w:rsidR="00D70AF4" w:rsidP="2CE0307E" w:rsidRDefault="00D70AF4" w14:paraId="5111A5E6" w14:textId="77777777">
      <w:pPr>
        <w:pStyle w:val="Cabealho"/>
        <w:numPr>
          <w:ilvl w:val="0"/>
          <w:numId w:val="19"/>
        </w:numPr>
        <w:ind w:left="714" w:hanging="357"/>
        <w:jc w:val="both"/>
        <w:rPr>
          <w:rFonts w:ascii="Calibri" w:hAnsi="Calibri" w:cs="Arial" w:asciiTheme="minorAscii" w:hAnsiTheme="minorAscii"/>
          <w:color w:val="auto"/>
          <w:sz w:val="20"/>
          <w:szCs w:val="20"/>
        </w:rPr>
      </w:pPr>
      <w:r w:rsidRPr="2CE0307E" w:rsidR="00D70AF4">
        <w:rPr>
          <w:rFonts w:ascii="Calibri" w:hAnsi="Calibri" w:cs="Arial" w:asciiTheme="minorAscii" w:hAnsiTheme="minorAscii"/>
          <w:color w:val="auto"/>
          <w:sz w:val="20"/>
          <w:szCs w:val="20"/>
        </w:rPr>
        <w:t>have graduated no longer than 1 year ago from a</w:t>
      </w:r>
      <w:r w:rsidRPr="2CE0307E" w:rsidR="00D70AF4">
        <w:rPr>
          <w:rFonts w:ascii="Calibri" w:hAnsi="Calibri" w:cs="Arial" w:asciiTheme="minorAscii" w:hAnsiTheme="minorAscii"/>
          <w:color w:val="auto"/>
          <w:sz w:val="20"/>
          <w:szCs w:val="20"/>
        </w:rPr>
        <w:t xml:space="preserve"> university</w:t>
      </w:r>
      <w:r w:rsidRPr="2CE0307E" w:rsidR="00D70AF4">
        <w:rPr>
          <w:rFonts w:ascii="Calibri" w:hAnsi="Calibri" w:cs="Arial" w:asciiTheme="minorAscii" w:hAnsiTheme="minorAscii"/>
          <w:color w:val="auto"/>
          <w:sz w:val="20"/>
          <w:szCs w:val="20"/>
        </w:rPr>
        <w:t xml:space="preserve"> degree or equivalent studies</w:t>
      </w:r>
      <w:r w:rsidRPr="2CE0307E" w:rsidR="00D70AF4">
        <w:rPr>
          <w:rFonts w:ascii="Calibri" w:hAnsi="Calibri" w:cs="Arial" w:asciiTheme="minorAscii" w:hAnsiTheme="minorAscii"/>
          <w:color w:val="auto"/>
          <w:sz w:val="20"/>
          <w:szCs w:val="20"/>
        </w:rPr>
        <w:t>.</w:t>
      </w:r>
    </w:p>
    <w:p w:rsidR="00D70AF4" w:rsidP="2CE0307E" w:rsidRDefault="00D70AF4" w14:paraId="2D164F95" w14:textId="77777777">
      <w:pPr>
        <w:pStyle w:val="Cabealho"/>
        <w:jc w:val="both"/>
        <w:rPr>
          <w:rFonts w:ascii="Calibri" w:hAnsi="Calibri" w:cs="Arial" w:asciiTheme="minorAscii" w:hAnsiTheme="minorAscii"/>
          <w:color w:val="auto"/>
          <w:sz w:val="20"/>
          <w:szCs w:val="20"/>
        </w:rPr>
      </w:pPr>
    </w:p>
    <w:p w:rsidR="00D70AF4" w:rsidP="2CE0307E" w:rsidRDefault="00D70AF4" w14:paraId="716F275E" w14:textId="58BF1D74">
      <w:pPr>
        <w:rPr>
          <w:rFonts w:ascii="Calibri" w:hAnsi="Calibri" w:cs="Arial" w:asciiTheme="minorAscii" w:hAnsiTheme="minorAscii"/>
          <w:color w:val="auto"/>
        </w:rPr>
      </w:pPr>
      <w:r w:rsidRPr="2CE0307E" w:rsidR="00D70AF4">
        <w:rPr>
          <w:rFonts w:ascii="Calibri" w:hAnsi="Calibri" w:cs="Arial" w:asciiTheme="minorAscii" w:hAnsiTheme="minorAscii"/>
          <w:color w:val="auto"/>
        </w:rPr>
        <w:t xml:space="preserve">Field of study: </w:t>
      </w:r>
      <w:sdt>
        <w:sdtPr>
          <w:id w:val="-2093611389"/>
          <w:placeholder>
            <w:docPart w:val="636A7E21DB0140429D74C9014580FBC4"/>
          </w:placeholder>
          <w:rPr>
            <w:rFonts w:ascii="Calibri" w:hAnsi="Calibri" w:asciiTheme="minorAscii" w:hAnsiTheme="minorAscii"/>
            <w:color w:val="auto"/>
            <w:lang w:val="en-GB"/>
          </w:rPr>
        </w:sdtPr>
        <w:sdtContent>
          <w:sdt>
            <w:sdtPr>
              <w:id w:val="1987887401"/>
              <w:placeholder>
                <w:docPart w:val="D128F7C962604571A08A76968C585036"/>
              </w:placeholder>
              <w:rPr>
                <w:rFonts w:ascii="Calibri" w:hAnsi="Calibri" w:cs="Calibri"/>
                <w:b w:val="1"/>
                <w:bCs w:val="1"/>
                <w:color w:val="auto"/>
                <w:sz w:val="22"/>
                <w:szCs w:val="22"/>
                <w:lang w:val="en-GB"/>
              </w:rPr>
            </w:sdtPr>
            <w:sdtContent>
              <w:r w:rsidRPr="2CE0307E" w:rsidR="00933F8F">
                <w:rPr>
                  <w:rFonts w:ascii="Calibri" w:hAnsi="Calibri" w:cs="Calibri"/>
                  <w:b w:val="1"/>
                  <w:bCs w:val="1"/>
                  <w:color w:val="auto"/>
                  <w:sz w:val="22"/>
                  <w:szCs w:val="22"/>
                </w:rPr>
                <w:t>I</w:t>
              </w:r>
              <w:r w:rsidRPr="2CE0307E" w:rsidR="00EA6CA5">
                <w:rPr>
                  <w:rFonts w:ascii="Calibri" w:hAnsi="Calibri" w:cs="Calibri"/>
                  <w:b w:val="1"/>
                  <w:bCs w:val="1"/>
                  <w:color w:val="auto"/>
                  <w:sz w:val="22"/>
                  <w:szCs w:val="22"/>
                </w:rPr>
                <w:t xml:space="preserve">nternational </w:t>
              </w:r>
              <w:r w:rsidRPr="2CE0307E" w:rsidR="00933F8F">
                <w:rPr>
                  <w:rFonts w:ascii="Calibri" w:hAnsi="Calibri" w:cs="Calibri"/>
                  <w:b w:val="1"/>
                  <w:bCs w:val="1"/>
                  <w:color w:val="auto"/>
                  <w:sz w:val="22"/>
                  <w:szCs w:val="22"/>
                </w:rPr>
                <w:t>R</w:t>
              </w:r>
              <w:r w:rsidRPr="2CE0307E" w:rsidR="00EA6CA5">
                <w:rPr>
                  <w:rFonts w:ascii="Calibri" w:hAnsi="Calibri" w:cs="Calibri"/>
                  <w:b w:val="1"/>
                  <w:bCs w:val="1"/>
                  <w:color w:val="auto"/>
                  <w:sz w:val="22"/>
                  <w:szCs w:val="22"/>
                </w:rPr>
                <w:t xml:space="preserve">elations, social Science, </w:t>
              </w:r>
              <w:r w:rsidRPr="2CE0307E" w:rsidR="00933F8F">
                <w:rPr>
                  <w:rFonts w:ascii="Calibri" w:hAnsi="Calibri" w:cs="Calibri"/>
                  <w:b w:val="1"/>
                  <w:bCs w:val="1"/>
                  <w:color w:val="auto"/>
                  <w:sz w:val="22"/>
                  <w:szCs w:val="22"/>
                </w:rPr>
                <w:t>H</w:t>
              </w:r>
              <w:r w:rsidRPr="2CE0307E" w:rsidR="00EA6CA5">
                <w:rPr>
                  <w:rFonts w:ascii="Calibri" w:hAnsi="Calibri" w:cs="Calibri"/>
                  <w:b w:val="1"/>
                  <w:bCs w:val="1"/>
                  <w:color w:val="auto"/>
                  <w:sz w:val="22"/>
                  <w:szCs w:val="22"/>
                </w:rPr>
                <w:t xml:space="preserve">uman </w:t>
              </w:r>
              <w:r w:rsidRPr="2CE0307E" w:rsidR="00933F8F">
                <w:rPr>
                  <w:rFonts w:ascii="Calibri" w:hAnsi="Calibri" w:cs="Calibri"/>
                  <w:b w:val="1"/>
                  <w:bCs w:val="1"/>
                  <w:color w:val="auto"/>
                  <w:sz w:val="22"/>
                  <w:szCs w:val="22"/>
                </w:rPr>
                <w:t>R</w:t>
              </w:r>
              <w:r w:rsidRPr="2CE0307E" w:rsidR="00EA6CA5">
                <w:rPr>
                  <w:rFonts w:ascii="Calibri" w:hAnsi="Calibri" w:cs="Calibri"/>
                  <w:b w:val="1"/>
                  <w:bCs w:val="1"/>
                  <w:color w:val="auto"/>
                  <w:sz w:val="22"/>
                  <w:szCs w:val="22"/>
                </w:rPr>
                <w:t xml:space="preserve">ights, </w:t>
              </w:r>
              <w:r w:rsidRPr="2CE0307E" w:rsidR="00933F8F">
                <w:rPr>
                  <w:rFonts w:ascii="Calibri" w:hAnsi="Calibri" w:cs="Calibri"/>
                  <w:b w:val="1"/>
                  <w:bCs w:val="1"/>
                  <w:color w:val="auto"/>
                  <w:sz w:val="22"/>
                  <w:szCs w:val="22"/>
                </w:rPr>
                <w:t>G</w:t>
              </w:r>
              <w:r w:rsidRPr="2CE0307E" w:rsidR="00EA6CA5">
                <w:rPr>
                  <w:rFonts w:ascii="Calibri" w:hAnsi="Calibri" w:cs="Calibri"/>
                  <w:b w:val="1"/>
                  <w:bCs w:val="1"/>
                  <w:color w:val="auto"/>
                  <w:sz w:val="22"/>
                  <w:szCs w:val="22"/>
                </w:rPr>
                <w:t>ender</w:t>
              </w:r>
              <w:r w:rsidRPr="2CE0307E" w:rsidR="00933F8F">
                <w:rPr>
                  <w:rFonts w:ascii="Calibri" w:hAnsi="Calibri" w:cs="Calibri"/>
                  <w:b w:val="1"/>
                  <w:bCs w:val="1"/>
                  <w:color w:val="auto"/>
                  <w:sz w:val="22"/>
                  <w:szCs w:val="22"/>
                </w:rPr>
                <w:t>, Political Science, Humanities</w:t>
              </w:r>
            </w:sdtContent>
            <w:sdtEndPr>
              <w:rPr>
                <w:rFonts w:ascii="Calibri" w:hAnsi="Calibri" w:cs="Calibri"/>
                <w:b w:val="1"/>
                <w:bCs w:val="1"/>
                <w:color w:val="auto"/>
                <w:sz w:val="22"/>
                <w:szCs w:val="22"/>
                <w:lang w:val="en-GB"/>
              </w:rPr>
            </w:sdtEndPr>
          </w:sdt>
        </w:sdtContent>
        <w:sdtEndPr>
          <w:rPr>
            <w:rFonts w:ascii="Calibri" w:hAnsi="Calibri" w:asciiTheme="minorAscii" w:hAnsiTheme="minorAscii"/>
            <w:color w:val="00B0F0"/>
            <w:lang w:val="en-GB"/>
          </w:rPr>
        </w:sdtEndPr>
      </w:sdt>
      <w:r w:rsidRPr="2CE0307E" w:rsidR="00D70AF4">
        <w:rPr>
          <w:rFonts w:ascii="Calibri" w:hAnsi="Calibri" w:asciiTheme="minorAscii" w:hAnsiTheme="minorAscii"/>
          <w:color w:val="auto"/>
          <w:lang w:val="en-GB"/>
        </w:rPr>
        <w:t xml:space="preserve"> </w:t>
      </w:r>
      <w:r w:rsidRPr="2CE0307E" w:rsidR="00D70AF4">
        <w:rPr>
          <w:rFonts w:ascii="Calibri" w:hAnsi="Calibri" w:cs="Arial" w:asciiTheme="minorAscii" w:hAnsiTheme="minorAscii"/>
          <w:color w:val="auto"/>
        </w:rPr>
        <w:t>or equivalent</w:t>
      </w:r>
      <w:r w:rsidRPr="2CE0307E" w:rsidR="00D70AF4">
        <w:rPr>
          <w:rFonts w:ascii="Calibri" w:hAnsi="Calibri" w:cs="Arial" w:asciiTheme="minorAscii" w:hAnsiTheme="minorAscii"/>
          <w:color w:val="auto"/>
        </w:rPr>
        <w:t xml:space="preserve">. </w:t>
      </w:r>
    </w:p>
    <w:p w:rsidRPr="002268B9" w:rsidR="00E31C10" w:rsidP="2CE0307E" w:rsidRDefault="00E31C10" w14:paraId="62336A71" w14:textId="77777777">
      <w:pPr>
        <w:rPr>
          <w:rFonts w:ascii="Calibri" w:hAnsi="Calibri" w:cs="Arial" w:asciiTheme="minorAscii" w:hAnsiTheme="minorAscii"/>
          <w:color w:val="auto"/>
        </w:rPr>
      </w:pPr>
    </w:p>
    <w:p w:rsidR="0033185A" w:rsidP="2CE0307E" w:rsidRDefault="00414B5C" w14:paraId="77F7DAE4" w14:textId="77777777">
      <w:pPr>
        <w:pStyle w:val="Cabealho"/>
        <w:spacing w:before="100" w:beforeAutospacing="on"/>
        <w:jc w:val="both"/>
        <w:rPr>
          <w:rFonts w:ascii="Calibri" w:hAnsi="Calibri" w:cs="Arial" w:asciiTheme="minorAscii" w:hAnsiTheme="minorAscii"/>
          <w:color w:val="auto"/>
          <w:sz w:val="20"/>
          <w:szCs w:val="20"/>
        </w:rPr>
      </w:pPr>
      <w:r w:rsidRPr="2CE0307E" w:rsidR="00414B5C">
        <w:rPr>
          <w:rFonts w:ascii="Calibri" w:hAnsi="Calibri" w:cs="Arial" w:asciiTheme="minorAscii" w:hAnsiTheme="minorAscii"/>
          <w:b w:val="1"/>
          <w:bCs w:val="1"/>
          <w:color w:val="auto"/>
          <w:sz w:val="20"/>
          <w:szCs w:val="20"/>
        </w:rPr>
        <w:t>IT skills:</w:t>
      </w:r>
    </w:p>
    <w:p w:rsidR="00414B5C" w:rsidP="2CE0307E" w:rsidRDefault="0017368E" w14:paraId="681CA925" w14:textId="02737A51">
      <w:pPr>
        <w:pStyle w:val="Cabealho"/>
        <w:numPr>
          <w:ilvl w:val="0"/>
          <w:numId w:val="19"/>
        </w:numPr>
        <w:ind w:left="714" w:hanging="357"/>
        <w:jc w:val="both"/>
        <w:rPr>
          <w:rFonts w:ascii="Calibri" w:hAnsi="Calibri" w:cs="Arial" w:asciiTheme="minorAscii" w:hAnsiTheme="minorAscii"/>
          <w:color w:val="auto"/>
          <w:sz w:val="20"/>
          <w:szCs w:val="20"/>
        </w:rPr>
      </w:pPr>
      <w:r w:rsidRPr="2CE0307E" w:rsidR="0017368E">
        <w:rPr>
          <w:rFonts w:ascii="Calibri" w:hAnsi="Calibri" w:cs="Arial" w:asciiTheme="minorAscii" w:hAnsiTheme="minorAscii"/>
          <w:color w:val="auto"/>
          <w:sz w:val="20"/>
          <w:szCs w:val="20"/>
        </w:rPr>
        <w:t>Knowledge and a proficient user of Microsoft Office productivity tools</w:t>
      </w:r>
      <w:r w:rsidRPr="2CE0307E" w:rsidR="00B12B04">
        <w:rPr>
          <w:rFonts w:ascii="Calibri" w:hAnsi="Calibri" w:cs="Arial" w:asciiTheme="minorAscii" w:hAnsiTheme="minorAscii"/>
          <w:color w:val="auto"/>
          <w:sz w:val="20"/>
          <w:szCs w:val="20"/>
        </w:rPr>
        <w:t>;</w:t>
      </w:r>
    </w:p>
    <w:p w:rsidR="00D91EE0" w:rsidP="2CE0307E" w:rsidRDefault="00D91EE0" w14:paraId="2328236F" w14:textId="77777777">
      <w:pPr>
        <w:pStyle w:val="Cabealho"/>
        <w:numPr>
          <w:ilvl w:val="0"/>
          <w:numId w:val="19"/>
        </w:numPr>
        <w:ind w:left="714" w:hanging="357"/>
        <w:jc w:val="both"/>
        <w:rPr>
          <w:rFonts w:ascii="Calibri" w:hAnsi="Calibri" w:cs="Arial" w:asciiTheme="minorAscii" w:hAnsiTheme="minorAscii"/>
          <w:color w:val="auto"/>
          <w:sz w:val="20"/>
          <w:szCs w:val="20"/>
        </w:rPr>
      </w:pPr>
    </w:p>
    <w:p w:rsidRPr="0017368E" w:rsidR="0017368E" w:rsidP="2CE0307E" w:rsidRDefault="00414B5C" w14:paraId="40C6B2AA" w14:textId="77777777">
      <w:pPr>
        <w:pStyle w:val="Cabealho"/>
        <w:spacing w:before="100" w:beforeAutospacing="on"/>
        <w:jc w:val="both"/>
        <w:rPr>
          <w:rFonts w:ascii="Calibri" w:hAnsi="Calibri" w:cs="Arial" w:asciiTheme="minorAscii" w:hAnsiTheme="minorAscii"/>
          <w:b w:val="1"/>
          <w:bCs w:val="1"/>
          <w:color w:val="auto"/>
          <w:sz w:val="20"/>
          <w:szCs w:val="20"/>
        </w:rPr>
      </w:pPr>
      <w:r w:rsidRPr="2CE0307E" w:rsidR="00414B5C">
        <w:rPr>
          <w:rFonts w:ascii="Calibri" w:hAnsi="Calibri" w:cs="Arial" w:asciiTheme="minorAscii" w:hAnsiTheme="minorAscii"/>
          <w:b w:val="1"/>
          <w:bCs w:val="1"/>
          <w:color w:val="auto"/>
          <w:sz w:val="20"/>
          <w:szCs w:val="20"/>
        </w:rPr>
        <w:t>Language skills</w:t>
      </w:r>
      <w:r w:rsidRPr="2CE0307E" w:rsidR="0017368E">
        <w:rPr>
          <w:rFonts w:ascii="Calibri" w:hAnsi="Calibri" w:cs="Arial" w:asciiTheme="minorAscii" w:hAnsiTheme="minorAscii"/>
          <w:b w:val="1"/>
          <w:bCs w:val="1"/>
          <w:color w:val="auto"/>
          <w:sz w:val="20"/>
          <w:szCs w:val="20"/>
        </w:rPr>
        <w:t>:</w:t>
      </w:r>
    </w:p>
    <w:p w:rsidRPr="00933F8F" w:rsidR="004300EB" w:rsidP="2CE0307E" w:rsidRDefault="00933F8F" w14:paraId="5CC8D0A5" w14:textId="26033443">
      <w:pPr>
        <w:pStyle w:val="Cabealho"/>
        <w:numPr>
          <w:ilvl w:val="0"/>
          <w:numId w:val="19"/>
        </w:numPr>
        <w:ind w:left="714" w:hanging="357"/>
        <w:jc w:val="both"/>
        <w:rPr>
          <w:rFonts w:ascii="Calibri" w:hAnsi="Calibri" w:cs="Arial" w:asciiTheme="minorAscii" w:hAnsiTheme="minorAscii"/>
          <w:color w:val="auto"/>
          <w:sz w:val="20"/>
          <w:szCs w:val="20"/>
        </w:rPr>
      </w:pPr>
      <w:r w:rsidRPr="2CE0307E" w:rsidR="00933F8F">
        <w:rPr>
          <w:rFonts w:ascii="Calibri" w:hAnsi="Calibri" w:cs="Arial" w:asciiTheme="minorAscii" w:hAnsiTheme="minorAscii"/>
          <w:color w:val="auto"/>
          <w:sz w:val="20"/>
          <w:szCs w:val="20"/>
        </w:rPr>
        <w:t>English</w:t>
      </w:r>
      <w:r w:rsidRPr="2CE0307E" w:rsidR="00135960">
        <w:rPr>
          <w:rFonts w:ascii="Calibri" w:hAnsi="Calibri" w:cs="Arial" w:asciiTheme="minorAscii" w:hAnsiTheme="minorAscii"/>
          <w:color w:val="auto"/>
          <w:sz w:val="20"/>
          <w:szCs w:val="20"/>
        </w:rPr>
        <w:t xml:space="preserve"> </w:t>
      </w:r>
      <w:r w:rsidRPr="2CE0307E" w:rsidR="00F20631">
        <w:rPr>
          <w:rFonts w:ascii="Calibri" w:hAnsi="Calibri" w:cs="Arial" w:asciiTheme="minorAscii" w:hAnsiTheme="minorAscii"/>
          <w:color w:val="auto"/>
          <w:sz w:val="20"/>
          <w:szCs w:val="20"/>
        </w:rPr>
        <w:t xml:space="preserve">is </w:t>
      </w:r>
      <w:r w:rsidRPr="2CE0307E" w:rsidR="004300EB">
        <w:rPr>
          <w:rFonts w:ascii="Calibri" w:hAnsi="Calibri" w:cs="Arial" w:asciiTheme="minorAscii" w:hAnsiTheme="minorAscii"/>
          <w:color w:val="auto"/>
          <w:sz w:val="20"/>
          <w:szCs w:val="20"/>
        </w:rPr>
        <w:t>required</w:t>
      </w:r>
      <w:r w:rsidRPr="2CE0307E" w:rsidR="00D91EE0">
        <w:rPr>
          <w:rFonts w:ascii="Calibri" w:hAnsi="Calibri" w:cs="Arial" w:asciiTheme="minorAscii" w:hAnsiTheme="minorAscii"/>
          <w:color w:val="auto"/>
          <w:sz w:val="20"/>
          <w:szCs w:val="20"/>
        </w:rPr>
        <w:t>;</w:t>
      </w:r>
    </w:p>
    <w:p w:rsidRPr="0017368E" w:rsidR="00414B5C" w:rsidP="2CE0307E" w:rsidRDefault="0033185A" w14:paraId="2E91CF60" w14:textId="11B8D025">
      <w:pPr>
        <w:pStyle w:val="Cabealho"/>
        <w:numPr>
          <w:ilvl w:val="0"/>
          <w:numId w:val="19"/>
        </w:numPr>
        <w:ind w:left="714" w:hanging="357"/>
        <w:jc w:val="both"/>
        <w:rPr>
          <w:rFonts w:ascii="Calibri" w:hAnsi="Calibri" w:cs="Arial" w:asciiTheme="minorAscii" w:hAnsiTheme="minorAscii"/>
          <w:color w:val="auto"/>
          <w:sz w:val="20"/>
          <w:szCs w:val="20"/>
        </w:rPr>
      </w:pPr>
      <w:r w:rsidRPr="2CE0307E" w:rsidR="0033185A">
        <w:rPr>
          <w:rFonts w:ascii="Calibri" w:hAnsi="Calibri" w:cs="Arial" w:asciiTheme="minorAscii" w:hAnsiTheme="minorAscii"/>
          <w:color w:val="auto"/>
          <w:sz w:val="20"/>
          <w:szCs w:val="20"/>
        </w:rPr>
        <w:t xml:space="preserve">Knowledge of </w:t>
      </w:r>
      <w:r w:rsidRPr="2CE0307E" w:rsidR="00EA6CA5">
        <w:rPr>
          <w:rFonts w:ascii="Calibri" w:hAnsi="Calibri" w:cs="Arial" w:asciiTheme="minorAscii" w:hAnsiTheme="minorAscii"/>
          <w:color w:val="auto"/>
          <w:sz w:val="20"/>
          <w:szCs w:val="20"/>
        </w:rPr>
        <w:t>Portuguese</w:t>
      </w:r>
      <w:r w:rsidRPr="2CE0307E" w:rsidR="0033185A">
        <w:rPr>
          <w:rFonts w:ascii="Calibri" w:hAnsi="Calibri" w:cs="Arial" w:asciiTheme="minorAscii" w:hAnsiTheme="minorAscii"/>
          <w:color w:val="auto"/>
          <w:sz w:val="20"/>
          <w:szCs w:val="20"/>
        </w:rPr>
        <w:t xml:space="preserve"> is an advantage</w:t>
      </w:r>
      <w:r w:rsidRPr="2CE0307E" w:rsidR="0017368E">
        <w:rPr>
          <w:rFonts w:ascii="Calibri" w:hAnsi="Calibri" w:cs="Arial" w:asciiTheme="minorAscii" w:hAnsiTheme="minorAscii"/>
          <w:color w:val="auto"/>
          <w:sz w:val="20"/>
          <w:szCs w:val="20"/>
        </w:rPr>
        <w:t>.</w:t>
      </w:r>
    </w:p>
    <w:p w:rsidRPr="0036528F" w:rsidR="00414B5C" w:rsidP="2CE0307E" w:rsidRDefault="0036528F" w14:paraId="2ACD7509" w14:textId="5D4F4F22">
      <w:pPr>
        <w:pStyle w:val="Cabealho"/>
        <w:spacing w:before="100" w:beforeAutospacing="on"/>
        <w:jc w:val="both"/>
        <w:rPr>
          <w:rFonts w:ascii="Calibri" w:hAnsi="Calibri" w:cs="Arial" w:asciiTheme="minorAscii" w:hAnsiTheme="minorAscii"/>
          <w:b w:val="1"/>
          <w:bCs w:val="1"/>
          <w:color w:val="auto"/>
          <w:sz w:val="20"/>
          <w:szCs w:val="20"/>
        </w:rPr>
      </w:pPr>
      <w:r w:rsidRPr="2CE0307E" w:rsidR="0036528F">
        <w:rPr>
          <w:rFonts w:ascii="Calibri" w:hAnsi="Calibri" w:cs="Arial" w:asciiTheme="minorAscii" w:hAnsiTheme="minorAscii"/>
          <w:b w:val="1"/>
          <w:bCs w:val="1"/>
          <w:color w:val="auto"/>
          <w:sz w:val="20"/>
          <w:szCs w:val="20"/>
        </w:rPr>
        <w:t>Other competencies and attitude:</w:t>
      </w:r>
    </w:p>
    <w:p w:rsidRPr="0036528F" w:rsidR="0036528F" w:rsidP="2CE0307E" w:rsidRDefault="0036528F" w14:paraId="229082A8" w14:textId="582531D5">
      <w:pPr>
        <w:pStyle w:val="Cabealho"/>
        <w:numPr>
          <w:ilvl w:val="0"/>
          <w:numId w:val="25"/>
        </w:numPr>
        <w:ind/>
        <w:jc w:val="both"/>
        <w:rPr>
          <w:rFonts w:ascii="Calibri" w:hAnsi="Calibri" w:cs="Arial" w:asciiTheme="minorAscii" w:hAnsiTheme="minorAscii"/>
          <w:color w:val="auto"/>
          <w:sz w:val="20"/>
          <w:szCs w:val="20"/>
        </w:rPr>
      </w:pPr>
      <w:r w:rsidRPr="2CE0307E" w:rsidR="0036528F">
        <w:rPr>
          <w:rFonts w:ascii="Calibri" w:hAnsi="Calibri" w:cs="Arial" w:asciiTheme="minorAscii" w:hAnsiTheme="minorAscii"/>
          <w:color w:val="auto"/>
          <w:sz w:val="20"/>
          <w:szCs w:val="20"/>
        </w:rPr>
        <w:t>Interest and motivation in working in an international organization;</w:t>
      </w:r>
    </w:p>
    <w:p w:rsidRPr="0036528F" w:rsidR="0036528F" w:rsidP="2CE0307E" w:rsidRDefault="0036528F" w14:paraId="1CF1285F" w14:textId="282383A3">
      <w:pPr>
        <w:pStyle w:val="Cabealho"/>
        <w:numPr>
          <w:ilvl w:val="0"/>
          <w:numId w:val="25"/>
        </w:numPr>
        <w:ind/>
        <w:jc w:val="both"/>
        <w:rPr>
          <w:rFonts w:ascii="Calibri" w:hAnsi="Calibri" w:cs="Arial" w:asciiTheme="minorAscii" w:hAnsiTheme="minorAscii"/>
          <w:color w:val="auto"/>
          <w:sz w:val="20"/>
          <w:szCs w:val="20"/>
        </w:rPr>
      </w:pPr>
      <w:r w:rsidRPr="2CE0307E" w:rsidR="0036528F">
        <w:rPr>
          <w:rFonts w:ascii="Calibri" w:hAnsi="Calibri" w:cs="Arial" w:asciiTheme="minorAscii" w:hAnsiTheme="minorAscii"/>
          <w:color w:val="auto"/>
          <w:sz w:val="20"/>
          <w:szCs w:val="20"/>
        </w:rPr>
        <w:t>Good analytical skills in gathering and consolidating data and research for practical implementation;</w:t>
      </w:r>
    </w:p>
    <w:p w:rsidRPr="0036528F" w:rsidR="0036528F" w:rsidP="2CE0307E" w:rsidRDefault="0036528F" w14:paraId="6AA686F9" w14:textId="3C0BEF23">
      <w:pPr>
        <w:pStyle w:val="Cabealho"/>
        <w:numPr>
          <w:ilvl w:val="0"/>
          <w:numId w:val="25"/>
        </w:numPr>
        <w:ind/>
        <w:jc w:val="both"/>
        <w:rPr>
          <w:rFonts w:ascii="Calibri" w:hAnsi="Calibri" w:cs="Arial" w:asciiTheme="minorAscii" w:hAnsiTheme="minorAscii"/>
          <w:color w:val="auto"/>
          <w:sz w:val="20"/>
          <w:szCs w:val="20"/>
        </w:rPr>
      </w:pPr>
      <w:r w:rsidRPr="2CE0307E" w:rsidR="0036528F">
        <w:rPr>
          <w:rFonts w:ascii="Calibri" w:hAnsi="Calibri" w:cs="Arial" w:asciiTheme="minorAscii" w:hAnsiTheme="minorAscii"/>
          <w:color w:val="auto"/>
          <w:sz w:val="20"/>
          <w:szCs w:val="20"/>
        </w:rPr>
        <w:t>Outgoing and initiative-taking person with a goal</w:t>
      </w:r>
      <w:r w:rsidRPr="2CE0307E" w:rsidR="00CB6A56">
        <w:rPr>
          <w:rFonts w:ascii="Calibri" w:hAnsi="Calibri" w:cs="Arial" w:asciiTheme="minorAscii" w:hAnsiTheme="minorAscii"/>
          <w:color w:val="auto"/>
          <w:sz w:val="20"/>
          <w:szCs w:val="20"/>
        </w:rPr>
        <w:t>-</w:t>
      </w:r>
      <w:r w:rsidRPr="2CE0307E" w:rsidR="0036528F">
        <w:rPr>
          <w:rFonts w:ascii="Calibri" w:hAnsi="Calibri" w:cs="Arial" w:asciiTheme="minorAscii" w:hAnsiTheme="minorAscii"/>
          <w:color w:val="auto"/>
          <w:sz w:val="20"/>
          <w:szCs w:val="20"/>
        </w:rPr>
        <w:t>oriented mind-set;</w:t>
      </w:r>
    </w:p>
    <w:p w:rsidRPr="0036528F" w:rsidR="0036528F" w:rsidP="2CE0307E" w:rsidRDefault="0036528F" w14:paraId="1194DCB8" w14:textId="54E2A50B">
      <w:pPr>
        <w:pStyle w:val="Cabealho"/>
        <w:numPr>
          <w:ilvl w:val="0"/>
          <w:numId w:val="25"/>
        </w:numPr>
        <w:ind/>
        <w:jc w:val="both"/>
        <w:rPr>
          <w:rFonts w:ascii="Calibri" w:hAnsi="Calibri" w:cs="Arial" w:asciiTheme="minorAscii" w:hAnsiTheme="minorAscii"/>
          <w:color w:val="auto"/>
          <w:sz w:val="20"/>
          <w:szCs w:val="20"/>
        </w:rPr>
      </w:pPr>
      <w:r w:rsidRPr="2CE0307E" w:rsidR="0036528F">
        <w:rPr>
          <w:rFonts w:ascii="Calibri" w:hAnsi="Calibri" w:cs="Arial" w:asciiTheme="minorAscii" w:hAnsiTheme="minorAscii"/>
          <w:color w:val="auto"/>
          <w:sz w:val="20"/>
          <w:szCs w:val="20"/>
        </w:rPr>
        <w:t>Communicates effectively when working in teams and independently;</w:t>
      </w:r>
    </w:p>
    <w:p w:rsidRPr="0036528F" w:rsidR="0036528F" w:rsidP="2CE0307E" w:rsidRDefault="0036528F" w14:paraId="16E445A7" w14:textId="15E283A5">
      <w:pPr>
        <w:pStyle w:val="Cabealho"/>
        <w:numPr>
          <w:ilvl w:val="0"/>
          <w:numId w:val="25"/>
        </w:numPr>
        <w:ind/>
        <w:jc w:val="both"/>
        <w:rPr>
          <w:rFonts w:ascii="Calibri" w:hAnsi="Calibri" w:cs="Arial" w:asciiTheme="minorAscii" w:hAnsiTheme="minorAscii"/>
          <w:color w:val="auto"/>
          <w:sz w:val="20"/>
          <w:szCs w:val="20"/>
        </w:rPr>
      </w:pPr>
      <w:r w:rsidRPr="2CE0307E" w:rsidR="0036528F">
        <w:rPr>
          <w:rFonts w:ascii="Calibri" w:hAnsi="Calibri" w:cs="Arial" w:asciiTheme="minorAscii" w:hAnsiTheme="minorAscii"/>
          <w:color w:val="auto"/>
          <w:sz w:val="20"/>
          <w:szCs w:val="20"/>
        </w:rPr>
        <w:t xml:space="preserve">Good in organizing and structuring various tasks and responsibilities; </w:t>
      </w:r>
    </w:p>
    <w:p w:rsidRPr="0036528F" w:rsidR="0036528F" w:rsidP="2CE0307E" w:rsidRDefault="0036528F" w14:paraId="104B510D" w14:textId="2F0BB107">
      <w:pPr>
        <w:pStyle w:val="Cabealho"/>
        <w:numPr>
          <w:ilvl w:val="0"/>
          <w:numId w:val="25"/>
        </w:numPr>
        <w:ind/>
        <w:jc w:val="both"/>
        <w:rPr>
          <w:rFonts w:ascii="Calibri" w:hAnsi="Calibri" w:cs="Arial" w:asciiTheme="minorAscii" w:hAnsiTheme="minorAscii"/>
          <w:color w:val="auto"/>
          <w:sz w:val="20"/>
          <w:szCs w:val="20"/>
        </w:rPr>
      </w:pPr>
      <w:r w:rsidRPr="2CE0307E" w:rsidR="0036528F">
        <w:rPr>
          <w:rFonts w:ascii="Calibri" w:hAnsi="Calibri" w:cs="Arial" w:asciiTheme="minorAscii" w:hAnsiTheme="minorAscii"/>
          <w:color w:val="auto"/>
          <w:sz w:val="20"/>
          <w:szCs w:val="20"/>
        </w:rPr>
        <w:t>Displays cultural, gender, religion, race, nationality and age sensitivity and adaptability;</w:t>
      </w:r>
    </w:p>
    <w:p w:rsidRPr="0036528F" w:rsidR="0036528F" w:rsidP="2CE0307E" w:rsidRDefault="0036528F" w14:paraId="34711B84" w14:textId="6FF542AC">
      <w:pPr>
        <w:pStyle w:val="Cabealho"/>
        <w:numPr>
          <w:ilvl w:val="0"/>
          <w:numId w:val="25"/>
        </w:numPr>
        <w:ind/>
        <w:jc w:val="both"/>
        <w:rPr>
          <w:rFonts w:ascii="Calibri" w:hAnsi="Calibri" w:cs="Arial" w:asciiTheme="minorAscii" w:hAnsiTheme="minorAscii"/>
          <w:color w:val="auto"/>
          <w:sz w:val="20"/>
          <w:szCs w:val="20"/>
        </w:rPr>
      </w:pPr>
      <w:r w:rsidRPr="2CE0307E" w:rsidR="0036528F">
        <w:rPr>
          <w:rFonts w:ascii="Calibri" w:hAnsi="Calibri" w:cs="Arial" w:asciiTheme="minorAscii" w:hAnsiTheme="minorAscii"/>
          <w:color w:val="auto"/>
          <w:sz w:val="20"/>
          <w:szCs w:val="20"/>
        </w:rPr>
        <w:t>Responds positively to feedback and differing points of view;</w:t>
      </w:r>
    </w:p>
    <w:p w:rsidRPr="00F20631" w:rsidR="00897838" w:rsidP="2CE0307E" w:rsidRDefault="0036528F" w14:paraId="638025B3" w14:textId="3741F72B">
      <w:pPr>
        <w:pStyle w:val="Cabealho"/>
        <w:numPr>
          <w:ilvl w:val="0"/>
          <w:numId w:val="25"/>
        </w:numPr>
        <w:ind/>
        <w:jc w:val="both"/>
        <w:rPr>
          <w:rFonts w:ascii="Calibri" w:hAnsi="Calibri" w:cs="Arial" w:asciiTheme="minorAscii" w:hAnsiTheme="minorAscii"/>
          <w:color w:val="auto"/>
          <w:sz w:val="20"/>
          <w:szCs w:val="20"/>
        </w:rPr>
      </w:pPr>
      <w:r w:rsidRPr="2CE0307E" w:rsidR="0036528F">
        <w:rPr>
          <w:rFonts w:ascii="Calibri" w:hAnsi="Calibri" w:cs="Arial" w:asciiTheme="minorAscii" w:hAnsiTheme="minorAscii"/>
          <w:color w:val="auto"/>
          <w:sz w:val="20"/>
          <w:szCs w:val="20"/>
        </w:rPr>
        <w:t>Consistently approaches work with energy and a positive, constructive attitude.</w:t>
      </w:r>
    </w:p>
    <w:sectPr w:rsidRPr="00F20631" w:rsidR="00897838" w:rsidSect="00A13D39">
      <w:headerReference w:type="default" r:id="rId11"/>
      <w:footerReference w:type="default" r:id="rId12"/>
      <w:headerReference w:type="first" r:id="rId13"/>
      <w:footerReference w:type="first" r:id="rId14"/>
      <w:pgSz w:w="11907" w:h="16840" w:orient="portrait"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A3732" w:rsidRDefault="002A3732" w14:paraId="100C284B" w14:textId="77777777">
      <w:r>
        <w:separator/>
      </w:r>
    </w:p>
  </w:endnote>
  <w:endnote w:type="continuationSeparator" w:id="0">
    <w:p w:rsidR="002A3732" w:rsidRDefault="002A3732" w14:paraId="6ADECAC4"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681CB3" w:rsidR="00D20CAA" w:rsidP="00681CB3" w:rsidRDefault="00681CB3" w14:paraId="45EE5EE2" w14:textId="7D56EB65">
    <w:pPr>
      <w:pStyle w:val="Rodap"/>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1B6350" w:rsidR="00EE0144" w:rsidP="00797817" w:rsidRDefault="00EE0144" w14:paraId="69EFDB76" w14:textId="28498EA7">
    <w:pPr>
      <w:pStyle w:val="Rodap"/>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Pr="00797817" w:rsid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A3732" w:rsidRDefault="002A3732" w14:paraId="400D3A91" w14:textId="77777777">
      <w:r>
        <w:separator/>
      </w:r>
    </w:p>
  </w:footnote>
  <w:footnote w:type="continuationSeparator" w:id="0">
    <w:p w:rsidR="002A3732" w:rsidRDefault="002A3732" w14:paraId="6AE01E83"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286CDD1" w:rsidTr="6286CDD1" w14:paraId="5DA748A3" w14:textId="77777777">
      <w:tc>
        <w:tcPr>
          <w:tcW w:w="3020" w:type="dxa"/>
        </w:tcPr>
        <w:p w:rsidR="6286CDD1" w:rsidP="6286CDD1" w:rsidRDefault="6286CDD1" w14:paraId="2D0DED53" w14:textId="5E2C4B5D">
          <w:pPr>
            <w:pStyle w:val="Cabealho"/>
            <w:ind w:left="-115"/>
            <w:rPr>
              <w:szCs w:val="24"/>
            </w:rPr>
          </w:pPr>
        </w:p>
      </w:tc>
      <w:tc>
        <w:tcPr>
          <w:tcW w:w="3020" w:type="dxa"/>
        </w:tcPr>
        <w:p w:rsidR="6286CDD1" w:rsidP="6286CDD1" w:rsidRDefault="6286CDD1" w14:paraId="20E75E0B" w14:textId="5AACA203">
          <w:pPr>
            <w:pStyle w:val="Cabealho"/>
            <w:jc w:val="center"/>
            <w:rPr>
              <w:szCs w:val="24"/>
            </w:rPr>
          </w:pPr>
        </w:p>
      </w:tc>
      <w:tc>
        <w:tcPr>
          <w:tcW w:w="3020" w:type="dxa"/>
        </w:tcPr>
        <w:p w:rsidR="6286CDD1" w:rsidP="6286CDD1" w:rsidRDefault="6286CDD1" w14:paraId="59805E37" w14:textId="43C71D05">
          <w:pPr>
            <w:pStyle w:val="Cabealho"/>
            <w:ind w:right="-115"/>
            <w:jc w:val="right"/>
            <w:rPr>
              <w:szCs w:val="24"/>
            </w:rPr>
          </w:pPr>
        </w:p>
      </w:tc>
    </w:tr>
  </w:tbl>
  <w:p w:rsidR="6286CDD1" w:rsidP="6286CDD1" w:rsidRDefault="6286CDD1" w14:paraId="4E4E996E" w14:textId="06DE03E5">
    <w:pPr>
      <w:pStyle w:val="Cabealho"/>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A13D39" w:rsidR="00BD20EA" w:rsidP="00BD20EA" w:rsidRDefault="00F31801" w14:paraId="34FDC6DB" w14:textId="3CE5CDB1">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Pr="00A13D39" w:rsidR="00BD20EA">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24">
    <w:nsid w:val="6d80a27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5" w15:restartNumberingAfterBreak="0">
    <w:nsid w:val="1C3000F2"/>
    <w:multiLevelType w:val="hybridMultilevel"/>
    <w:tmpl w:val="0152E2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1F010F48"/>
    <w:multiLevelType w:val="hybridMultilevel"/>
    <w:tmpl w:val="E51CFF92"/>
    <w:lvl w:ilvl="0" w:tplc="8DCC5B56">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22A4224C"/>
    <w:multiLevelType w:val="hybridMultilevel"/>
    <w:tmpl w:val="D88AAF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2B38387A"/>
    <w:multiLevelType w:val="multilevel"/>
    <w:tmpl w:val="DB3043D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C56154A"/>
    <w:multiLevelType w:val="hybridMultilevel"/>
    <w:tmpl w:val="E5F0E9B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3" w15:restartNumberingAfterBreak="0">
    <w:nsid w:val="36A640D4"/>
    <w:multiLevelType w:val="hybridMultilevel"/>
    <w:tmpl w:val="90CC47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41A75B7C"/>
    <w:multiLevelType w:val="hybridMultilevel"/>
    <w:tmpl w:val="2610BA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B12977"/>
    <w:multiLevelType w:val="hybridMultilevel"/>
    <w:tmpl w:val="C17421B0"/>
    <w:lvl w:ilvl="0" w:tplc="3DC41414">
      <w:numFmt w:val="bullet"/>
      <w:lvlText w:val="-"/>
      <w:lvlJc w:val="left"/>
      <w:pPr>
        <w:ind w:left="720" w:hanging="360"/>
      </w:pPr>
      <w:rPr>
        <w:rFonts w:hint="default" w:ascii="Times New Roman" w:hAnsi="Times New Roman"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19" w15:restartNumberingAfterBreak="0">
    <w:nsid w:val="4D3125DE"/>
    <w:multiLevelType w:val="hybridMultilevel"/>
    <w:tmpl w:val="FF10AA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993212"/>
    <w:multiLevelType w:val="hybridMultilevel"/>
    <w:tmpl w:val="5928CE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6932028D"/>
    <w:multiLevelType w:val="hybridMultilevel"/>
    <w:tmpl w:val="19EE3A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72E91E98"/>
    <w:multiLevelType w:val="hybridMultilevel"/>
    <w:tmpl w:val="B750F6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25">
    <w:abstractNumId w:val="24"/>
  </w:num>
  <w:num w:numId="1" w16cid:durableId="1550146870">
    <w:abstractNumId w:val="12"/>
  </w:num>
  <w:num w:numId="2" w16cid:durableId="1630624204">
    <w:abstractNumId w:val="18"/>
  </w:num>
  <w:num w:numId="3" w16cid:durableId="190606757">
    <w:abstractNumId w:val="4"/>
  </w:num>
  <w:num w:numId="4" w16cid:durableId="726345451">
    <w:abstractNumId w:val="9"/>
  </w:num>
  <w:num w:numId="5" w16cid:durableId="1898316823">
    <w:abstractNumId w:val="17"/>
  </w:num>
  <w:num w:numId="6" w16cid:durableId="1731683734">
    <w:abstractNumId w:val="15"/>
  </w:num>
  <w:num w:numId="7" w16cid:durableId="49304519">
    <w:abstractNumId w:val="20"/>
  </w:num>
  <w:num w:numId="8" w16cid:durableId="606157597">
    <w:abstractNumId w:val="7"/>
  </w:num>
  <w:num w:numId="9" w16cid:durableId="993409811">
    <w:abstractNumId w:val="21"/>
  </w:num>
  <w:num w:numId="10" w16cid:durableId="471211641">
    <w:abstractNumId w:val="0"/>
  </w:num>
  <w:num w:numId="11" w16cid:durableId="887570647">
    <w:abstractNumId w:val="10"/>
  </w:num>
  <w:num w:numId="12" w16cid:durableId="497380079">
    <w:abstractNumId w:val="5"/>
  </w:num>
  <w:num w:numId="13" w16cid:durableId="220601000">
    <w:abstractNumId w:val="19"/>
  </w:num>
  <w:num w:numId="14" w16cid:durableId="1305627071">
    <w:abstractNumId w:val="2"/>
  </w:num>
  <w:num w:numId="15" w16cid:durableId="330183581">
    <w:abstractNumId w:val="16"/>
  </w:num>
  <w:num w:numId="16" w16cid:durableId="458299750">
    <w:abstractNumId w:val="14"/>
  </w:num>
  <w:num w:numId="17" w16cid:durableId="945312116">
    <w:abstractNumId w:val="3"/>
  </w:num>
  <w:num w:numId="18" w16cid:durableId="558975729">
    <w:abstractNumId w:val="1"/>
  </w:num>
  <w:num w:numId="19" w16cid:durableId="15274258">
    <w:abstractNumId w:val="6"/>
  </w:num>
  <w:num w:numId="20" w16cid:durableId="675697096">
    <w:abstractNumId w:val="11"/>
  </w:num>
  <w:num w:numId="21" w16cid:durableId="107429336">
    <w:abstractNumId w:val="23"/>
  </w:num>
  <w:num w:numId="22" w16cid:durableId="418523073">
    <w:abstractNumId w:val="13"/>
  </w:num>
  <w:num w:numId="23" w16cid:durableId="1170674976">
    <w:abstractNumId w:val="8"/>
  </w:num>
  <w:num w:numId="24" w16cid:durableId="662272292">
    <w:abstractNumId w:val="2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425"/>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24D56"/>
    <w:rsid w:val="00036CCE"/>
    <w:rsid w:val="00041B11"/>
    <w:rsid w:val="00041B40"/>
    <w:rsid w:val="00042749"/>
    <w:rsid w:val="000428AD"/>
    <w:rsid w:val="0004693F"/>
    <w:rsid w:val="0004733B"/>
    <w:rsid w:val="00047F23"/>
    <w:rsid w:val="00050DF5"/>
    <w:rsid w:val="00055936"/>
    <w:rsid w:val="00057250"/>
    <w:rsid w:val="000728D3"/>
    <w:rsid w:val="0008223F"/>
    <w:rsid w:val="00087C6F"/>
    <w:rsid w:val="00091CCC"/>
    <w:rsid w:val="000977A2"/>
    <w:rsid w:val="00097DE0"/>
    <w:rsid w:val="000A2976"/>
    <w:rsid w:val="000A4F00"/>
    <w:rsid w:val="000B06AE"/>
    <w:rsid w:val="000B14BC"/>
    <w:rsid w:val="000C0960"/>
    <w:rsid w:val="000C154F"/>
    <w:rsid w:val="000C6554"/>
    <w:rsid w:val="000E0F5B"/>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368C"/>
    <w:rsid w:val="001942B9"/>
    <w:rsid w:val="001966A9"/>
    <w:rsid w:val="001A1BF5"/>
    <w:rsid w:val="001A1C2A"/>
    <w:rsid w:val="001A4515"/>
    <w:rsid w:val="001A48AA"/>
    <w:rsid w:val="001A7159"/>
    <w:rsid w:val="001B37D8"/>
    <w:rsid w:val="001B6350"/>
    <w:rsid w:val="001B6751"/>
    <w:rsid w:val="001C0B77"/>
    <w:rsid w:val="001C0C0E"/>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7033"/>
    <w:rsid w:val="00266783"/>
    <w:rsid w:val="00283201"/>
    <w:rsid w:val="00286831"/>
    <w:rsid w:val="00291269"/>
    <w:rsid w:val="002925E0"/>
    <w:rsid w:val="00292BEC"/>
    <w:rsid w:val="002933D1"/>
    <w:rsid w:val="002A30C7"/>
    <w:rsid w:val="002A3732"/>
    <w:rsid w:val="002C3741"/>
    <w:rsid w:val="002D3448"/>
    <w:rsid w:val="002D3BF1"/>
    <w:rsid w:val="002D3DD5"/>
    <w:rsid w:val="002E35FC"/>
    <w:rsid w:val="002E4600"/>
    <w:rsid w:val="002E52CA"/>
    <w:rsid w:val="002F02BB"/>
    <w:rsid w:val="002F34B8"/>
    <w:rsid w:val="003039B2"/>
    <w:rsid w:val="0030680B"/>
    <w:rsid w:val="00313014"/>
    <w:rsid w:val="00313DDD"/>
    <w:rsid w:val="00314D68"/>
    <w:rsid w:val="00321178"/>
    <w:rsid w:val="00321618"/>
    <w:rsid w:val="0033185A"/>
    <w:rsid w:val="003418F7"/>
    <w:rsid w:val="00342B64"/>
    <w:rsid w:val="003434BF"/>
    <w:rsid w:val="003458F4"/>
    <w:rsid w:val="0035036A"/>
    <w:rsid w:val="00350940"/>
    <w:rsid w:val="003518B1"/>
    <w:rsid w:val="0035256D"/>
    <w:rsid w:val="00356D4E"/>
    <w:rsid w:val="0036528F"/>
    <w:rsid w:val="003668AE"/>
    <w:rsid w:val="0038031E"/>
    <w:rsid w:val="00387DFF"/>
    <w:rsid w:val="00393326"/>
    <w:rsid w:val="00395822"/>
    <w:rsid w:val="00396B3D"/>
    <w:rsid w:val="003A0839"/>
    <w:rsid w:val="003A0D3D"/>
    <w:rsid w:val="003A37DD"/>
    <w:rsid w:val="003A4C14"/>
    <w:rsid w:val="003B1A63"/>
    <w:rsid w:val="003B3743"/>
    <w:rsid w:val="003B54BE"/>
    <w:rsid w:val="003C13CC"/>
    <w:rsid w:val="003C393B"/>
    <w:rsid w:val="003C6AAE"/>
    <w:rsid w:val="003D52ED"/>
    <w:rsid w:val="003F35C2"/>
    <w:rsid w:val="003F47AD"/>
    <w:rsid w:val="00400665"/>
    <w:rsid w:val="004020C9"/>
    <w:rsid w:val="004075BD"/>
    <w:rsid w:val="00413B1F"/>
    <w:rsid w:val="00414B5C"/>
    <w:rsid w:val="004151A6"/>
    <w:rsid w:val="004219A3"/>
    <w:rsid w:val="0042396C"/>
    <w:rsid w:val="004300EB"/>
    <w:rsid w:val="00431887"/>
    <w:rsid w:val="00435B34"/>
    <w:rsid w:val="00443590"/>
    <w:rsid w:val="004451E2"/>
    <w:rsid w:val="00445796"/>
    <w:rsid w:val="0044629F"/>
    <w:rsid w:val="00446FF5"/>
    <w:rsid w:val="00450C69"/>
    <w:rsid w:val="00451CA1"/>
    <w:rsid w:val="00453BEC"/>
    <w:rsid w:val="0045455E"/>
    <w:rsid w:val="00462A90"/>
    <w:rsid w:val="0046730B"/>
    <w:rsid w:val="00467F53"/>
    <w:rsid w:val="0048459C"/>
    <w:rsid w:val="00485875"/>
    <w:rsid w:val="00491CAE"/>
    <w:rsid w:val="0049484C"/>
    <w:rsid w:val="004A2A95"/>
    <w:rsid w:val="004A3FB6"/>
    <w:rsid w:val="004B209F"/>
    <w:rsid w:val="004B596F"/>
    <w:rsid w:val="004C0414"/>
    <w:rsid w:val="004C10BB"/>
    <w:rsid w:val="004C51E2"/>
    <w:rsid w:val="004C58D8"/>
    <w:rsid w:val="004C62BD"/>
    <w:rsid w:val="004D4B98"/>
    <w:rsid w:val="004F11E1"/>
    <w:rsid w:val="004F200B"/>
    <w:rsid w:val="004F20A1"/>
    <w:rsid w:val="0050292B"/>
    <w:rsid w:val="00502EDF"/>
    <w:rsid w:val="00503FD8"/>
    <w:rsid w:val="0051361E"/>
    <w:rsid w:val="00517007"/>
    <w:rsid w:val="005322C6"/>
    <w:rsid w:val="005337BB"/>
    <w:rsid w:val="005539A9"/>
    <w:rsid w:val="005556B7"/>
    <w:rsid w:val="0055703D"/>
    <w:rsid w:val="005570B5"/>
    <w:rsid w:val="00567B61"/>
    <w:rsid w:val="00570CF2"/>
    <w:rsid w:val="005747F8"/>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61A7"/>
    <w:rsid w:val="005F6F38"/>
    <w:rsid w:val="00603B6D"/>
    <w:rsid w:val="0061015E"/>
    <w:rsid w:val="00612010"/>
    <w:rsid w:val="00617B12"/>
    <w:rsid w:val="0063282F"/>
    <w:rsid w:val="00632DFE"/>
    <w:rsid w:val="006335BE"/>
    <w:rsid w:val="0063371C"/>
    <w:rsid w:val="00636E31"/>
    <w:rsid w:val="00637B72"/>
    <w:rsid w:val="00640A5A"/>
    <w:rsid w:val="00640FD0"/>
    <w:rsid w:val="006412F3"/>
    <w:rsid w:val="00643C96"/>
    <w:rsid w:val="00654C45"/>
    <w:rsid w:val="006677C4"/>
    <w:rsid w:val="00670EF4"/>
    <w:rsid w:val="006722A0"/>
    <w:rsid w:val="00672CBA"/>
    <w:rsid w:val="00674302"/>
    <w:rsid w:val="00676250"/>
    <w:rsid w:val="00681CB3"/>
    <w:rsid w:val="0068266E"/>
    <w:rsid w:val="00685562"/>
    <w:rsid w:val="006940FE"/>
    <w:rsid w:val="0069521E"/>
    <w:rsid w:val="00695854"/>
    <w:rsid w:val="006960CC"/>
    <w:rsid w:val="006A01AC"/>
    <w:rsid w:val="006A3F94"/>
    <w:rsid w:val="006D036F"/>
    <w:rsid w:val="006D09B4"/>
    <w:rsid w:val="006D4BE3"/>
    <w:rsid w:val="006E4173"/>
    <w:rsid w:val="006E42E7"/>
    <w:rsid w:val="006E4D83"/>
    <w:rsid w:val="006F07F5"/>
    <w:rsid w:val="00701E85"/>
    <w:rsid w:val="00702C54"/>
    <w:rsid w:val="00703C13"/>
    <w:rsid w:val="0070667B"/>
    <w:rsid w:val="00711075"/>
    <w:rsid w:val="00721D95"/>
    <w:rsid w:val="00723D29"/>
    <w:rsid w:val="00741F7F"/>
    <w:rsid w:val="00742076"/>
    <w:rsid w:val="0075041A"/>
    <w:rsid w:val="00751148"/>
    <w:rsid w:val="0075373F"/>
    <w:rsid w:val="00762186"/>
    <w:rsid w:val="00765F30"/>
    <w:rsid w:val="00774376"/>
    <w:rsid w:val="00777FF5"/>
    <w:rsid w:val="00783EF5"/>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5F35"/>
    <w:rsid w:val="00816F1D"/>
    <w:rsid w:val="00830760"/>
    <w:rsid w:val="00833C9B"/>
    <w:rsid w:val="00836073"/>
    <w:rsid w:val="00847E47"/>
    <w:rsid w:val="00852526"/>
    <w:rsid w:val="0085273C"/>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75CB"/>
    <w:rsid w:val="008D3DA8"/>
    <w:rsid w:val="008E54BD"/>
    <w:rsid w:val="009009F8"/>
    <w:rsid w:val="00904C18"/>
    <w:rsid w:val="00905FCC"/>
    <w:rsid w:val="009065B2"/>
    <w:rsid w:val="00907452"/>
    <w:rsid w:val="00923134"/>
    <w:rsid w:val="009238B7"/>
    <w:rsid w:val="00923BF4"/>
    <w:rsid w:val="009246E4"/>
    <w:rsid w:val="0092714A"/>
    <w:rsid w:val="00931A7D"/>
    <w:rsid w:val="009330DE"/>
    <w:rsid w:val="00933F8F"/>
    <w:rsid w:val="009343D5"/>
    <w:rsid w:val="009502ED"/>
    <w:rsid w:val="009546CB"/>
    <w:rsid w:val="0095605D"/>
    <w:rsid w:val="00956C13"/>
    <w:rsid w:val="009701BF"/>
    <w:rsid w:val="009702D6"/>
    <w:rsid w:val="00973F24"/>
    <w:rsid w:val="009847E4"/>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4B2A"/>
    <w:rsid w:val="00A120B3"/>
    <w:rsid w:val="00A13D39"/>
    <w:rsid w:val="00A1571A"/>
    <w:rsid w:val="00A22A18"/>
    <w:rsid w:val="00A47808"/>
    <w:rsid w:val="00A551BB"/>
    <w:rsid w:val="00A56DAF"/>
    <w:rsid w:val="00A601F8"/>
    <w:rsid w:val="00A6092E"/>
    <w:rsid w:val="00A77C3F"/>
    <w:rsid w:val="00A830FB"/>
    <w:rsid w:val="00A858BC"/>
    <w:rsid w:val="00A85F52"/>
    <w:rsid w:val="00A93F2A"/>
    <w:rsid w:val="00A93FD7"/>
    <w:rsid w:val="00A94A91"/>
    <w:rsid w:val="00A95B68"/>
    <w:rsid w:val="00A964CB"/>
    <w:rsid w:val="00AA211C"/>
    <w:rsid w:val="00AC365A"/>
    <w:rsid w:val="00AC4F73"/>
    <w:rsid w:val="00AE11A7"/>
    <w:rsid w:val="00AE467E"/>
    <w:rsid w:val="00AF4FF8"/>
    <w:rsid w:val="00AF7369"/>
    <w:rsid w:val="00AF769E"/>
    <w:rsid w:val="00B001DC"/>
    <w:rsid w:val="00B07E49"/>
    <w:rsid w:val="00B12895"/>
    <w:rsid w:val="00B12B04"/>
    <w:rsid w:val="00B321D9"/>
    <w:rsid w:val="00B34135"/>
    <w:rsid w:val="00B4054C"/>
    <w:rsid w:val="00B47148"/>
    <w:rsid w:val="00B50560"/>
    <w:rsid w:val="00B50EF3"/>
    <w:rsid w:val="00B529CD"/>
    <w:rsid w:val="00B563C7"/>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C0924"/>
    <w:rsid w:val="00BC18B1"/>
    <w:rsid w:val="00BC2445"/>
    <w:rsid w:val="00BC3CD7"/>
    <w:rsid w:val="00BC5AEF"/>
    <w:rsid w:val="00BD20EA"/>
    <w:rsid w:val="00BD5B10"/>
    <w:rsid w:val="00BD6419"/>
    <w:rsid w:val="00BD69BC"/>
    <w:rsid w:val="00BF1562"/>
    <w:rsid w:val="00C03A19"/>
    <w:rsid w:val="00C06C6D"/>
    <w:rsid w:val="00C128CD"/>
    <w:rsid w:val="00C1384B"/>
    <w:rsid w:val="00C15785"/>
    <w:rsid w:val="00C25886"/>
    <w:rsid w:val="00C262C3"/>
    <w:rsid w:val="00C45A09"/>
    <w:rsid w:val="00C51BD8"/>
    <w:rsid w:val="00C61A97"/>
    <w:rsid w:val="00C63661"/>
    <w:rsid w:val="00C6546B"/>
    <w:rsid w:val="00C70BFB"/>
    <w:rsid w:val="00C823C4"/>
    <w:rsid w:val="00C84D3F"/>
    <w:rsid w:val="00C9769A"/>
    <w:rsid w:val="00CA45D2"/>
    <w:rsid w:val="00CA49D1"/>
    <w:rsid w:val="00CA7311"/>
    <w:rsid w:val="00CB6A56"/>
    <w:rsid w:val="00CC1514"/>
    <w:rsid w:val="00CC3FEF"/>
    <w:rsid w:val="00CC6C6B"/>
    <w:rsid w:val="00CD4816"/>
    <w:rsid w:val="00CD4AA2"/>
    <w:rsid w:val="00CE55A0"/>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148B"/>
    <w:rsid w:val="00D522CE"/>
    <w:rsid w:val="00D53E47"/>
    <w:rsid w:val="00D60425"/>
    <w:rsid w:val="00D70AF4"/>
    <w:rsid w:val="00D71594"/>
    <w:rsid w:val="00D7362D"/>
    <w:rsid w:val="00D800EE"/>
    <w:rsid w:val="00D80BA0"/>
    <w:rsid w:val="00D81DD1"/>
    <w:rsid w:val="00D826E7"/>
    <w:rsid w:val="00D8576B"/>
    <w:rsid w:val="00D87BB4"/>
    <w:rsid w:val="00D91EE0"/>
    <w:rsid w:val="00D94CA0"/>
    <w:rsid w:val="00D96BD9"/>
    <w:rsid w:val="00DA6C78"/>
    <w:rsid w:val="00DA7041"/>
    <w:rsid w:val="00DB3FA4"/>
    <w:rsid w:val="00DB4459"/>
    <w:rsid w:val="00DB447E"/>
    <w:rsid w:val="00DB7FAE"/>
    <w:rsid w:val="00DD43D9"/>
    <w:rsid w:val="00DD5D2D"/>
    <w:rsid w:val="00DD637E"/>
    <w:rsid w:val="00DD6FC7"/>
    <w:rsid w:val="00DE08E3"/>
    <w:rsid w:val="00DF207F"/>
    <w:rsid w:val="00DF2F25"/>
    <w:rsid w:val="00E14F46"/>
    <w:rsid w:val="00E21D22"/>
    <w:rsid w:val="00E21E99"/>
    <w:rsid w:val="00E235B1"/>
    <w:rsid w:val="00E23922"/>
    <w:rsid w:val="00E31C10"/>
    <w:rsid w:val="00E36295"/>
    <w:rsid w:val="00E42C2F"/>
    <w:rsid w:val="00E43801"/>
    <w:rsid w:val="00E539CA"/>
    <w:rsid w:val="00E560D4"/>
    <w:rsid w:val="00E56B39"/>
    <w:rsid w:val="00E60ECC"/>
    <w:rsid w:val="00E7290B"/>
    <w:rsid w:val="00E73CCD"/>
    <w:rsid w:val="00E73F0B"/>
    <w:rsid w:val="00E8606F"/>
    <w:rsid w:val="00E87C22"/>
    <w:rsid w:val="00EA063B"/>
    <w:rsid w:val="00EA0AE9"/>
    <w:rsid w:val="00EA28FF"/>
    <w:rsid w:val="00EA6CA5"/>
    <w:rsid w:val="00EB47A2"/>
    <w:rsid w:val="00EC0FF7"/>
    <w:rsid w:val="00ED0C31"/>
    <w:rsid w:val="00ED48BE"/>
    <w:rsid w:val="00EE0144"/>
    <w:rsid w:val="00EE34C2"/>
    <w:rsid w:val="00EE5405"/>
    <w:rsid w:val="00EF3CDD"/>
    <w:rsid w:val="00F06AD3"/>
    <w:rsid w:val="00F11DAF"/>
    <w:rsid w:val="00F141A1"/>
    <w:rsid w:val="00F1443F"/>
    <w:rsid w:val="00F20631"/>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86B17"/>
    <w:rsid w:val="00F92FA3"/>
    <w:rsid w:val="00F95220"/>
    <w:rsid w:val="00F957A9"/>
    <w:rsid w:val="00F97479"/>
    <w:rsid w:val="00FA0F17"/>
    <w:rsid w:val="00FA6F02"/>
    <w:rsid w:val="00FB2650"/>
    <w:rsid w:val="00FB4036"/>
    <w:rsid w:val="00FB5BA3"/>
    <w:rsid w:val="00FC3BF7"/>
    <w:rsid w:val="00FD44C2"/>
    <w:rsid w:val="00FD5412"/>
    <w:rsid w:val="00FF1837"/>
    <w:rsid w:val="00FF3992"/>
    <w:rsid w:val="07720381"/>
    <w:rsid w:val="1667C230"/>
    <w:rsid w:val="2CE0307E"/>
    <w:rsid w:val="2ED657AE"/>
    <w:rsid w:val="302A0A20"/>
    <w:rsid w:val="3157DF1B"/>
    <w:rsid w:val="3878B3F1"/>
    <w:rsid w:val="3AAF63EB"/>
    <w:rsid w:val="3C39397D"/>
    <w:rsid w:val="47CF5B14"/>
    <w:rsid w:val="4AB89FE1"/>
    <w:rsid w:val="573CCF48"/>
    <w:rsid w:val="5AAAB984"/>
    <w:rsid w:val="5E6A7C94"/>
    <w:rsid w:val="6286CDD1"/>
    <w:rsid w:val="7BC12FC9"/>
    <w:rsid w:val="7D6222CF"/>
    <w:rsid w:val="7F9E0C0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SimSu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BC0924"/>
    <w:rPr>
      <w:lang w:val="en-US" w:eastAsia="en-US"/>
    </w:rPr>
  </w:style>
  <w:style w:type="paragraph" w:styleId="Ttulo1">
    <w:name w:val="heading 1"/>
    <w:basedOn w:val="Normal"/>
    <w:next w:val="Normal"/>
    <w:qFormat/>
    <w:rsid w:val="00BC0924"/>
    <w:pPr>
      <w:keepNext/>
      <w:ind w:left="720"/>
      <w:outlineLvl w:val="0"/>
    </w:pPr>
    <w:rPr>
      <w:sz w:val="24"/>
      <w:lang w:eastAsia="en-GB"/>
    </w:rPr>
  </w:style>
  <w:style w:type="paragraph" w:styleId="Ttulo2">
    <w:name w:val="heading 2"/>
    <w:basedOn w:val="Normal"/>
    <w:next w:val="Normal"/>
    <w:qFormat/>
    <w:rsid w:val="00BC0924"/>
    <w:pPr>
      <w:keepNext/>
      <w:outlineLvl w:val="1"/>
    </w:pPr>
    <w:rPr>
      <w:sz w:val="24"/>
      <w:lang w:eastAsia="en-GB"/>
    </w:rPr>
  </w:style>
  <w:style w:type="character" w:styleId="Tipodeletrapredefinidodopargrafo" w:default="1">
    <w:name w:val="Default Paragraph Font"/>
    <w:uiPriority w:val="1"/>
    <w:semiHidden/>
    <w:unhideWhenUsed/>
  </w:style>
  <w:style w:type="table" w:styleId="Tabelanormal" w:default="1">
    <w:name w:val="Normal Table"/>
    <w:uiPriority w:val="99"/>
    <w:semiHidden/>
    <w:unhideWhenUsed/>
    <w:tblPr>
      <w:tblInd w:w="0" w:type="dxa"/>
      <w:tblCellMar>
        <w:top w:w="0" w:type="dxa"/>
        <w:left w:w="108" w:type="dxa"/>
        <w:bottom w:w="0" w:type="dxa"/>
        <w:right w:w="108" w:type="dxa"/>
      </w:tblCellMar>
    </w:tblPr>
  </w:style>
  <w:style w:type="numbering" w:styleId="Semlista" w:default="1">
    <w:name w:val="No List"/>
    <w:uiPriority w:val="99"/>
    <w:semiHidden/>
    <w:unhideWhenUsed/>
  </w:style>
  <w:style w:type="paragraph" w:styleId="Cabealho">
    <w:name w:val="header"/>
    <w:basedOn w:val="Normal"/>
    <w:link w:val="CabealhoCarter"/>
    <w:rsid w:val="00BC0924"/>
    <w:pPr>
      <w:tabs>
        <w:tab w:val="center" w:pos="4320"/>
        <w:tab w:val="right" w:pos="8640"/>
      </w:tabs>
    </w:pPr>
    <w:rPr>
      <w:sz w:val="24"/>
    </w:rPr>
  </w:style>
  <w:style w:type="paragraph" w:styleId="Memoheading" w:customStyle="1">
    <w:name w:val="Memo heading"/>
    <w:rsid w:val="00BC0924"/>
    <w:rPr>
      <w:noProof/>
      <w:lang w:val="en-US" w:eastAsia="en-US"/>
    </w:rPr>
  </w:style>
  <w:style w:type="paragraph" w:styleId="Memofooter" w:customStyle="1">
    <w:name w:val="Memo footer"/>
    <w:basedOn w:val="Normal"/>
    <w:rsid w:val="00BC0924"/>
    <w:pPr>
      <w:framePr w:w="10637" w:h="433" w:hSpace="180" w:wrap="around" w:hAnchor="page" w:vAnchor="text" w:x="933" w:y="148"/>
      <w:pBdr>
        <w:top w:val="single" w:color="auto" w:sz="6" w:space="1"/>
        <w:left w:val="single" w:color="auto" w:sz="6" w:space="1"/>
        <w:bottom w:val="single" w:color="auto" w:sz="6" w:space="1"/>
        <w:right w:val="single" w:color="auto" w:sz="6" w:space="1"/>
      </w:pBdr>
    </w:pPr>
    <w:rPr>
      <w:sz w:val="18"/>
    </w:rPr>
  </w:style>
  <w:style w:type="character" w:styleId="Hiperligao">
    <w:name w:val="Hyperlink"/>
    <w:rsid w:val="00BC0924"/>
    <w:rPr>
      <w:color w:val="0000FF"/>
      <w:u w:val="single"/>
    </w:rPr>
  </w:style>
  <w:style w:type="paragraph" w:styleId="Corpodetexto">
    <w:name w:val="Body Text"/>
    <w:basedOn w:val="Normal"/>
    <w:rsid w:val="00BC0924"/>
    <w:pPr>
      <w:jc w:val="both"/>
    </w:pPr>
    <w:rPr>
      <w:sz w:val="24"/>
      <w:lang w:eastAsia="en-GB"/>
    </w:rPr>
  </w:style>
  <w:style w:type="paragraph" w:styleId="Avanodecorpodetexto">
    <w:name w:val="Body Text Indent"/>
    <w:basedOn w:val="Normal"/>
    <w:rsid w:val="00BC0924"/>
    <w:pPr>
      <w:ind w:firstLine="720"/>
    </w:pPr>
    <w:rPr>
      <w:sz w:val="24"/>
      <w:lang w:eastAsia="en-GB"/>
    </w:rPr>
  </w:style>
  <w:style w:type="paragraph" w:styleId="Rodap">
    <w:name w:val="footer"/>
    <w:basedOn w:val="Normal"/>
    <w:link w:val="RodapCarter"/>
    <w:rsid w:val="00BC0924"/>
    <w:pPr>
      <w:tabs>
        <w:tab w:val="center" w:pos="4153"/>
        <w:tab w:val="right" w:pos="8306"/>
      </w:tabs>
    </w:pPr>
    <w:rPr>
      <w:sz w:val="24"/>
      <w:szCs w:val="24"/>
      <w:lang w:val="en-GB" w:eastAsia="en-GB"/>
    </w:rPr>
  </w:style>
  <w:style w:type="character" w:styleId="Hiperligaovisitada">
    <w:name w:val="FollowedHyperlink"/>
    <w:rsid w:val="00BC0924"/>
    <w:rPr>
      <w:color w:val="800080"/>
      <w:u w:val="single"/>
    </w:rPr>
  </w:style>
  <w:style w:type="table" w:styleId="TabelacomGrelha">
    <w:name w:val="Table Grid"/>
    <w:basedOn w:val="Tabelanormal"/>
    <w:rsid w:val="00A601F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xtosimples">
    <w:name w:val="Plain Text"/>
    <w:basedOn w:val="Normal"/>
    <w:rsid w:val="00A601F8"/>
    <w:rPr>
      <w:rFonts w:ascii="Courier New" w:hAnsi="Courier New" w:eastAsia="Batang" w:cs="Courier New"/>
      <w:lang w:eastAsia="ko-KR"/>
    </w:rPr>
  </w:style>
  <w:style w:type="character" w:styleId="Refdecomentrio">
    <w:name w:val="annotation reference"/>
    <w:rsid w:val="00816F1D"/>
    <w:rPr>
      <w:sz w:val="16"/>
      <w:szCs w:val="16"/>
    </w:rPr>
  </w:style>
  <w:style w:type="paragraph" w:styleId="Textodecomentrio">
    <w:name w:val="annotation text"/>
    <w:basedOn w:val="Normal"/>
    <w:link w:val="TextodecomentrioCarter"/>
    <w:rsid w:val="00816F1D"/>
  </w:style>
  <w:style w:type="character" w:styleId="TextodecomentrioCarter" w:customStyle="1">
    <w:name w:val="Texto de comentário Caráter"/>
    <w:link w:val="Textodecomentrio"/>
    <w:rsid w:val="00816F1D"/>
    <w:rPr>
      <w:lang w:val="en-US" w:eastAsia="en-US"/>
    </w:rPr>
  </w:style>
  <w:style w:type="paragraph" w:styleId="Assuntodecomentrio">
    <w:name w:val="annotation subject"/>
    <w:basedOn w:val="Textodecomentrio"/>
    <w:next w:val="Textodecomentrio"/>
    <w:link w:val="AssuntodecomentrioCarter"/>
    <w:rsid w:val="00816F1D"/>
    <w:rPr>
      <w:b/>
      <w:bCs/>
    </w:rPr>
  </w:style>
  <w:style w:type="character" w:styleId="AssuntodecomentrioCarter" w:customStyle="1">
    <w:name w:val="Assunto de comentário Caráter"/>
    <w:link w:val="Assuntodecomentrio"/>
    <w:rsid w:val="00816F1D"/>
    <w:rPr>
      <w:b/>
      <w:bCs/>
      <w:lang w:val="en-US" w:eastAsia="en-US"/>
    </w:rPr>
  </w:style>
  <w:style w:type="paragraph" w:styleId="Textodebalo">
    <w:name w:val="Balloon Text"/>
    <w:basedOn w:val="Normal"/>
    <w:link w:val="TextodebaloCarter"/>
    <w:rsid w:val="00816F1D"/>
    <w:rPr>
      <w:rFonts w:ascii="Segoe UI" w:hAnsi="Segoe UI" w:cs="Segoe UI"/>
      <w:sz w:val="18"/>
      <w:szCs w:val="18"/>
    </w:rPr>
  </w:style>
  <w:style w:type="character" w:styleId="TextodebaloCarter" w:customStyle="1">
    <w:name w:val="Texto de balão Caráter"/>
    <w:link w:val="Textodebalo"/>
    <w:rsid w:val="00816F1D"/>
    <w:rPr>
      <w:rFonts w:ascii="Segoe UI" w:hAnsi="Segoe UI" w:cs="Segoe UI"/>
      <w:sz w:val="18"/>
      <w:szCs w:val="18"/>
      <w:lang w:val="en-US" w:eastAsia="en-US"/>
    </w:rPr>
  </w:style>
  <w:style w:type="paragraph" w:styleId="MediumGrid21" w:customStyle="1">
    <w:name w:val="Medium Grid 21"/>
    <w:uiPriority w:val="1"/>
    <w:qFormat/>
    <w:rsid w:val="00612010"/>
    <w:rPr>
      <w:rFonts w:ascii="Calibri" w:hAnsi="Calibri" w:eastAsia="Calibri"/>
      <w:sz w:val="22"/>
      <w:szCs w:val="22"/>
      <w:lang w:eastAsia="en-US"/>
    </w:rPr>
  </w:style>
  <w:style w:type="paragraph" w:styleId="PargrafodaLista">
    <w:name w:val="List Paragraph"/>
    <w:basedOn w:val="Normal"/>
    <w:uiPriority w:val="34"/>
    <w:qFormat/>
    <w:rsid w:val="00396B3D"/>
    <w:pPr>
      <w:ind w:left="720"/>
      <w:contextualSpacing/>
    </w:pPr>
  </w:style>
  <w:style w:type="paragraph" w:styleId="Reviso">
    <w:name w:val="Revision"/>
    <w:hidden/>
    <w:uiPriority w:val="99"/>
    <w:semiHidden/>
    <w:rsid w:val="00042749"/>
    <w:rPr>
      <w:lang w:val="en-US" w:eastAsia="en-US"/>
    </w:rPr>
  </w:style>
  <w:style w:type="character" w:styleId="TextodoMarcadordePosio">
    <w:name w:val="Placeholder Text"/>
    <w:basedOn w:val="Tipodeletrapredefinidodopargrafo"/>
    <w:uiPriority w:val="99"/>
    <w:semiHidden/>
    <w:rsid w:val="00CF4890"/>
    <w:rPr>
      <w:color w:val="808080"/>
    </w:rPr>
  </w:style>
  <w:style w:type="character" w:styleId="CabealhoCarter" w:customStyle="1">
    <w:name w:val="Cabeçalho Caráter"/>
    <w:basedOn w:val="Tipodeletrapredefinidodopargrafo"/>
    <w:link w:val="Cabealho"/>
    <w:rsid w:val="00570CF2"/>
    <w:rPr>
      <w:sz w:val="24"/>
      <w:lang w:val="en-US" w:eastAsia="en-US"/>
    </w:rPr>
  </w:style>
  <w:style w:type="character" w:styleId="MenoNoResolvida">
    <w:name w:val="Unresolved Mention"/>
    <w:basedOn w:val="Tipodeletrapredefinidodopargrafo"/>
    <w:uiPriority w:val="99"/>
    <w:semiHidden/>
    <w:unhideWhenUsed/>
    <w:rsid w:val="00517007"/>
    <w:rPr>
      <w:color w:val="605E5C"/>
      <w:shd w:val="clear" w:color="auto" w:fill="E1DFDD"/>
    </w:rPr>
  </w:style>
  <w:style w:type="character" w:styleId="RodapCarter" w:customStyle="1">
    <w:name w:val="Rodapé Caráter"/>
    <w:basedOn w:val="Tipodeletrapredefinidodopargrafo"/>
    <w:link w:val="Rodap"/>
    <w:rsid w:val="00681CB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glossaryDocument" Target="glossary/document.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xmlns:wp14="http://schemas.microsoft.com/office/word/2010/wordml" w:rsidR="00AA14C4" w:rsidP="00283201" w:rsidRDefault="00283201" w14:paraId="4C3E277F" wp14:textId="77777777">
          <w:pPr>
            <w:pStyle w:val="636A7E21DB0140429D74C9014580FBC4"/>
          </w:pPr>
          <w:r w:rsidRPr="00D22332">
            <w:rPr>
              <w:rStyle w:val="TextodoMarcadordePosio"/>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xmlns:wp14="http://schemas.microsoft.com/office/word/2010/wordml" w:rsidR="00AA14C4" w:rsidP="00283201" w:rsidRDefault="00283201" w14:paraId="056A52C8" wp14:textId="77777777">
          <w:pPr>
            <w:pStyle w:val="D128F7C962604571A08A76968C585036"/>
          </w:pPr>
          <w:r w:rsidRPr="00135960">
            <w:rPr>
              <w:rFonts w:ascii="Calibri" w:hAnsi="Calibri" w:cs="Calibri"/>
              <w:color w:val="808080"/>
              <w:highlight w:val="lightGray"/>
              <w:lang w:val="en-GB"/>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0510A7"/>
    <w:rsid w:val="000728D3"/>
    <w:rsid w:val="001F2C9B"/>
    <w:rsid w:val="00283201"/>
    <w:rsid w:val="006249A7"/>
    <w:rsid w:val="0068266E"/>
    <w:rsid w:val="006862B6"/>
    <w:rsid w:val="00833C9B"/>
    <w:rsid w:val="00852526"/>
    <w:rsid w:val="009D3F9C"/>
    <w:rsid w:val="009F12C2"/>
    <w:rsid w:val="00AA14C4"/>
    <w:rsid w:val="00CC3FEF"/>
    <w:rsid w:val="00CC6C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MarcadordePosio">
    <w:name w:val="Placeholder Text"/>
    <w:basedOn w:val="Tipodeletrapredefinidodopargrafo"/>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2.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customXml/itemProps3.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4.xml><?xml version="1.0" encoding="utf-8"?>
<ds:datastoreItem xmlns:ds="http://schemas.openxmlformats.org/officeDocument/2006/customXml" ds:itemID="{F9626108-3380-4EB2-BC72-A5C781984D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UNDP/IAPSO</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jean-luc.marcelin@undp.org</dc:creator>
  <keywords/>
  <dc:description/>
  <lastModifiedBy>Zhijie Wang</lastModifiedBy>
  <revision>5</revision>
  <dcterms:created xsi:type="dcterms:W3CDTF">2025-02-13T17:49:00.0000000Z</dcterms:created>
  <dcterms:modified xsi:type="dcterms:W3CDTF">2025-02-14T12:12:32.4145952Z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