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1ECA3C73"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AC526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716E3EEC" w14:textId="7ADF9053" w:rsidR="00EB1589" w:rsidRPr="0071264C" w:rsidRDefault="00EB1589" w:rsidP="00EC1F4F">
      <w:pPr>
        <w:pStyle w:val="Default"/>
        <w:ind w:left="1701" w:hanging="1701"/>
        <w:rPr>
          <w:rFonts w:ascii="Cambria" w:hAnsi="Cambria"/>
          <w:b/>
          <w:bCs/>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22179" w:rsidRPr="0071264C">
        <w:rPr>
          <w:rFonts w:ascii="Cambria" w:hAnsi="Cambria"/>
          <w:b/>
          <w:bCs/>
        </w:rPr>
        <w:t>Intern</w:t>
      </w:r>
      <w:r w:rsidRPr="0071264C">
        <w:rPr>
          <w:rFonts w:ascii="Cambria" w:hAnsi="Cambria"/>
          <w:b/>
          <w:bCs/>
        </w:rPr>
        <w:t xml:space="preserve"> – </w:t>
      </w:r>
      <w:r w:rsidR="0066784D" w:rsidRPr="0071264C">
        <w:rPr>
          <w:rFonts w:ascii="Cambria" w:hAnsi="Cambria"/>
          <w:b/>
          <w:bCs/>
        </w:rPr>
        <w:t xml:space="preserve">Digital Development </w:t>
      </w:r>
      <w:r w:rsidR="00A927AC" w:rsidRPr="0071264C">
        <w:rPr>
          <w:rFonts w:ascii="Cambria" w:hAnsi="Cambria"/>
          <w:b/>
          <w:bCs/>
        </w:rPr>
        <w:t>Pr</w:t>
      </w:r>
      <w:r w:rsidR="0066784D" w:rsidRPr="0071264C">
        <w:rPr>
          <w:rFonts w:ascii="Cambria" w:hAnsi="Cambria"/>
          <w:b/>
          <w:bCs/>
        </w:rPr>
        <w:t>o</w:t>
      </w:r>
      <w:r w:rsidR="00A927AC" w:rsidRPr="0071264C">
        <w:rPr>
          <w:rFonts w:ascii="Cambria" w:hAnsi="Cambria"/>
          <w:b/>
          <w:bCs/>
        </w:rPr>
        <w:t>ject</w:t>
      </w:r>
      <w:r w:rsidR="0066784D" w:rsidRPr="0071264C">
        <w:rPr>
          <w:rFonts w:ascii="Cambria" w:hAnsi="Cambria"/>
          <w:b/>
          <w:bCs/>
        </w:rPr>
        <w:t>s in Africa</w:t>
      </w:r>
    </w:p>
    <w:p w14:paraId="2D70E5F6" w14:textId="46C064D6"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66784D" w:rsidRPr="0066784D">
        <w:rPr>
          <w:rFonts w:ascii="Cambria" w:hAnsi="Cambria"/>
          <w:sz w:val="24"/>
          <w:szCs w:val="24"/>
        </w:rPr>
        <w:t>ITU Regional Office for Africa (BDT / DDR / RO-AFR)</w:t>
      </w:r>
    </w:p>
    <w:p w14:paraId="5F32DC84" w14:textId="4BF53A63" w:rsidR="00ED3D4B" w:rsidRPr="001C3596" w:rsidRDefault="00ED3D4B" w:rsidP="00EC1F4F">
      <w:pPr>
        <w:spacing w:after="0" w:line="240" w:lineRule="auto"/>
        <w:ind w:left="1701" w:hanging="1701"/>
        <w:rPr>
          <w:rFonts w:ascii="Cambria" w:hAnsi="Cambria"/>
          <w:sz w:val="24"/>
          <w:szCs w:val="24"/>
          <w:lang w:val="en-GB"/>
        </w:rPr>
      </w:pPr>
      <w:r w:rsidRPr="001C3596">
        <w:rPr>
          <w:rFonts w:ascii="Cambria" w:hAnsi="Cambria"/>
          <w:sz w:val="24"/>
          <w:szCs w:val="24"/>
          <w:lang w:val="en-GB"/>
        </w:rPr>
        <w:t>Supervision:</w:t>
      </w:r>
      <w:r w:rsidRPr="001C3596">
        <w:rPr>
          <w:rFonts w:ascii="Cambria" w:hAnsi="Cambria"/>
          <w:sz w:val="24"/>
          <w:szCs w:val="24"/>
          <w:lang w:val="en-GB"/>
        </w:rPr>
        <w:tab/>
      </w:r>
      <w:r w:rsidR="00462308" w:rsidRPr="001C3596">
        <w:rPr>
          <w:rFonts w:ascii="Cambria" w:hAnsi="Cambria"/>
          <w:sz w:val="24"/>
          <w:szCs w:val="24"/>
          <w:lang w:val="en-GB"/>
        </w:rPr>
        <w:tab/>
      </w:r>
      <w:r w:rsidR="001C3596" w:rsidRPr="001C3596">
        <w:rPr>
          <w:rFonts w:ascii="Cambria" w:hAnsi="Cambria"/>
          <w:sz w:val="24"/>
          <w:szCs w:val="24"/>
          <w:lang w:val="en-GB"/>
        </w:rPr>
        <w:t>Ali Drissa</w:t>
      </w:r>
      <w:r w:rsidR="0066784D" w:rsidRPr="001C3596">
        <w:rPr>
          <w:rFonts w:ascii="Cambria" w:hAnsi="Cambria"/>
          <w:sz w:val="24"/>
          <w:szCs w:val="24"/>
          <w:lang w:val="en-GB"/>
        </w:rPr>
        <w:t xml:space="preserve">, </w:t>
      </w:r>
      <w:r w:rsidR="001C3596" w:rsidRPr="001C3596">
        <w:rPr>
          <w:rFonts w:ascii="Cambria" w:hAnsi="Cambria"/>
          <w:sz w:val="24"/>
          <w:szCs w:val="24"/>
          <w:lang w:val="en-GB"/>
        </w:rPr>
        <w:t xml:space="preserve">Head of </w:t>
      </w:r>
      <w:r w:rsidR="001C3596">
        <w:rPr>
          <w:rFonts w:ascii="Cambria" w:hAnsi="Cambria"/>
          <w:sz w:val="24"/>
          <w:szCs w:val="24"/>
          <w:lang w:val="en-GB"/>
        </w:rPr>
        <w:t>ITU Area Office Dakar</w:t>
      </w:r>
    </w:p>
    <w:p w14:paraId="3D429F1A" w14:textId="04FEE30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w:t>
      </w:r>
      <w:r w:rsidR="00C52D0A">
        <w:rPr>
          <w:rFonts w:ascii="Cambria" w:hAnsi="Cambria"/>
          <w:sz w:val="24"/>
          <w:szCs w:val="24"/>
        </w:rPr>
        <w:t>2</w:t>
      </w:r>
      <w:r w:rsidR="00C5422D">
        <w:rPr>
          <w:rFonts w:ascii="Cambria" w:hAnsi="Cambria"/>
          <w:sz w:val="24"/>
          <w:szCs w:val="24"/>
        </w:rPr>
        <w:t xml:space="preserve"> months maximum</w:t>
      </w:r>
      <w:r w:rsidRPr="007A6C06">
        <w:rPr>
          <w:rFonts w:ascii="Cambria" w:hAnsi="Cambria"/>
          <w:sz w:val="24"/>
          <w:szCs w:val="24"/>
        </w:rPr>
        <w:t xml:space="preserve"> </w:t>
      </w:r>
    </w:p>
    <w:p w14:paraId="3FDE788B" w14:textId="0532D5FD"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Field</w:t>
      </w:r>
      <w:r w:rsidRPr="007A6C06">
        <w:rPr>
          <w:rFonts w:ascii="Cambria" w:hAnsi="Cambria"/>
          <w:sz w:val="24"/>
          <w:szCs w:val="24"/>
        </w:rPr>
        <w:t xml:space="preserve"> –</w:t>
      </w:r>
      <w:r w:rsidR="00970122">
        <w:rPr>
          <w:rFonts w:ascii="Cambria" w:hAnsi="Cambria"/>
          <w:sz w:val="24"/>
          <w:szCs w:val="24"/>
        </w:rPr>
        <w:t>ITU</w:t>
      </w:r>
      <w:r w:rsidR="001C3596">
        <w:rPr>
          <w:rFonts w:ascii="Cambria" w:hAnsi="Cambria"/>
          <w:sz w:val="24"/>
          <w:szCs w:val="24"/>
        </w:rPr>
        <w:t xml:space="preserve"> </w:t>
      </w:r>
      <w:r w:rsidR="00970122">
        <w:rPr>
          <w:rFonts w:ascii="Cambria" w:hAnsi="Cambria"/>
          <w:sz w:val="24"/>
          <w:szCs w:val="24"/>
        </w:rPr>
        <w:t xml:space="preserve">Office in Dakar </w:t>
      </w:r>
    </w:p>
    <w:p w14:paraId="54C34D01" w14:textId="77777777" w:rsidR="003852AC" w:rsidRPr="007A6C06" w:rsidRDefault="003852AC" w:rsidP="00EB1589">
      <w:pPr>
        <w:pStyle w:val="Default"/>
        <w:spacing w:before="120"/>
        <w:rPr>
          <w:rFonts w:ascii="Cambria" w:hAnsi="Cambria"/>
        </w:rPr>
      </w:pPr>
    </w:p>
    <w:p w14:paraId="2F9492D1"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ITU is the United Nations specialized agency for information and communication technologies – ICTs.</w:t>
      </w:r>
    </w:p>
    <w:p w14:paraId="71D11BE9"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We allocate global radio spectrum and satellite orbits, develop the technical standards that ensure networks and technologies seamlessly interconnect, and strive to improve access to ICTs to underserved communities worldwide.</w:t>
      </w:r>
    </w:p>
    <w:p w14:paraId="7E28BE7D"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ITU is committed to connecting all the world's people – wherever they live and whatever their means. Through our work, we protect and support everyone's fundamental right to communicate.</w:t>
      </w:r>
    </w:p>
    <w:p w14:paraId="7C20C38F"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FFB326C" w14:textId="77777777"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With the help of our global membership, ITU brings the benefits of modern communication technologies to people everywhere in an efficient, safe, easy and affordable manner.</w:t>
      </w:r>
    </w:p>
    <w:p w14:paraId="32CA1B3F" w14:textId="68D4960E" w:rsidR="00157474" w:rsidRPr="00197C6B" w:rsidRDefault="00157474" w:rsidP="00197C6B">
      <w:pPr>
        <w:shd w:val="clear" w:color="auto" w:fill="FFFFFF"/>
        <w:spacing w:before="120" w:after="0" w:line="240" w:lineRule="auto"/>
        <w:jc w:val="both"/>
        <w:rPr>
          <w:rFonts w:ascii="Cambria" w:hAnsi="Cambria"/>
        </w:rPr>
      </w:pPr>
      <w:r w:rsidRPr="00197C6B">
        <w:rPr>
          <w:rFonts w:ascii="Cambria" w:hAnsi="Cambria"/>
        </w:rPr>
        <w:t xml:space="preserve">ITU </w:t>
      </w:r>
      <w:r w:rsidR="00F212FB">
        <w:rPr>
          <w:rFonts w:ascii="Cambria" w:hAnsi="Cambria"/>
        </w:rPr>
        <w:t>is</w:t>
      </w:r>
      <w:r w:rsidRPr="00197C6B">
        <w:rPr>
          <w:rFonts w:ascii="Cambria" w:hAnsi="Cambria"/>
        </w:rPr>
        <w:t xml:space="preserve"> unique among UN agencies in having both public and private sector membership. </w:t>
      </w:r>
      <w:r w:rsidR="006E6858" w:rsidRPr="00197C6B">
        <w:rPr>
          <w:rFonts w:ascii="Cambria" w:hAnsi="Cambria"/>
        </w:rPr>
        <w:t>So,</w:t>
      </w:r>
      <w:r w:rsidRPr="00197C6B">
        <w:rPr>
          <w:rFonts w:ascii="Cambria" w:hAnsi="Cambria"/>
        </w:rPr>
        <w:t xml:space="preserve"> in addition to our 19</w:t>
      </w:r>
      <w:r w:rsidR="00F212FB">
        <w:rPr>
          <w:rFonts w:ascii="Cambria" w:hAnsi="Cambria"/>
        </w:rPr>
        <w:t>4</w:t>
      </w:r>
      <w:r w:rsidRPr="00197C6B">
        <w:rPr>
          <w:rFonts w:ascii="Cambria" w:hAnsi="Cambria"/>
        </w:rPr>
        <w:t xml:space="preserve"> Member States, ITU membership includes ICT regulators, many leading academic institutions and some </w:t>
      </w:r>
      <w:r w:rsidR="00F212FB">
        <w:rPr>
          <w:rFonts w:ascii="Cambria" w:hAnsi="Cambria"/>
        </w:rPr>
        <w:t>1000</w:t>
      </w:r>
      <w:r w:rsidRPr="00197C6B">
        <w:rPr>
          <w:rFonts w:ascii="Cambria" w:hAnsi="Cambria"/>
        </w:rPr>
        <w:t xml:space="preserve"> tech companies. </w:t>
      </w:r>
    </w:p>
    <w:p w14:paraId="5ACF8681" w14:textId="77777777" w:rsidR="00157474" w:rsidRPr="00197C6B" w:rsidRDefault="00157474" w:rsidP="00197C6B">
      <w:pPr>
        <w:shd w:val="clear" w:color="auto" w:fill="FFFFFF"/>
        <w:spacing w:before="120" w:after="0" w:line="240" w:lineRule="auto"/>
        <w:jc w:val="both"/>
        <w:rPr>
          <w:rFonts w:ascii="Cambria" w:hAnsi="Cambria"/>
          <w:sz w:val="24"/>
          <w:szCs w:val="24"/>
        </w:rPr>
      </w:pPr>
      <w:r w:rsidRPr="00197C6B">
        <w:rPr>
          <w:rFonts w:ascii="Cambria" w:hAnsi="Cambria"/>
        </w:rPr>
        <w:t>In an increasingly interconnected world, ITU is the single global organization embracing all players in this dynamic and fast-growing sector.</w:t>
      </w:r>
    </w:p>
    <w:p w14:paraId="2252AF96" w14:textId="77777777" w:rsidR="00197C6B" w:rsidRDefault="00ED3D4B" w:rsidP="00197C6B">
      <w:pPr>
        <w:pStyle w:val="ListParagraph"/>
        <w:numPr>
          <w:ilvl w:val="0"/>
          <w:numId w:val="12"/>
        </w:numPr>
        <w:shd w:val="clear" w:color="auto" w:fill="FFFFFF"/>
        <w:spacing w:beforeAutospacing="1" w:after="100" w:afterAutospacing="1"/>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r w:rsidR="00197C6B">
        <w:rPr>
          <w:rFonts w:ascii="Cambria" w:hAnsi="Cambria"/>
          <w:sz w:val="24"/>
          <w:szCs w:val="24"/>
        </w:rPr>
        <w:t xml:space="preserve"> </w:t>
      </w:r>
    </w:p>
    <w:p w14:paraId="23666484" w14:textId="3DA94897" w:rsidR="00197C6B" w:rsidRPr="00197C6B" w:rsidRDefault="00970122" w:rsidP="00197C6B">
      <w:pPr>
        <w:shd w:val="clear" w:color="auto" w:fill="FFFFFF"/>
        <w:spacing w:beforeAutospacing="1" w:after="100" w:afterAutospacing="1"/>
        <w:jc w:val="both"/>
        <w:rPr>
          <w:rFonts w:ascii="Cambria" w:hAnsi="Cambria"/>
          <w:sz w:val="24"/>
          <w:szCs w:val="24"/>
        </w:rPr>
      </w:pPr>
      <w:r w:rsidRPr="00197C6B">
        <w:rPr>
          <w:rFonts w:ascii="Cambria" w:hAnsi="Cambria"/>
        </w:rPr>
        <w:t>ITU Regional Office for Africa (BDT / DDR / RO-AFR)</w:t>
      </w:r>
      <w:r w:rsidR="00197C6B" w:rsidRPr="00197C6B">
        <w:rPr>
          <w:rFonts w:ascii="Cambria" w:hAnsi="Cambria"/>
          <w:b/>
          <w:bCs/>
          <w:sz w:val="24"/>
          <w:szCs w:val="24"/>
        </w:rPr>
        <w:t xml:space="preserve"> </w:t>
      </w:r>
    </w:p>
    <w:p w14:paraId="2C8EEB8F" w14:textId="562D5017" w:rsidR="00197C6B" w:rsidRPr="00D36A7F" w:rsidRDefault="00197C6B" w:rsidP="00361C7A">
      <w:pPr>
        <w:pStyle w:val="ListParagraph"/>
        <w:numPr>
          <w:ilvl w:val="0"/>
          <w:numId w:val="12"/>
        </w:numPr>
        <w:ind w:left="284" w:hanging="284"/>
        <w:rPr>
          <w:rFonts w:ascii="Cambria" w:hAnsi="Cambria"/>
          <w:bCs/>
          <w:sz w:val="20"/>
          <w:szCs w:val="20"/>
        </w:rPr>
      </w:pPr>
      <w:r w:rsidRPr="00D36A7F">
        <w:rPr>
          <w:rFonts w:ascii="Cambria" w:hAnsi="Cambria"/>
          <w:b/>
          <w:bCs/>
          <w:sz w:val="24"/>
          <w:szCs w:val="24"/>
        </w:rPr>
        <w:t xml:space="preserve">Organizational context: </w:t>
      </w:r>
      <w:r w:rsidRPr="00D36A7F">
        <w:rPr>
          <w:rFonts w:ascii="Cambria" w:hAnsi="Cambria"/>
          <w:bCs/>
          <w:sz w:val="20"/>
          <w:szCs w:val="20"/>
        </w:rPr>
        <w:t>(Describe the organizational setting of the post and the purpose of the post as well as any supervision given or received)</w:t>
      </w:r>
    </w:p>
    <w:p w14:paraId="314ADEF3" w14:textId="77777777" w:rsidR="004E5665" w:rsidRPr="004E5665" w:rsidRDefault="004E5665" w:rsidP="004E5665">
      <w:p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The Telecommunication Development Bureau (BDT) is responsible for the organization and coordination of the work of the Telecommunication Development Sector of the Union. BDT deals mainly with development policies, strategies, programming, projects, as well as technical cooperation activities to enable and foster universal access to affordable, high-quality and secure telecommunications/ICTs and Foster equitable and inclusive use of telecommunications/ICTs to empower people and societies for </w:t>
      </w:r>
      <w:r w:rsidRPr="004E5665">
        <w:rPr>
          <w:rFonts w:ascii="Cambria" w:hAnsi="Cambria" w:cs="Helvetica"/>
          <w:color w:val="000000"/>
        </w:rPr>
        <w:lastRenderedPageBreak/>
        <w:t>sustainable development. To effectively and efficiently serve the needs of Member States, BDT is organized into four functional areas:</w:t>
      </w:r>
    </w:p>
    <w:p w14:paraId="2057E89F"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Operations Coordination Department (Office of the Deputy to the Director) (DDR)</w:t>
      </w:r>
    </w:p>
    <w:p w14:paraId="6783D528"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Projects, Partnerships &amp; Digital Skills Department (PPS) </w:t>
      </w:r>
    </w:p>
    <w:p w14:paraId="47953E9D"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Digital Networks &amp; Environment Department (DNE) </w:t>
      </w:r>
    </w:p>
    <w:p w14:paraId="438FFA21" w14:textId="77777777" w:rsidR="004E5665" w:rsidRPr="004E5665" w:rsidRDefault="004E5665" w:rsidP="004E5665">
      <w:pPr>
        <w:pStyle w:val="ListParagraph"/>
        <w:numPr>
          <w:ilvl w:val="0"/>
          <w:numId w:val="18"/>
        </w:num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Digital Knowledge Society Department (DKS)</w:t>
      </w:r>
    </w:p>
    <w:p w14:paraId="2906BD56" w14:textId="51AFDB4F" w:rsidR="007A6C06" w:rsidRPr="00E86032" w:rsidRDefault="004E5665" w:rsidP="00361C7A">
      <w:pPr>
        <w:autoSpaceDE w:val="0"/>
        <w:autoSpaceDN w:val="0"/>
        <w:adjustRightInd w:val="0"/>
        <w:spacing w:before="120" w:after="0" w:line="240" w:lineRule="auto"/>
        <w:rPr>
          <w:rFonts w:ascii="Cambria" w:hAnsi="Cambria" w:cs="Helvetica"/>
          <w:color w:val="000000"/>
        </w:rPr>
      </w:pPr>
      <w:r w:rsidRPr="004E5665">
        <w:rPr>
          <w:rFonts w:ascii="Cambria" w:hAnsi="Cambria" w:cs="Helvetica"/>
          <w:color w:val="000000"/>
        </w:rPr>
        <w:t xml:space="preserve">The Office of the Deputy to the Director and Operations Coordination Department (DDR) are responsible for ensuring operation readiness and providing support for the functioning of the Regional Offices and Geneva HQ, especially the implementation of projects and </w:t>
      </w:r>
      <w:proofErr w:type="spellStart"/>
      <w:r w:rsidRPr="004E5665">
        <w:rPr>
          <w:rFonts w:ascii="Cambria" w:hAnsi="Cambria" w:cs="Helvetica"/>
          <w:color w:val="000000"/>
        </w:rPr>
        <w:t>programmes</w:t>
      </w:r>
      <w:proofErr w:type="spellEnd"/>
      <w:r w:rsidRPr="004E5665">
        <w:rPr>
          <w:rFonts w:ascii="Cambria" w:hAnsi="Cambria" w:cs="Helvetica"/>
          <w:color w:val="000000"/>
        </w:rPr>
        <w:t>.</w:t>
      </w:r>
      <w:r w:rsidR="00E86032">
        <w:rPr>
          <w:rFonts w:ascii="Cambria" w:hAnsi="Cambria" w:cs="Helvetica"/>
          <w:color w:val="000000"/>
        </w:rPr>
        <w:t xml:space="preserve"> </w:t>
      </w:r>
      <w:r w:rsidR="00197C6B" w:rsidRPr="00192A64">
        <w:rPr>
          <w:rFonts w:ascii="Cambria" w:hAnsi="Cambria" w:cs="Helvetica"/>
          <w:color w:val="000000"/>
        </w:rPr>
        <w:t>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029A675C" w14:textId="1C1BC2C4"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89A6664" w14:textId="0C3FBBDE" w:rsidR="00192A64" w:rsidRPr="00470DF4" w:rsidRDefault="00192A64" w:rsidP="00361C7A">
      <w:pPr>
        <w:spacing w:after="120" w:line="240" w:lineRule="auto"/>
        <w:rPr>
          <w:rFonts w:ascii="Cambria" w:hAnsi="Cambria" w:cs="Arial"/>
          <w:color w:val="000000"/>
        </w:rPr>
      </w:pPr>
      <w:r w:rsidRPr="00470DF4">
        <w:rPr>
          <w:rFonts w:ascii="Cambria" w:hAnsi="Cambria" w:cs="Arial"/>
          <w:color w:val="000000"/>
        </w:rPr>
        <w:t xml:space="preserve">The objective of the internship is to provide the candidate with the opportunity to be involved in the full lifecycle of key projects undertaken by the Telecommunication Development Bureau and the ITU Regional Office for Africa on topics related to </w:t>
      </w:r>
      <w:r w:rsidR="00C52D0A">
        <w:rPr>
          <w:rFonts w:ascii="Cambria" w:hAnsi="Cambria" w:cs="Arial"/>
          <w:color w:val="000000"/>
        </w:rPr>
        <w:t xml:space="preserve">National Emergence Telecommunication Planning (NETP), Early Warning for All (EW4All), GovStack, </w:t>
      </w:r>
      <w:r w:rsidR="00DD021F">
        <w:rPr>
          <w:rFonts w:ascii="Cambria" w:hAnsi="Cambria" w:cs="Arial"/>
          <w:color w:val="000000"/>
        </w:rPr>
        <w:t xml:space="preserve">and sustainable </w:t>
      </w:r>
      <w:r w:rsidRPr="00470DF4">
        <w:rPr>
          <w:rFonts w:ascii="Cambria" w:hAnsi="Cambria" w:cs="Arial"/>
          <w:color w:val="000000"/>
        </w:rPr>
        <w:t xml:space="preserve">digital transformation. </w:t>
      </w:r>
    </w:p>
    <w:p w14:paraId="43C43C81" w14:textId="696B5329" w:rsidR="007A6C06" w:rsidRPr="00470DF4" w:rsidRDefault="007A6C06" w:rsidP="00361C7A">
      <w:pPr>
        <w:spacing w:after="120" w:line="240" w:lineRule="auto"/>
        <w:rPr>
          <w:rFonts w:ascii="Cambria" w:eastAsia="Times New Roman" w:hAnsi="Cambria" w:cs="Arial"/>
          <w:color w:val="000000"/>
        </w:rPr>
      </w:pPr>
      <w:r w:rsidRPr="00470DF4">
        <w:rPr>
          <w:rFonts w:ascii="Cambria" w:eastAsia="Times New Roman" w:hAnsi="Cambria" w:cs="Arial"/>
          <w:color w:val="000000"/>
        </w:rPr>
        <w:t xml:space="preserve">Under the supervision of </w:t>
      </w:r>
      <w:r w:rsidR="00C52D0A">
        <w:rPr>
          <w:rFonts w:ascii="Cambria" w:eastAsia="Times New Roman" w:hAnsi="Cambria" w:cs="Arial"/>
          <w:color w:val="000000"/>
        </w:rPr>
        <w:t>the ITU Head of Area Office in Dakar</w:t>
      </w:r>
      <w:r w:rsidR="00192A64" w:rsidRPr="00470DF4">
        <w:rPr>
          <w:rFonts w:ascii="Cambria" w:eastAsia="Times New Roman" w:hAnsi="Cambria" w:cs="Arial"/>
          <w:color w:val="000000"/>
        </w:rPr>
        <w:t>, and in close collaboration with colleagues in the ITU Regional Office</w:t>
      </w:r>
      <w:r w:rsidR="00C52D0A">
        <w:rPr>
          <w:rFonts w:ascii="Cambria" w:eastAsia="Times New Roman" w:hAnsi="Cambria" w:cs="Arial"/>
          <w:color w:val="000000"/>
        </w:rPr>
        <w:t xml:space="preserve"> for Africa</w:t>
      </w:r>
      <w:r w:rsidR="00192A64" w:rsidRPr="00470DF4">
        <w:rPr>
          <w:rFonts w:ascii="Cambria" w:eastAsia="Times New Roman" w:hAnsi="Cambria" w:cs="Arial"/>
          <w:color w:val="000000"/>
        </w:rPr>
        <w:t>, and in ITU Headquarters</w:t>
      </w:r>
      <w:r w:rsidRPr="00470DF4">
        <w:rPr>
          <w:rFonts w:ascii="Cambria" w:eastAsia="Times New Roman" w:hAnsi="Cambria" w:cs="Arial"/>
          <w:color w:val="000000"/>
        </w:rPr>
        <w:t xml:space="preserve">, the </w:t>
      </w:r>
      <w:r w:rsidR="005F4A50" w:rsidRPr="00470DF4">
        <w:rPr>
          <w:rFonts w:ascii="Cambria" w:eastAsia="Times New Roman" w:hAnsi="Cambria" w:cs="Arial"/>
          <w:color w:val="000000"/>
        </w:rPr>
        <w:t>Intern</w:t>
      </w:r>
      <w:r w:rsidRPr="00470DF4">
        <w:rPr>
          <w:rFonts w:ascii="Cambria" w:eastAsia="Times New Roman" w:hAnsi="Cambria" w:cs="Arial"/>
          <w:color w:val="000000"/>
        </w:rPr>
        <w:t xml:space="preserve"> will:</w:t>
      </w:r>
    </w:p>
    <w:p w14:paraId="770010E1" w14:textId="4215783C" w:rsidR="00192A64" w:rsidRPr="00470DF4" w:rsidRDefault="00C52D0A"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Pr>
          <w:rFonts w:ascii="Cambria" w:hAnsi="Cambria" w:cs="Arial"/>
          <w:color w:val="000000"/>
        </w:rPr>
        <w:t>Assist in the work related to capacity building on National Emergence Telecommunication Planning (NETP) and</w:t>
      </w:r>
      <w:r w:rsidR="00192A64" w:rsidRPr="00470DF4">
        <w:rPr>
          <w:rFonts w:ascii="Cambria" w:hAnsi="Cambria" w:cs="Arial"/>
          <w:color w:val="000000"/>
        </w:rPr>
        <w:t xml:space="preserve"> </w:t>
      </w:r>
      <w:r>
        <w:rPr>
          <w:rFonts w:ascii="Cambria" w:hAnsi="Cambria" w:cs="Arial"/>
          <w:color w:val="000000"/>
        </w:rPr>
        <w:t>in Pillar 3 of the Early Warning for All</w:t>
      </w:r>
      <w:r w:rsidR="00192A64" w:rsidRPr="00470DF4">
        <w:rPr>
          <w:rFonts w:ascii="Cambria" w:hAnsi="Cambria" w:cs="Arial"/>
          <w:color w:val="000000"/>
        </w:rPr>
        <w:t xml:space="preserve"> </w:t>
      </w:r>
      <w:r>
        <w:rPr>
          <w:rFonts w:ascii="Cambria" w:hAnsi="Cambria" w:cs="Arial"/>
          <w:color w:val="000000"/>
        </w:rPr>
        <w:t xml:space="preserve">(EW4All), which includes workshops and technical assistance to member states. </w:t>
      </w:r>
      <w:r w:rsidR="00192A64" w:rsidRPr="00470DF4">
        <w:rPr>
          <w:rFonts w:ascii="Cambria" w:hAnsi="Cambria" w:cs="Arial"/>
          <w:color w:val="000000"/>
        </w:rPr>
        <w:t xml:space="preserve"> </w:t>
      </w:r>
    </w:p>
    <w:p w14:paraId="656CE16E" w14:textId="1700B4CC"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Assist in producing briefings, content and background reports to support the development and implementation of </w:t>
      </w:r>
      <w:r w:rsidR="00C52D0A">
        <w:rPr>
          <w:rFonts w:ascii="Cambria" w:hAnsi="Cambria" w:cs="Arial"/>
          <w:color w:val="000000"/>
        </w:rPr>
        <w:t>GovStack models and capacity building</w:t>
      </w:r>
      <w:r w:rsidR="00100E9C">
        <w:rPr>
          <w:rFonts w:ascii="Cambria" w:hAnsi="Cambria" w:cs="Arial"/>
          <w:color w:val="000000"/>
        </w:rPr>
        <w:t xml:space="preserve"> on Digital Public Infrastructure (DPI)</w:t>
      </w:r>
      <w:r w:rsidR="00C52D0A">
        <w:rPr>
          <w:rFonts w:ascii="Cambria" w:hAnsi="Cambria" w:cs="Arial"/>
          <w:color w:val="000000"/>
        </w:rPr>
        <w:t xml:space="preserve"> to member states</w:t>
      </w:r>
      <w:r w:rsidRPr="00470DF4">
        <w:rPr>
          <w:rFonts w:ascii="Cambria" w:hAnsi="Cambria" w:cs="Arial"/>
          <w:color w:val="000000"/>
        </w:rPr>
        <w:t>. The content developed may be featured in official documents, blogs, social media and project related deliverables.</w:t>
      </w:r>
    </w:p>
    <w:p w14:paraId="4BA12014" w14:textId="7777777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Participate in compiling data and information and drafting text for inclusion on the website and in databases.</w:t>
      </w:r>
    </w:p>
    <w:p w14:paraId="1FB8C358" w14:textId="4AAEBDE7" w:rsidR="00192A64" w:rsidRPr="00470DF4"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Assist in preparing and executing project related events and workshops on topics related to connectivity, </w:t>
      </w:r>
      <w:r w:rsidR="00747BB2">
        <w:rPr>
          <w:rFonts w:ascii="Cambria" w:hAnsi="Cambria" w:cs="Arial"/>
          <w:color w:val="000000"/>
        </w:rPr>
        <w:t xml:space="preserve">digital </w:t>
      </w:r>
      <w:r w:rsidRPr="00470DF4">
        <w:rPr>
          <w:rFonts w:ascii="Cambria" w:hAnsi="Cambria" w:cs="Arial"/>
          <w:color w:val="000000"/>
        </w:rPr>
        <w:t xml:space="preserve">regulation </w:t>
      </w:r>
      <w:r w:rsidR="00747BB2">
        <w:rPr>
          <w:rFonts w:ascii="Cambria" w:hAnsi="Cambria" w:cs="Arial"/>
          <w:color w:val="000000"/>
        </w:rPr>
        <w:t xml:space="preserve">and </w:t>
      </w:r>
      <w:r w:rsidRPr="00470DF4">
        <w:rPr>
          <w:rFonts w:ascii="Cambria" w:hAnsi="Cambria" w:cs="Arial"/>
          <w:color w:val="000000"/>
        </w:rPr>
        <w:t>capacity development, etc.</w:t>
      </w:r>
    </w:p>
    <w:p w14:paraId="10A584E9" w14:textId="6BAFBF5C" w:rsidR="00361C7A" w:rsidRPr="00361C7A" w:rsidRDefault="00192A64" w:rsidP="00361C7A">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lang w:val="en-GB"/>
        </w:rPr>
      </w:pPr>
      <w:r w:rsidRPr="00470DF4">
        <w:rPr>
          <w:rFonts w:ascii="Cambria" w:hAnsi="Cambria" w:cs="Arial"/>
          <w:color w:val="000000"/>
        </w:rPr>
        <w:t xml:space="preserve">The intern may be asked to carry out any other related tasks as required by the </w:t>
      </w:r>
      <w:r w:rsidR="00470DF4" w:rsidRPr="00470DF4">
        <w:rPr>
          <w:rFonts w:ascii="Cambria" w:hAnsi="Cambria" w:cs="Arial"/>
          <w:color w:val="000000"/>
        </w:rPr>
        <w:t>supervisor</w:t>
      </w:r>
      <w:r w:rsidRPr="00470DF4">
        <w:rPr>
          <w:rFonts w:ascii="Cambria" w:hAnsi="Cambria" w:cs="Arial"/>
          <w:color w:val="000000"/>
        </w:rPr>
        <w:t xml:space="preserve"> to contribute to the success of the team. </w:t>
      </w:r>
    </w:p>
    <w:p w14:paraId="396B2696" w14:textId="77777777" w:rsidR="00E24524" w:rsidRDefault="00E24524">
      <w:pPr>
        <w:rPr>
          <w:rFonts w:ascii="Cambria" w:hAnsi="Cambria" w:cs="Verdana"/>
          <w:b/>
          <w:bCs/>
          <w:color w:val="000000"/>
          <w:sz w:val="24"/>
          <w:szCs w:val="24"/>
        </w:rPr>
      </w:pPr>
      <w:r>
        <w:rPr>
          <w:rFonts w:ascii="Cambria" w:hAnsi="Cambria"/>
          <w:b/>
          <w:bCs/>
        </w:rPr>
        <w:br w:type="page"/>
      </w:r>
    </w:p>
    <w:p w14:paraId="1328A17A" w14:textId="1437BD70"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lastRenderedPageBreak/>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50C5E00E" w:rsidR="003857A7"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12CC380A" w14:textId="05ADB9A5" w:rsidR="00970122" w:rsidRPr="00470DF4" w:rsidRDefault="00970122" w:rsidP="00470DF4">
      <w:pPr>
        <w:pStyle w:val="ListParagraph"/>
        <w:numPr>
          <w:ilvl w:val="0"/>
          <w:numId w:val="8"/>
        </w:numPr>
        <w:spacing w:after="0" w:line="240" w:lineRule="auto"/>
        <w:ind w:left="357" w:hanging="357"/>
        <w:rPr>
          <w:rFonts w:ascii="Cambria" w:eastAsia="Times New Roman" w:hAnsi="Cambria" w:cs="Times New Roman"/>
          <w:lang w:val="en-GB" w:eastAsia="en-GB"/>
        </w:rPr>
      </w:pPr>
      <w:r w:rsidRPr="00470DF4">
        <w:rPr>
          <w:rFonts w:ascii="Cambria" w:eastAsia="Times New Roman" w:hAnsi="Cambria" w:cs="Times New Roman"/>
          <w:b/>
          <w:bCs/>
          <w:lang w:val="en-GB" w:eastAsia="en-GB"/>
        </w:rPr>
        <w:t>Core Competencies:</w:t>
      </w:r>
      <w:r w:rsidRPr="00470DF4">
        <w:rPr>
          <w:rFonts w:ascii="Cambria" w:eastAsia="Times New Roman" w:hAnsi="Cambria" w:cs="Times New Roman"/>
          <w:lang w:val="en-GB" w:eastAsia="en-GB"/>
        </w:rPr>
        <w:t> Effective Communication; Learning and Knowledge Sharing</w:t>
      </w:r>
      <w:r w:rsidR="00747BB2">
        <w:rPr>
          <w:rFonts w:ascii="Cambria" w:eastAsia="Times New Roman" w:hAnsi="Cambria" w:cs="Times New Roman"/>
          <w:lang w:val="en-GB" w:eastAsia="en-GB"/>
        </w:rPr>
        <w:t>,</w:t>
      </w:r>
      <w:r w:rsidRPr="00470DF4">
        <w:rPr>
          <w:rFonts w:ascii="Cambria" w:eastAsia="Times New Roman" w:hAnsi="Cambria" w:cs="Times New Roman"/>
          <w:lang w:val="en-GB" w:eastAsia="en-GB"/>
        </w:rPr>
        <w:t xml:space="preserve"> Teamwork and Collaboration.</w:t>
      </w:r>
    </w:p>
    <w:p w14:paraId="3F8EA5A2" w14:textId="271A3BAF" w:rsidR="00970122" w:rsidRPr="00470DF4" w:rsidRDefault="00970122" w:rsidP="00470DF4">
      <w:pPr>
        <w:pStyle w:val="ListParagraph"/>
        <w:numPr>
          <w:ilvl w:val="0"/>
          <w:numId w:val="8"/>
        </w:numPr>
        <w:spacing w:after="0" w:line="240" w:lineRule="auto"/>
        <w:ind w:left="357" w:hanging="357"/>
        <w:rPr>
          <w:rFonts w:ascii="Cambria" w:eastAsia="Times New Roman" w:hAnsi="Cambria" w:cs="Times New Roman"/>
          <w:lang w:val="en-GB" w:eastAsia="en-GB"/>
        </w:rPr>
      </w:pPr>
      <w:r w:rsidRPr="00470DF4">
        <w:rPr>
          <w:rFonts w:ascii="Cambria" w:eastAsia="Times New Roman" w:hAnsi="Cambria" w:cs="Times New Roman"/>
          <w:b/>
          <w:bCs/>
          <w:lang w:val="en-GB" w:eastAsia="en-GB"/>
        </w:rPr>
        <w:t>Essential Functional Competencies:</w:t>
      </w:r>
      <w:r w:rsidRPr="00470DF4">
        <w:rPr>
          <w:rFonts w:ascii="Cambria" w:eastAsia="Times New Roman" w:hAnsi="Cambria" w:cs="Times New Roman"/>
          <w:lang w:val="en-GB" w:eastAsia="en-GB"/>
        </w:rPr>
        <w:t> Analysis, Client and Service Orientation; Planning and Organizing.</w:t>
      </w:r>
    </w:p>
    <w:p w14:paraId="059A0DE0" w14:textId="2C364C50" w:rsidR="003857A7" w:rsidRPr="00470DF4" w:rsidRDefault="00970122" w:rsidP="00470DF4">
      <w:pPr>
        <w:pStyle w:val="ListParagraph"/>
        <w:numPr>
          <w:ilvl w:val="0"/>
          <w:numId w:val="8"/>
        </w:numPr>
        <w:ind w:left="357" w:hanging="357"/>
        <w:jc w:val="both"/>
        <w:rPr>
          <w:rFonts w:ascii="Cambria" w:eastAsia="Times New Roman" w:hAnsi="Cambria" w:cs="Arial"/>
          <w:i/>
          <w:color w:val="000000"/>
          <w:sz w:val="18"/>
          <w:szCs w:val="18"/>
        </w:rPr>
      </w:pPr>
      <w:r w:rsidRPr="00470DF4">
        <w:rPr>
          <w:rFonts w:ascii="Cambria" w:eastAsia="Times New Roman" w:hAnsi="Cambria" w:cs="Times New Roman"/>
          <w:b/>
          <w:bCs/>
          <w:lang w:val="en-GB" w:eastAsia="en-GB"/>
        </w:rPr>
        <w:t>Essential Technical Competencies:</w:t>
      </w:r>
      <w:r w:rsidRPr="00470DF4">
        <w:rPr>
          <w:rFonts w:ascii="Cambria" w:eastAsia="Times New Roman" w:hAnsi="Cambria" w:cs="Times New Roman"/>
          <w:lang w:val="en-GB" w:eastAsia="en-GB"/>
        </w:rPr>
        <w:t xml:space="preserve"> Knowledge of the use of digital technologies, Proficiency in the use of data analysis and business intelligence software (e.g. Excel, </w:t>
      </w:r>
      <w:r w:rsidR="00747BB2">
        <w:rPr>
          <w:rFonts w:ascii="Cambria" w:eastAsia="Times New Roman" w:hAnsi="Cambria" w:cs="Times New Roman"/>
          <w:lang w:val="en-GB" w:eastAsia="en-GB"/>
        </w:rPr>
        <w:t xml:space="preserve">R Python, and </w:t>
      </w:r>
      <w:r w:rsidRPr="00470DF4">
        <w:rPr>
          <w:rFonts w:ascii="Cambria" w:eastAsia="Times New Roman" w:hAnsi="Cambria" w:cs="Times New Roman"/>
          <w:lang w:val="en-GB" w:eastAsia="en-GB"/>
        </w:rPr>
        <w:t>Tableau) and web publishing tools would be useful.</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7B862524" w14:textId="6B968E9F" w:rsidR="00A927AC" w:rsidRPr="007A6C06" w:rsidRDefault="00A927AC" w:rsidP="009D49D9">
      <w:pPr>
        <w:pStyle w:val="Default"/>
        <w:spacing w:before="120"/>
        <w:jc w:val="both"/>
        <w:rPr>
          <w:rFonts w:ascii="Cambria" w:eastAsia="Times New Roman" w:hAnsi="Cambria" w:cs="Arial"/>
        </w:rPr>
      </w:pPr>
      <w:r w:rsidRPr="00361C7A">
        <w:rPr>
          <w:rFonts w:ascii="custom3fac55cbb9994ed2a9dda" w:hAnsi="custom3fac55cbb9994ed2a9dda"/>
          <w:sz w:val="22"/>
          <w:szCs w:val="22"/>
          <w:shd w:val="clear" w:color="auto" w:fill="FFFFFF"/>
        </w:rPr>
        <w:t xml:space="preserve">University degree (or completing an advanced university degree) in the areas of telecommunications, </w:t>
      </w:r>
      <w:r w:rsidR="00100E9C">
        <w:rPr>
          <w:rFonts w:ascii="custom3fac55cbb9994ed2a9dda" w:hAnsi="custom3fac55cbb9994ed2a9dda"/>
          <w:sz w:val="22"/>
          <w:szCs w:val="22"/>
          <w:shd w:val="clear" w:color="auto" w:fill="FFFFFF"/>
        </w:rPr>
        <w:t xml:space="preserve">computer science, Computer engineering, data analytics, </w:t>
      </w:r>
      <w:r w:rsidRPr="00361C7A">
        <w:rPr>
          <w:rFonts w:ascii="custom3fac55cbb9994ed2a9dda" w:hAnsi="custom3fac55cbb9994ed2a9dda"/>
          <w:sz w:val="22"/>
          <w:szCs w:val="22"/>
          <w:shd w:val="clear" w:color="auto" w:fill="FFFFFF"/>
        </w:rPr>
        <w:t>innovation, international relations, development studies or an equivalent level of education and specialization in a relevant field</w:t>
      </w:r>
      <w:r>
        <w:rPr>
          <w:rFonts w:ascii="custom3fac55cbb9994ed2a9dda" w:hAnsi="custom3fac55cbb9994ed2a9dda"/>
          <w:shd w:val="clear" w:color="auto" w:fill="FFFFFF"/>
        </w:rPr>
        <w:t>. </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361C7A" w:rsidRDefault="005F4A50" w:rsidP="009D49D9">
      <w:pPr>
        <w:pStyle w:val="Default"/>
        <w:spacing w:before="120"/>
        <w:jc w:val="both"/>
        <w:rPr>
          <w:rFonts w:ascii="Cambria" w:hAnsi="Cambria"/>
          <w:sz w:val="22"/>
          <w:szCs w:val="22"/>
        </w:rPr>
      </w:pPr>
      <w:r w:rsidRPr="00361C7A">
        <w:rPr>
          <w:rFonts w:ascii="Cambria" w:eastAsia="Times New Roman" w:hAnsi="Cambria" w:cs="Arial"/>
          <w:sz w:val="22"/>
          <w:szCs w:val="22"/>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2849BF77" w14:textId="77777777" w:rsidR="00A927AC" w:rsidRPr="00A927AC" w:rsidRDefault="00ED3D4B" w:rsidP="00CD0C8E">
      <w:pPr>
        <w:pStyle w:val="ListParagraph"/>
        <w:numPr>
          <w:ilvl w:val="0"/>
          <w:numId w:val="12"/>
        </w:numPr>
        <w:snapToGrid w:val="0"/>
        <w:spacing w:before="120"/>
        <w:ind w:left="284" w:right="-360" w:hanging="284"/>
        <w:jc w:val="both"/>
        <w:rPr>
          <w:rFonts w:ascii="Cambria" w:hAnsi="Cambria"/>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3547350E" w14:textId="682B89A3" w:rsidR="005F4A50" w:rsidRPr="00361C7A" w:rsidRDefault="00A927AC" w:rsidP="005F4A50">
      <w:pPr>
        <w:snapToGrid w:val="0"/>
        <w:spacing w:before="120"/>
        <w:ind w:right="-360"/>
        <w:jc w:val="both"/>
        <w:rPr>
          <w:rFonts w:ascii="Cambria" w:eastAsia="Times New Roman" w:hAnsi="Cambria" w:cs="Arial"/>
          <w:color w:val="000000"/>
        </w:rPr>
      </w:pPr>
      <w:r w:rsidRPr="00361C7A">
        <w:rPr>
          <w:rFonts w:ascii="Cambria" w:eastAsia="Times New Roman" w:hAnsi="Cambria" w:cs="Arial"/>
          <w:color w:val="000000"/>
        </w:rPr>
        <w:t>Fluency in oral and written English is a requirement. Knowledge of French is an additional advantage.</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Pr="00361C7A" w:rsidRDefault="007A6C06" w:rsidP="007A6C06">
      <w:pPr>
        <w:snapToGrid w:val="0"/>
        <w:spacing w:before="120" w:after="0" w:line="240" w:lineRule="auto"/>
        <w:jc w:val="both"/>
        <w:rPr>
          <w:rFonts w:ascii="Cambria" w:hAnsi="Cambria"/>
        </w:rPr>
      </w:pPr>
      <w:r w:rsidRPr="00361C7A">
        <w:rPr>
          <w:rFonts w:ascii="Cambria" w:hAnsi="Cambria"/>
        </w:rPr>
        <w:t xml:space="preserve">The </w:t>
      </w:r>
      <w:r w:rsidR="005F4A50" w:rsidRPr="00361C7A">
        <w:rPr>
          <w:rFonts w:ascii="Cambria" w:hAnsi="Cambria"/>
        </w:rPr>
        <w:t>intern</w:t>
      </w:r>
      <w:r w:rsidRPr="00361C7A">
        <w:rPr>
          <w:rFonts w:ascii="Cambria" w:hAnsi="Cambria"/>
        </w:rPr>
        <w:t xml:space="preserve"> will acquire excellent knowledge and experience of:</w:t>
      </w:r>
    </w:p>
    <w:p w14:paraId="2291C5E4" w14:textId="76238343" w:rsidR="00470DF4"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what digital transformation is and how digital technologies can support the advancement of development targets and objectives, including the UN Sustainable Development Goals (SDGs)</w:t>
      </w:r>
      <w:r w:rsidR="00DD15F4">
        <w:rPr>
          <w:rFonts w:ascii="Cambria" w:hAnsi="Cambria"/>
        </w:rPr>
        <w:t xml:space="preserve"> and the implementation of the Global Digital Compact</w:t>
      </w:r>
      <w:r w:rsidRPr="00361C7A">
        <w:rPr>
          <w:rFonts w:ascii="Cambria" w:hAnsi="Cambria"/>
        </w:rPr>
        <w:t>;</w:t>
      </w:r>
    </w:p>
    <w:p w14:paraId="3592932A" w14:textId="58C82B90" w:rsidR="007A6C06"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opportunities and challenges with regards to implementing digital development projects;</w:t>
      </w:r>
    </w:p>
    <w:p w14:paraId="532492EA" w14:textId="2D7ABD98" w:rsidR="007A6C06" w:rsidRPr="00361C7A" w:rsidRDefault="00470DF4" w:rsidP="007A6C06">
      <w:pPr>
        <w:pStyle w:val="ListParagraph"/>
        <w:numPr>
          <w:ilvl w:val="0"/>
          <w:numId w:val="9"/>
        </w:numPr>
        <w:spacing w:after="0" w:line="240" w:lineRule="auto"/>
        <w:jc w:val="both"/>
        <w:rPr>
          <w:rFonts w:ascii="Cambria" w:hAnsi="Cambria"/>
        </w:rPr>
      </w:pPr>
      <w:r w:rsidRPr="00361C7A">
        <w:rPr>
          <w:rFonts w:ascii="Cambria" w:hAnsi="Cambria"/>
        </w:rPr>
        <w:t>country specific contexts and progress made to advance national and regional development priorities using digital technologies;</w:t>
      </w:r>
    </w:p>
    <w:p w14:paraId="4B56FF3A" w14:textId="77777777" w:rsidR="0066784D" w:rsidRPr="00361C7A" w:rsidRDefault="00470DF4" w:rsidP="0066784D">
      <w:pPr>
        <w:pStyle w:val="ListParagraph"/>
        <w:numPr>
          <w:ilvl w:val="0"/>
          <w:numId w:val="9"/>
        </w:numPr>
        <w:rPr>
          <w:rFonts w:ascii="Cambria" w:hAnsi="Cambria"/>
        </w:rPr>
      </w:pPr>
      <w:r w:rsidRPr="00361C7A">
        <w:rPr>
          <w:rFonts w:ascii="Cambria" w:hAnsi="Cambria"/>
        </w:rPr>
        <w:t>stakeholders working in digital transformation and development on the African continent and why this is important when designing and implementing digital development projects;</w:t>
      </w:r>
    </w:p>
    <w:p w14:paraId="37F160A3" w14:textId="2300A2DB" w:rsidR="00470DF4" w:rsidRPr="00361C7A" w:rsidRDefault="00470DF4" w:rsidP="0066784D">
      <w:pPr>
        <w:pStyle w:val="ListParagraph"/>
        <w:numPr>
          <w:ilvl w:val="0"/>
          <w:numId w:val="9"/>
        </w:numPr>
        <w:rPr>
          <w:rFonts w:ascii="Cambria" w:hAnsi="Cambria"/>
        </w:rPr>
      </w:pPr>
      <w:r w:rsidRPr="00361C7A">
        <w:rPr>
          <w:rFonts w:ascii="Cambria" w:hAnsi="Cambria"/>
        </w:rPr>
        <w:t>research and impactful writing on digital development</w:t>
      </w:r>
      <w:r w:rsidR="0066784D" w:rsidRPr="00361C7A">
        <w:rPr>
          <w:rFonts w:ascii="Cambria" w:hAnsi="Cambria"/>
        </w:rPr>
        <w:t>;</w:t>
      </w:r>
    </w:p>
    <w:p w14:paraId="5ABFE63C" w14:textId="107C9D5A" w:rsidR="00470DF4" w:rsidRPr="00361C7A" w:rsidRDefault="00470DF4" w:rsidP="00470DF4">
      <w:pPr>
        <w:pStyle w:val="ListParagraph"/>
        <w:numPr>
          <w:ilvl w:val="0"/>
          <w:numId w:val="9"/>
        </w:numPr>
        <w:rPr>
          <w:rFonts w:ascii="Cambria" w:hAnsi="Cambria"/>
        </w:rPr>
      </w:pPr>
      <w:r w:rsidRPr="00361C7A">
        <w:rPr>
          <w:rFonts w:ascii="Cambria" w:hAnsi="Cambria"/>
        </w:rPr>
        <w:t>how to work effectively within a multicultural, multilingual</w:t>
      </w:r>
      <w:r w:rsidR="0066784D" w:rsidRPr="00361C7A">
        <w:rPr>
          <w:rFonts w:ascii="Cambria" w:hAnsi="Cambria"/>
        </w:rPr>
        <w:t xml:space="preserve"> and</w:t>
      </w:r>
      <w:r w:rsidRPr="00361C7A">
        <w:rPr>
          <w:rFonts w:ascii="Cambria" w:hAnsi="Cambria"/>
        </w:rPr>
        <w:t xml:space="preserve"> diverse </w:t>
      </w:r>
      <w:r w:rsidR="0066784D" w:rsidRPr="00361C7A">
        <w:rPr>
          <w:rFonts w:ascii="Cambria" w:hAnsi="Cambria"/>
        </w:rPr>
        <w:t>team;</w:t>
      </w:r>
    </w:p>
    <w:p w14:paraId="4FA3A58D" w14:textId="6E4230C0" w:rsidR="007A6C06" w:rsidRPr="00361C7A" w:rsidRDefault="0066784D" w:rsidP="00361C7A">
      <w:pPr>
        <w:pStyle w:val="ListParagraph"/>
        <w:numPr>
          <w:ilvl w:val="0"/>
          <w:numId w:val="9"/>
        </w:numPr>
        <w:rPr>
          <w:rFonts w:ascii="Cambria" w:hAnsi="Cambria"/>
        </w:rPr>
      </w:pPr>
      <w:r w:rsidRPr="00361C7A">
        <w:rPr>
          <w:rFonts w:ascii="Cambria" w:hAnsi="Cambria"/>
        </w:rPr>
        <w:t>how to meaningful contribute to digital development work in a UN specialized agency.</w:t>
      </w:r>
    </w:p>
    <w:p w14:paraId="5413028A" w14:textId="05D60440" w:rsidR="00EC1F4F" w:rsidRPr="001B6438" w:rsidRDefault="001B6438" w:rsidP="00361C7A">
      <w:pPr>
        <w:pStyle w:val="ListParagraph"/>
        <w:numPr>
          <w:ilvl w:val="0"/>
          <w:numId w:val="12"/>
        </w:numPr>
        <w:spacing w:before="240"/>
        <w:ind w:left="284" w:hanging="284"/>
        <w:contextualSpacing w:val="0"/>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16FB38D1" w14:textId="4B40EA6E" w:rsidR="005F4D8A" w:rsidRPr="005F4D8A" w:rsidRDefault="00470DF4" w:rsidP="00E24524">
      <w:pPr>
        <w:snapToGrid w:val="0"/>
        <w:spacing w:after="120" w:line="240" w:lineRule="auto"/>
        <w:rPr>
          <w:rFonts w:ascii="Cambria" w:hAnsi="Cambria" w:cs="Arial"/>
          <w:lang w:val="en-GB"/>
        </w:rPr>
      </w:pPr>
      <w:r w:rsidRPr="00361C7A">
        <w:rPr>
          <w:rFonts w:ascii="Cambria" w:hAnsi="Cambria" w:cs="Arial"/>
          <w:color w:val="000000"/>
        </w:rPr>
        <w:t xml:space="preserve">Enabling and accelerating digital transformation is at the heart of the work on the continent and working in partnership is critical to advancing digital development as bringing emerging technologies and digital solutions in areas such as </w:t>
      </w:r>
      <w:r w:rsidR="00100E9C">
        <w:rPr>
          <w:rFonts w:ascii="Cambria" w:hAnsi="Cambria" w:cs="Arial"/>
          <w:color w:val="000000"/>
        </w:rPr>
        <w:t xml:space="preserve">governance, </w:t>
      </w:r>
      <w:r w:rsidRPr="00361C7A">
        <w:rPr>
          <w:rFonts w:ascii="Cambria" w:hAnsi="Cambria" w:cs="Arial"/>
          <w:color w:val="000000"/>
        </w:rPr>
        <w:t>education, health, and finance, can only be achieved as a collective effort. The internship candidate will contribute to projects that the ITU Regional Office for Africa has in its portfolio.</w:t>
      </w:r>
    </w:p>
    <w:sectPr w:rsidR="005F4D8A" w:rsidRPr="005F4D8A" w:rsidSect="00E24524">
      <w:headerReference w:type="default" r:id="rId12"/>
      <w:footerReference w:type="default" r:id="rId13"/>
      <w:footerReference w:type="first" r:id="rId14"/>
      <w:pgSz w:w="12240" w:h="15840"/>
      <w:pgMar w:top="1021"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A9B0E" w14:textId="77777777" w:rsidR="002339E2" w:rsidRDefault="002339E2" w:rsidP="00EB1589">
      <w:pPr>
        <w:spacing w:after="0" w:line="240" w:lineRule="auto"/>
      </w:pPr>
      <w:r>
        <w:separator/>
      </w:r>
    </w:p>
  </w:endnote>
  <w:endnote w:type="continuationSeparator" w:id="0">
    <w:p w14:paraId="24239C9E" w14:textId="77777777" w:rsidR="002339E2" w:rsidRDefault="002339E2"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ustom3fac55cbb9994ed2a9dd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9005026"/>
      <w:docPartObj>
        <w:docPartGallery w:val="Page Numbers (Bottom of Page)"/>
        <w:docPartUnique/>
      </w:docPartObj>
    </w:sdtPr>
    <w:sdtEndPr>
      <w:rPr>
        <w:noProof/>
      </w:rPr>
    </w:sdtEndPr>
    <w:sdtContent>
      <w:p w14:paraId="7FB99992" w14:textId="780F152B" w:rsidR="00EB1589" w:rsidRPr="00E24524" w:rsidRDefault="00E24524" w:rsidP="00E245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83E73" w14:textId="767F561C" w:rsidR="00E24524" w:rsidRPr="00E24524" w:rsidRDefault="00E24524" w:rsidP="00E24524">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AE835" w14:textId="77777777" w:rsidR="002339E2" w:rsidRDefault="002339E2" w:rsidP="00EB1589">
      <w:pPr>
        <w:spacing w:after="0" w:line="240" w:lineRule="auto"/>
      </w:pPr>
      <w:r>
        <w:separator/>
      </w:r>
    </w:p>
  </w:footnote>
  <w:footnote w:type="continuationSeparator" w:id="0">
    <w:p w14:paraId="56C53B9B" w14:textId="77777777" w:rsidR="002339E2" w:rsidRDefault="002339E2"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360" w:hanging="360"/>
      </w:pPr>
      <w:rPr>
        <w:rFonts w:hint="default"/>
        <w:b/>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DF538D"/>
    <w:multiLevelType w:val="hybridMultilevel"/>
    <w:tmpl w:val="FC6438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E866DE"/>
    <w:multiLevelType w:val="hybridMultilevel"/>
    <w:tmpl w:val="020CD86C"/>
    <w:lvl w:ilvl="0" w:tplc="846CC56A">
      <w:numFmt w:val="bullet"/>
      <w:lvlText w:val="•"/>
      <w:lvlJc w:val="left"/>
      <w:pPr>
        <w:ind w:left="560" w:hanging="560"/>
      </w:pPr>
      <w:rPr>
        <w:rFonts w:ascii="Helvetica" w:eastAsiaTheme="minorHAnsi" w:hAnsi="Helvetica" w:cs="Helvetic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415497A"/>
    <w:multiLevelType w:val="hybridMultilevel"/>
    <w:tmpl w:val="2BBE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BFD779D"/>
    <w:multiLevelType w:val="hybridMultilevel"/>
    <w:tmpl w:val="1ED4F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0277579">
    <w:abstractNumId w:val="6"/>
  </w:num>
  <w:num w:numId="2" w16cid:durableId="2080520469">
    <w:abstractNumId w:val="11"/>
  </w:num>
  <w:num w:numId="3" w16cid:durableId="1010371184">
    <w:abstractNumId w:val="14"/>
  </w:num>
  <w:num w:numId="4" w16cid:durableId="838807718">
    <w:abstractNumId w:val="2"/>
  </w:num>
  <w:num w:numId="5" w16cid:durableId="481047802">
    <w:abstractNumId w:val="7"/>
  </w:num>
  <w:num w:numId="6" w16cid:durableId="1964269443">
    <w:abstractNumId w:val="0"/>
  </w:num>
  <w:num w:numId="7" w16cid:durableId="468403368">
    <w:abstractNumId w:val="15"/>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3"/>
  </w:num>
  <w:num w:numId="13" w16cid:durableId="148181075">
    <w:abstractNumId w:val="1"/>
  </w:num>
  <w:num w:numId="14" w16cid:durableId="1269385012">
    <w:abstractNumId w:val="16"/>
  </w:num>
  <w:num w:numId="15" w16cid:durableId="288435589">
    <w:abstractNumId w:val="12"/>
  </w:num>
  <w:num w:numId="16" w16cid:durableId="681199223">
    <w:abstractNumId w:val="17"/>
  </w:num>
  <w:num w:numId="17" w16cid:durableId="1553156028">
    <w:abstractNumId w:val="4"/>
  </w:num>
  <w:num w:numId="18" w16cid:durableId="10226337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334A"/>
    <w:rsid w:val="00050547"/>
    <w:rsid w:val="00085617"/>
    <w:rsid w:val="000C52EC"/>
    <w:rsid w:val="00100E9C"/>
    <w:rsid w:val="00157474"/>
    <w:rsid w:val="00192A64"/>
    <w:rsid w:val="00197C6B"/>
    <w:rsid w:val="001B3C8E"/>
    <w:rsid w:val="001B6438"/>
    <w:rsid w:val="001C3596"/>
    <w:rsid w:val="002339E2"/>
    <w:rsid w:val="002768D0"/>
    <w:rsid w:val="00322179"/>
    <w:rsid w:val="00337A7B"/>
    <w:rsid w:val="00361C7A"/>
    <w:rsid w:val="003852AC"/>
    <w:rsid w:val="003857A7"/>
    <w:rsid w:val="004521F6"/>
    <w:rsid w:val="00462308"/>
    <w:rsid w:val="00470DF4"/>
    <w:rsid w:val="0047676F"/>
    <w:rsid w:val="004A28EA"/>
    <w:rsid w:val="004E5665"/>
    <w:rsid w:val="00527FA9"/>
    <w:rsid w:val="0056348A"/>
    <w:rsid w:val="005B6FBD"/>
    <w:rsid w:val="005F4A50"/>
    <w:rsid w:val="005F4D8A"/>
    <w:rsid w:val="0060012A"/>
    <w:rsid w:val="00630769"/>
    <w:rsid w:val="0066784D"/>
    <w:rsid w:val="006C3D64"/>
    <w:rsid w:val="006E6858"/>
    <w:rsid w:val="0071264C"/>
    <w:rsid w:val="00747BB2"/>
    <w:rsid w:val="007A6C06"/>
    <w:rsid w:val="007A7714"/>
    <w:rsid w:val="007C1668"/>
    <w:rsid w:val="008377D5"/>
    <w:rsid w:val="008B6D63"/>
    <w:rsid w:val="00970122"/>
    <w:rsid w:val="009727D9"/>
    <w:rsid w:val="00981052"/>
    <w:rsid w:val="009B233F"/>
    <w:rsid w:val="009D49D9"/>
    <w:rsid w:val="009D5B4A"/>
    <w:rsid w:val="00A05E02"/>
    <w:rsid w:val="00A134E7"/>
    <w:rsid w:val="00A927AC"/>
    <w:rsid w:val="00AC5263"/>
    <w:rsid w:val="00B421B1"/>
    <w:rsid w:val="00B848E5"/>
    <w:rsid w:val="00BF21F2"/>
    <w:rsid w:val="00C52D0A"/>
    <w:rsid w:val="00C5422D"/>
    <w:rsid w:val="00C90A4E"/>
    <w:rsid w:val="00CC0823"/>
    <w:rsid w:val="00CD4E39"/>
    <w:rsid w:val="00D36A7F"/>
    <w:rsid w:val="00DB3C3F"/>
    <w:rsid w:val="00DC2D90"/>
    <w:rsid w:val="00DD021F"/>
    <w:rsid w:val="00DD15F4"/>
    <w:rsid w:val="00DD67AB"/>
    <w:rsid w:val="00E1178F"/>
    <w:rsid w:val="00E1748E"/>
    <w:rsid w:val="00E24524"/>
    <w:rsid w:val="00E86032"/>
    <w:rsid w:val="00E95ED6"/>
    <w:rsid w:val="00EB1589"/>
    <w:rsid w:val="00EC1F4F"/>
    <w:rsid w:val="00ED3D4B"/>
    <w:rsid w:val="00F138E9"/>
    <w:rsid w:val="00F212FB"/>
    <w:rsid w:val="00F2258D"/>
    <w:rsid w:val="00F347AA"/>
    <w:rsid w:val="00F45A26"/>
    <w:rsid w:val="00F73449"/>
    <w:rsid w:val="00FE130E"/>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172903">
      <w:bodyDiv w:val="1"/>
      <w:marLeft w:val="0"/>
      <w:marRight w:val="0"/>
      <w:marTop w:val="0"/>
      <w:marBottom w:val="0"/>
      <w:divBdr>
        <w:top w:val="none" w:sz="0" w:space="0" w:color="auto"/>
        <w:left w:val="none" w:sz="0" w:space="0" w:color="auto"/>
        <w:bottom w:val="none" w:sz="0" w:space="0" w:color="auto"/>
        <w:right w:val="none" w:sz="0" w:space="0" w:color="auto"/>
      </w:divBdr>
    </w:div>
    <w:div w:id="1606570086">
      <w:bodyDiv w:val="1"/>
      <w:marLeft w:val="0"/>
      <w:marRight w:val="0"/>
      <w:marTop w:val="0"/>
      <w:marBottom w:val="0"/>
      <w:divBdr>
        <w:top w:val="none" w:sz="0" w:space="0" w:color="auto"/>
        <w:left w:val="none" w:sz="0" w:space="0" w:color="auto"/>
        <w:bottom w:val="none" w:sz="0" w:space="0" w:color="auto"/>
        <w:right w:val="none" w:sz="0" w:space="0" w:color="auto"/>
      </w:divBdr>
    </w:div>
    <w:div w:id="19752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FC40DA333ECB40917265BC44E50E5A" ma:contentTypeVersion="18" ma:contentTypeDescription="Create a new document." ma:contentTypeScope="" ma:versionID="94586caf809fed54b5e21c2bfffc8050">
  <xsd:schema xmlns:xsd="http://www.w3.org/2001/XMLSchema" xmlns:xs="http://www.w3.org/2001/XMLSchema" xmlns:p="http://schemas.microsoft.com/office/2006/metadata/properties" xmlns:ns3="8ece451f-3a27-4b1c-b499-191b7c6faaa1" xmlns:ns4="702efa13-df0e-4801-80f9-ecc35a137eca" targetNamespace="http://schemas.microsoft.com/office/2006/metadata/properties" ma:root="true" ma:fieldsID="ce1049ad42919c9a557d11da2a2000cd" ns3:_="" ns4:_="">
    <xsd:import namespace="8ece451f-3a27-4b1c-b499-191b7c6faaa1"/>
    <xsd:import namespace="702efa13-df0e-4801-80f9-ecc35a137ec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e451f-3a27-4b1c-b499-191b7c6fa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2efa13-df0e-4801-80f9-ecc35a137e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8ece451f-3a27-4b1c-b499-191b7c6faaa1" xsi:nil="true"/>
  </documentManagement>
</p:properties>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2.xml><?xml version="1.0" encoding="utf-8"?>
<ds:datastoreItem xmlns:ds="http://schemas.openxmlformats.org/officeDocument/2006/customXml" ds:itemID="{24A07E66-1A9F-44DA-9B2F-EE50AF1E1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e451f-3a27-4b1c-b499-191b7c6faaa1"/>
    <ds:schemaRef ds:uri="702efa13-df0e-4801-80f9-ecc35a137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DC5B5-C10E-4580-9E96-441CEEBAFDB0}">
  <ds:schemaRefs>
    <ds:schemaRef ds:uri="http://schemas.microsoft.com/sharepoint/v3/contenttype/forms"/>
  </ds:schemaRefs>
</ds:datastoreItem>
</file>

<file path=customXml/itemProps4.xml><?xml version="1.0" encoding="utf-8"?>
<ds:datastoreItem xmlns:ds="http://schemas.openxmlformats.org/officeDocument/2006/customXml" ds:itemID="{1066F096-EE94-4732-8703-21D02D166C31}">
  <ds:schemaRefs>
    <ds:schemaRef ds:uri="http://schemas.microsoft.com/office/2006/metadata/properties"/>
    <ds:schemaRef ds:uri="http://schemas.microsoft.com/office/infopath/2007/PartnerControls"/>
    <ds:schemaRef ds:uri="8ece451f-3a27-4b1c-b499-191b7c6faaa1"/>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1159</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8</cp:revision>
  <cp:lastPrinted>2017-08-23T11:38:00Z</cp:lastPrinted>
  <dcterms:created xsi:type="dcterms:W3CDTF">2025-02-10T07:10:00Z</dcterms:created>
  <dcterms:modified xsi:type="dcterms:W3CDTF">2025-02-14T14:17:00Z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0x010100BDFC40DA333ECB40917265BC44E50E5A</vt:lpwstr>
  </property>
</Properties>
</file>