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1CB90E91"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Content>
          <w:r w:rsidR="0012575C">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668" w:type="dxa"/>
        <w:jc w:val="center"/>
        <w:tblLayout w:type="fixed"/>
        <w:tblCellMar>
          <w:top w:w="14" w:type="dxa"/>
          <w:left w:w="86" w:type="dxa"/>
          <w:bottom w:w="14" w:type="dxa"/>
          <w:right w:w="86" w:type="dxa"/>
        </w:tblCellMar>
        <w:tblLook w:val="04A0" w:firstRow="1" w:lastRow="0" w:firstColumn="1" w:lastColumn="0" w:noHBand="0" w:noVBand="1"/>
      </w:tblPr>
      <w:tblGrid>
        <w:gridCol w:w="1524"/>
        <w:gridCol w:w="1524"/>
        <w:gridCol w:w="1524"/>
        <w:gridCol w:w="1524"/>
        <w:gridCol w:w="1524"/>
        <w:gridCol w:w="1524"/>
        <w:gridCol w:w="1524"/>
      </w:tblGrid>
      <w:tr w:rsidR="00444C1C" w:rsidRPr="00446166" w14:paraId="5468E8C8" w14:textId="77777777" w:rsidTr="7DDC87E8">
        <w:trPr>
          <w:trHeight w:val="340"/>
          <w:jc w:val="center"/>
        </w:trPr>
        <w:tc>
          <w:tcPr>
            <w:tcW w:w="1524"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9144" w:type="dxa"/>
            <w:gridSpan w:val="6"/>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7DDC87E8">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15DDF2B3" w14:textId="77777777" w:rsidR="00240BFB" w:rsidRPr="00446166" w:rsidRDefault="00240BFB">
            <w:pPr>
              <w:rPr>
                <w:rFonts w:ascii="Tahoma" w:hAnsi="Tahoma" w:cs="Tahoma"/>
                <w:b/>
                <w:sz w:val="20"/>
                <w:szCs w:val="20"/>
              </w:rPr>
            </w:pPr>
            <w:r w:rsidRPr="00446166">
              <w:rPr>
                <w:rFonts w:ascii="Tahoma" w:hAnsi="Tahoma" w:cs="Tahoma"/>
                <w:b/>
                <w:sz w:val="20"/>
                <w:szCs w:val="20"/>
              </w:rPr>
              <w:t>Job Title:</w:t>
            </w:r>
          </w:p>
        </w:tc>
        <w:tc>
          <w:tcPr>
            <w:tcW w:w="9144" w:type="dxa"/>
            <w:gridSpan w:val="6"/>
            <w:tcBorders>
              <w:top w:val="outset" w:sz="6" w:space="0" w:color="auto"/>
              <w:left w:val="nil"/>
              <w:bottom w:val="outset" w:sz="6" w:space="0" w:color="auto"/>
              <w:right w:val="single" w:sz="4" w:space="0" w:color="C0C0C0"/>
            </w:tcBorders>
            <w:vAlign w:val="center"/>
          </w:tcPr>
          <w:p w14:paraId="7EB47286" w14:textId="0866828A" w:rsidR="00240BFB" w:rsidRPr="00446166" w:rsidRDefault="0012575C" w:rsidP="00AF20B0">
            <w:pPr>
              <w:rPr>
                <w:rFonts w:ascii="Tahoma" w:hAnsi="Tahoma" w:cs="Tahoma"/>
                <w:sz w:val="20"/>
                <w:szCs w:val="20"/>
              </w:rPr>
            </w:pPr>
            <w:r w:rsidRPr="3945F08D">
              <w:rPr>
                <w:rFonts w:ascii="Segoe UI" w:hAnsi="Segoe UI" w:cs="Segoe UI"/>
                <w:sz w:val="18"/>
                <w:szCs w:val="18"/>
              </w:rPr>
              <w:t xml:space="preserve">Programme Assistant / </w:t>
            </w:r>
            <w:r w:rsidR="5BE68157" w:rsidRPr="3945F08D">
              <w:rPr>
                <w:rFonts w:ascii="Segoe UI" w:hAnsi="Segoe UI" w:cs="Segoe UI"/>
                <w:sz w:val="18"/>
                <w:szCs w:val="18"/>
              </w:rPr>
              <w:t>C</w:t>
            </w:r>
            <w:r w:rsidRPr="3945F08D">
              <w:rPr>
                <w:rFonts w:ascii="Segoe UI" w:hAnsi="Segoe UI" w:cs="Segoe UI"/>
                <w:sz w:val="18"/>
                <w:szCs w:val="18"/>
              </w:rPr>
              <w:t>ommunication Intern</w:t>
            </w:r>
          </w:p>
        </w:tc>
      </w:tr>
      <w:tr w:rsidR="00240BFB" w:rsidRPr="00446166" w14:paraId="34C80FBD" w14:textId="77777777" w:rsidTr="7DDC87E8">
        <w:trPr>
          <w:trHeight w:val="340"/>
          <w:jc w:val="center"/>
        </w:trPr>
        <w:tc>
          <w:tcPr>
            <w:tcW w:w="3048" w:type="dxa"/>
            <w:gridSpan w:val="2"/>
            <w:tcBorders>
              <w:top w:val="outset" w:sz="6" w:space="0" w:color="auto"/>
              <w:left w:val="single" w:sz="4" w:space="0" w:color="C0C0C0"/>
              <w:bottom w:val="outset" w:sz="6" w:space="0" w:color="auto"/>
              <w:right w:val="nil"/>
            </w:tcBorders>
            <w:vAlign w:val="center"/>
            <w:hideMark/>
          </w:tcPr>
          <w:p w14:paraId="1F3C4A49" w14:textId="1EB6F82C"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r w:rsidR="0012575C">
              <w:rPr>
                <w:rFonts w:ascii="Tahoma" w:hAnsi="Tahoma" w:cs="Tahoma"/>
                <w:sz w:val="16"/>
                <w:szCs w:val="16"/>
              </w:rPr>
              <w:t xml:space="preserve"> FRNAM</w:t>
            </w:r>
          </w:p>
        </w:tc>
        <w:tc>
          <w:tcPr>
            <w:tcW w:w="7620" w:type="dxa"/>
            <w:gridSpan w:val="5"/>
            <w:tcBorders>
              <w:top w:val="outset" w:sz="6" w:space="0" w:color="auto"/>
              <w:left w:val="nil"/>
              <w:bottom w:val="outset" w:sz="6" w:space="0" w:color="auto"/>
              <w:right w:val="single" w:sz="4" w:space="0" w:color="C0C0C0"/>
            </w:tcBorders>
            <w:vAlign w:val="center"/>
          </w:tcPr>
          <w:p w14:paraId="66FA8B8A" w14:textId="77777777" w:rsidR="00240BFB" w:rsidRPr="00446166" w:rsidRDefault="00240BFB">
            <w:pPr>
              <w:rPr>
                <w:rFonts w:ascii="Tahoma" w:hAnsi="Tahoma" w:cs="Tahoma"/>
                <w:sz w:val="20"/>
                <w:szCs w:val="20"/>
              </w:rPr>
            </w:pPr>
          </w:p>
        </w:tc>
      </w:tr>
      <w:tr w:rsidR="00240BFB" w:rsidRPr="00446166" w14:paraId="10A38E57" w14:textId="77777777" w:rsidTr="7DDC87E8">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7A10A0FF" w14:textId="3100FEF6"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p>
        </w:tc>
        <w:tc>
          <w:tcPr>
            <w:tcW w:w="9144" w:type="dxa"/>
            <w:gridSpan w:val="6"/>
            <w:tcBorders>
              <w:top w:val="outset" w:sz="6" w:space="0" w:color="auto"/>
              <w:left w:val="nil"/>
              <w:bottom w:val="outset" w:sz="6" w:space="0" w:color="auto"/>
              <w:right w:val="single" w:sz="4" w:space="0" w:color="C0C0C0"/>
            </w:tcBorders>
            <w:vAlign w:val="center"/>
          </w:tcPr>
          <w:p w14:paraId="6AFD4095" w14:textId="535D4A2A" w:rsidR="00240BFB" w:rsidRPr="00446166" w:rsidRDefault="0012575C" w:rsidP="00B0757F">
            <w:pPr>
              <w:rPr>
                <w:rFonts w:ascii="Tahoma" w:hAnsi="Tahoma" w:cs="Tahoma"/>
                <w:sz w:val="20"/>
                <w:szCs w:val="20"/>
              </w:rPr>
            </w:pPr>
            <w:r>
              <w:rPr>
                <w:rFonts w:ascii="Tahoma" w:hAnsi="Tahoma" w:cs="Tahoma"/>
                <w:sz w:val="16"/>
                <w:szCs w:val="16"/>
              </w:rPr>
              <w:t>Windhoek, Namibia</w:t>
            </w:r>
          </w:p>
        </w:tc>
      </w:tr>
      <w:tr w:rsidR="0098339E" w:rsidRPr="00446166" w14:paraId="19BDE315" w14:textId="77777777" w:rsidTr="7DDC87E8">
        <w:trPr>
          <w:trHeight w:val="340"/>
          <w:jc w:val="center"/>
        </w:trPr>
        <w:tc>
          <w:tcPr>
            <w:tcW w:w="1524"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9144" w:type="dxa"/>
            <w:gridSpan w:val="6"/>
            <w:tcBorders>
              <w:top w:val="outset" w:sz="6" w:space="0" w:color="auto"/>
              <w:left w:val="nil"/>
              <w:bottom w:val="outset" w:sz="6" w:space="0" w:color="auto"/>
              <w:right w:val="single" w:sz="4" w:space="0" w:color="C0C0C0"/>
            </w:tcBorders>
            <w:vAlign w:val="center"/>
          </w:tcPr>
          <w:p w14:paraId="09338D3C" w14:textId="224606E1" w:rsidR="0098339E" w:rsidRPr="00446166" w:rsidRDefault="0012575C" w:rsidP="00B0757F">
            <w:pPr>
              <w:rPr>
                <w:rFonts w:ascii="Tahoma" w:hAnsi="Tahoma" w:cs="Tahoma"/>
                <w:sz w:val="20"/>
                <w:szCs w:val="20"/>
              </w:rPr>
            </w:pPr>
            <w:r>
              <w:rPr>
                <w:rFonts w:ascii="Tahoma" w:hAnsi="Tahoma" w:cs="Tahoma"/>
                <w:sz w:val="20"/>
                <w:szCs w:val="20"/>
              </w:rPr>
              <w:t>Better production</w:t>
            </w:r>
          </w:p>
        </w:tc>
      </w:tr>
      <w:tr w:rsidR="00240BFB" w:rsidRPr="00446166" w14:paraId="057428CB" w14:textId="77777777" w:rsidTr="7DDC87E8">
        <w:trPr>
          <w:trHeight w:val="340"/>
          <w:jc w:val="center"/>
        </w:trPr>
        <w:tc>
          <w:tcPr>
            <w:tcW w:w="4572" w:type="dxa"/>
            <w:gridSpan w:val="3"/>
            <w:tcBorders>
              <w:top w:val="outset" w:sz="6" w:space="0" w:color="auto"/>
              <w:left w:val="single" w:sz="4" w:space="0" w:color="C0C0C0"/>
              <w:bottom w:val="outset" w:sz="6" w:space="0" w:color="auto"/>
              <w:right w:val="nil"/>
            </w:tcBorders>
            <w:vAlign w:val="center"/>
            <w:hideMark/>
          </w:tcPr>
          <w:p w14:paraId="24BD5D85" w14:textId="442230B9" w:rsidR="00240BFB" w:rsidRPr="00446166" w:rsidRDefault="00240BFB">
            <w:pPr>
              <w:rPr>
                <w:rFonts w:ascii="Tahoma" w:hAnsi="Tahoma" w:cs="Tahoma"/>
                <w:b/>
                <w:sz w:val="20"/>
                <w:szCs w:val="20"/>
              </w:rPr>
            </w:pPr>
            <w:r w:rsidRPr="00446166">
              <w:rPr>
                <w:rFonts w:ascii="Tahoma" w:hAnsi="Tahoma" w:cs="Tahoma"/>
                <w:b/>
                <w:sz w:val="20"/>
                <w:szCs w:val="20"/>
              </w:rPr>
              <w:t>Start Date of Assignment:</w:t>
            </w:r>
          </w:p>
        </w:tc>
        <w:tc>
          <w:tcPr>
            <w:tcW w:w="1524" w:type="dxa"/>
            <w:tcBorders>
              <w:top w:val="outset" w:sz="6" w:space="0" w:color="auto"/>
              <w:left w:val="nil"/>
              <w:bottom w:val="outset" w:sz="6" w:space="0" w:color="auto"/>
              <w:right w:val="nil"/>
            </w:tcBorders>
            <w:vAlign w:val="center"/>
          </w:tcPr>
          <w:p w14:paraId="0FB97656" w14:textId="3DE38B57" w:rsidR="00240BFB" w:rsidRPr="00446166" w:rsidRDefault="0012575C" w:rsidP="00213183">
            <w:pPr>
              <w:rPr>
                <w:rFonts w:ascii="Tahoma" w:hAnsi="Tahoma" w:cs="Tahoma"/>
                <w:sz w:val="20"/>
                <w:szCs w:val="20"/>
              </w:rPr>
            </w:pPr>
            <w:r w:rsidRPr="3945F08D">
              <w:rPr>
                <w:rFonts w:ascii="Tahoma" w:hAnsi="Tahoma" w:cs="Tahoma"/>
                <w:sz w:val="20"/>
                <w:szCs w:val="20"/>
              </w:rPr>
              <w:t>early July</w:t>
            </w:r>
            <w:r w:rsidR="3FBFBF4F" w:rsidRPr="3945F08D">
              <w:rPr>
                <w:rFonts w:ascii="Tahoma" w:hAnsi="Tahoma" w:cs="Tahoma"/>
                <w:sz w:val="20"/>
                <w:szCs w:val="20"/>
              </w:rPr>
              <w:t xml:space="preserve"> 2025</w:t>
            </w:r>
          </w:p>
        </w:tc>
        <w:tc>
          <w:tcPr>
            <w:tcW w:w="1524" w:type="dxa"/>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465FB4AD"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p>
        </w:tc>
        <w:tc>
          <w:tcPr>
            <w:tcW w:w="3048" w:type="dxa"/>
            <w:gridSpan w:val="2"/>
            <w:tcBorders>
              <w:top w:val="outset" w:sz="6" w:space="0" w:color="auto"/>
              <w:left w:val="nil"/>
              <w:bottom w:val="outset" w:sz="6" w:space="0" w:color="auto"/>
              <w:right w:val="single" w:sz="4" w:space="0" w:color="C0C0C0"/>
            </w:tcBorders>
            <w:vAlign w:val="center"/>
          </w:tcPr>
          <w:p w14:paraId="0D11F86D" w14:textId="2003BE6C" w:rsidR="00240BFB" w:rsidRPr="00446166" w:rsidRDefault="1FC3C197" w:rsidP="00283DC3">
            <w:pPr>
              <w:rPr>
                <w:rFonts w:ascii="Tahoma" w:hAnsi="Tahoma" w:cs="Tahoma"/>
                <w:sz w:val="20"/>
                <w:szCs w:val="20"/>
              </w:rPr>
            </w:pPr>
            <w:r w:rsidRPr="7DDC87E8">
              <w:rPr>
                <w:rFonts w:ascii="Tahoma" w:hAnsi="Tahoma" w:cs="Tahoma"/>
                <w:sz w:val="20"/>
                <w:szCs w:val="20"/>
              </w:rPr>
              <w:t>6 months</w:t>
            </w:r>
          </w:p>
        </w:tc>
      </w:tr>
      <w:tr w:rsidR="00AF713A" w:rsidRPr="00446166" w14:paraId="603D7870" w14:textId="77777777" w:rsidTr="7DDC87E8">
        <w:trPr>
          <w:trHeight w:val="538"/>
          <w:jc w:val="center"/>
        </w:trPr>
        <w:tc>
          <w:tcPr>
            <w:tcW w:w="4572" w:type="dxa"/>
            <w:gridSpan w:val="3"/>
            <w:tcBorders>
              <w:top w:val="outset" w:sz="6" w:space="0" w:color="auto"/>
              <w:left w:val="single" w:sz="4" w:space="0" w:color="C0C0C0"/>
              <w:bottom w:val="outset" w:sz="6" w:space="0" w:color="auto"/>
              <w:right w:val="nil"/>
            </w:tcBorders>
            <w:vAlign w:val="center"/>
          </w:tcPr>
          <w:p w14:paraId="544DBA41" w14:textId="03CB95DF" w:rsidR="00AF713A" w:rsidRPr="00446166"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r w:rsidR="0012575C">
              <w:rPr>
                <w:rFonts w:ascii="Tahoma" w:hAnsi="Tahoma" w:cs="Tahoma"/>
                <w:sz w:val="20"/>
                <w:szCs w:val="20"/>
              </w:rPr>
              <w:t xml:space="preserve"> </w:t>
            </w:r>
          </w:p>
          <w:p w14:paraId="6C089B37" w14:textId="1E4772CF" w:rsidR="00A26B2C" w:rsidRPr="00446166" w:rsidRDefault="00A26B2C" w:rsidP="00E667B7">
            <w:pPr>
              <w:rPr>
                <w:rFonts w:ascii="Tahoma" w:hAnsi="Tahoma" w:cs="Tahoma"/>
                <w:b/>
                <w:sz w:val="20"/>
                <w:szCs w:val="20"/>
              </w:rPr>
            </w:pPr>
          </w:p>
        </w:tc>
        <w:tc>
          <w:tcPr>
            <w:tcW w:w="1524" w:type="dxa"/>
            <w:tcBorders>
              <w:top w:val="outset" w:sz="6" w:space="0" w:color="auto"/>
              <w:left w:val="nil"/>
              <w:bottom w:val="outset" w:sz="6" w:space="0" w:color="auto"/>
              <w:right w:val="nil"/>
            </w:tcBorders>
            <w:vAlign w:val="center"/>
          </w:tcPr>
          <w:p w14:paraId="213772F6" w14:textId="34414BDA" w:rsidR="00AF713A" w:rsidRPr="00446166" w:rsidRDefault="0012575C" w:rsidP="009D3F12">
            <w:pPr>
              <w:rPr>
                <w:rFonts w:ascii="Tahoma" w:hAnsi="Tahoma" w:cs="Tahoma"/>
                <w:sz w:val="20"/>
                <w:szCs w:val="20"/>
              </w:rPr>
            </w:pPr>
            <w:r>
              <w:rPr>
                <w:rFonts w:ascii="Tahoma" w:hAnsi="Tahoma" w:cs="Tahoma"/>
                <w:sz w:val="20"/>
                <w:szCs w:val="20"/>
              </w:rPr>
              <w:t>Qingyun Diao</w:t>
            </w:r>
          </w:p>
        </w:tc>
        <w:tc>
          <w:tcPr>
            <w:tcW w:w="1524" w:type="dxa"/>
            <w:tcBorders>
              <w:top w:val="outset" w:sz="6" w:space="0" w:color="auto"/>
              <w:left w:val="nil"/>
              <w:bottom w:val="outset" w:sz="6" w:space="0" w:color="auto"/>
              <w:right w:val="nil"/>
            </w:tcBorders>
            <w:vAlign w:val="center"/>
          </w:tcPr>
          <w:p w14:paraId="67420315" w14:textId="6896CCD5" w:rsidR="00AF713A" w:rsidRPr="00446166" w:rsidRDefault="001E338B">
            <w:pPr>
              <w:rPr>
                <w:rFonts w:ascii="Tahoma" w:hAnsi="Tahoma" w:cs="Tahoma"/>
                <w:b/>
                <w:sz w:val="20"/>
                <w:szCs w:val="20"/>
              </w:rPr>
            </w:pPr>
            <w:r>
              <w:rPr>
                <w:rFonts w:ascii="Tahoma" w:hAnsi="Tahoma" w:cs="Tahoma"/>
                <w:b/>
                <w:sz w:val="20"/>
                <w:szCs w:val="20"/>
              </w:rPr>
              <w:t xml:space="preserve">Title: </w:t>
            </w:r>
          </w:p>
        </w:tc>
        <w:tc>
          <w:tcPr>
            <w:tcW w:w="3048" w:type="dxa"/>
            <w:gridSpan w:val="2"/>
            <w:tcBorders>
              <w:top w:val="outset" w:sz="6" w:space="0" w:color="auto"/>
              <w:left w:val="nil"/>
              <w:bottom w:val="outset" w:sz="6" w:space="0" w:color="auto"/>
              <w:right w:val="single" w:sz="4" w:space="0" w:color="C0C0C0"/>
            </w:tcBorders>
            <w:vAlign w:val="center"/>
          </w:tcPr>
          <w:p w14:paraId="6A7D33EA" w14:textId="4E547ED1" w:rsidR="00AF713A" w:rsidRPr="00446166" w:rsidRDefault="0012575C">
            <w:pPr>
              <w:rPr>
                <w:rFonts w:ascii="Tahoma" w:hAnsi="Tahoma" w:cs="Tahoma"/>
                <w:sz w:val="20"/>
                <w:szCs w:val="20"/>
              </w:rPr>
            </w:pPr>
            <w:r>
              <w:rPr>
                <w:rFonts w:ascii="Tahoma" w:hAnsi="Tahoma" w:cs="Tahoma"/>
                <w:sz w:val="20"/>
                <w:szCs w:val="20"/>
              </w:rPr>
              <w:t>FAO Representative</w:t>
            </w:r>
          </w:p>
        </w:tc>
      </w:tr>
      <w:tr w:rsidR="00240BFB" w:rsidRPr="00446166" w14:paraId="593B8BA1" w14:textId="77777777" w:rsidTr="7DDC87E8">
        <w:trPr>
          <w:trHeight w:val="157"/>
          <w:jc w:val="center"/>
        </w:trPr>
        <w:tc>
          <w:tcPr>
            <w:tcW w:w="10668" w:type="dxa"/>
            <w:gridSpan w:val="7"/>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7DDC87E8">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7DDC87E8">
        <w:trPr>
          <w:trHeight w:val="827"/>
          <w:jc w:val="center"/>
        </w:trPr>
        <w:tc>
          <w:tcPr>
            <w:tcW w:w="10668"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3945F08D">
              <w:trPr>
                <w:trHeight w:val="1237"/>
              </w:trPr>
              <w:tc>
                <w:tcPr>
                  <w:tcW w:w="10528" w:type="dxa"/>
                </w:tcPr>
                <w:p w14:paraId="5F328407" w14:textId="77777777" w:rsidR="00343E96" w:rsidRPr="00446166" w:rsidRDefault="00343E96" w:rsidP="008C4AE6">
                  <w:pPr>
                    <w:tabs>
                      <w:tab w:val="left" w:pos="315"/>
                    </w:tabs>
                    <w:ind w:left="-199" w:firstLine="90"/>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02FEBEC7" w14:textId="77777777" w:rsidR="0012575C" w:rsidRPr="00FD0F26" w:rsidRDefault="0012575C" w:rsidP="00FD0F26">
                  <w:pPr>
                    <w:autoSpaceDE w:val="0"/>
                    <w:autoSpaceDN w:val="0"/>
                    <w:adjustRightInd w:val="0"/>
                    <w:ind w:left="120"/>
                    <w:contextualSpacing/>
                    <w:rPr>
                      <w:rFonts w:ascii="Calibri" w:hAnsi="Calibri"/>
                      <w:sz w:val="20"/>
                      <w:szCs w:val="20"/>
                    </w:rPr>
                  </w:pPr>
                  <w:r w:rsidRPr="00FD0F26">
                    <w:rPr>
                      <w:rFonts w:ascii="Calibri" w:hAnsi="Calibri"/>
                      <w:sz w:val="20"/>
                      <w:szCs w:val="20"/>
                    </w:rPr>
                    <w:t>In line with Strategic Framework, the Food and Agriculture Organization of the United Nations (FAO) contributes to the achievement of the 2030 Agenda by supporting the transformation into more efficient, inclusive, resilient and sustainable agrifood systems, for better production, better nutrition, a better environment and a better life, leaving no one behind. Under the leadership of the FAO Representative, FAO Namibia assists the Government to develop policies, programmes and projects to achieve food security and to reduce hunger and malnutrition, to help develop the agricultural (crops, livestock, fishery and forestry) sectors, and to use their environmental and natural resources in a sustainable manner.</w:t>
                  </w:r>
                </w:p>
                <w:p w14:paraId="01E98EFF" w14:textId="77777777" w:rsidR="0012575C" w:rsidRPr="00FD0F26" w:rsidRDefault="0012575C" w:rsidP="00FD0F26">
                  <w:pPr>
                    <w:autoSpaceDE w:val="0"/>
                    <w:autoSpaceDN w:val="0"/>
                    <w:adjustRightInd w:val="0"/>
                    <w:ind w:left="120"/>
                    <w:contextualSpacing/>
                    <w:rPr>
                      <w:rFonts w:ascii="Calibri" w:hAnsi="Calibri"/>
                      <w:sz w:val="20"/>
                      <w:szCs w:val="20"/>
                    </w:rPr>
                  </w:pPr>
                </w:p>
                <w:p w14:paraId="781F70AD" w14:textId="6192B618" w:rsidR="0012575C" w:rsidRPr="00FD0F26" w:rsidRDefault="0012575C" w:rsidP="00FD0F26">
                  <w:pPr>
                    <w:autoSpaceDE w:val="0"/>
                    <w:autoSpaceDN w:val="0"/>
                    <w:adjustRightInd w:val="0"/>
                    <w:ind w:left="120"/>
                    <w:contextualSpacing/>
                    <w:rPr>
                      <w:rFonts w:ascii="Calibri" w:hAnsi="Calibri"/>
                      <w:sz w:val="20"/>
                      <w:szCs w:val="20"/>
                    </w:rPr>
                  </w:pPr>
                  <w:r w:rsidRPr="00FD0F26">
                    <w:rPr>
                      <w:rFonts w:ascii="Calibri" w:hAnsi="Calibri"/>
                      <w:sz w:val="20"/>
                      <w:szCs w:val="20"/>
                    </w:rPr>
                    <w:t>FAO Namibia contributes to Namibia’s development by implementing the Country Programming Framework (CPF), among which the Priority Area</w:t>
                  </w:r>
                  <w:r w:rsidR="3678D0A6" w:rsidRPr="00FD0F26">
                    <w:rPr>
                      <w:rFonts w:ascii="Calibri" w:hAnsi="Calibri"/>
                      <w:sz w:val="20"/>
                      <w:szCs w:val="20"/>
                    </w:rPr>
                    <w:t>s</w:t>
                  </w:r>
                  <w:r w:rsidRPr="00FD0F26">
                    <w:rPr>
                      <w:rFonts w:ascii="Calibri" w:hAnsi="Calibri"/>
                      <w:sz w:val="20"/>
                      <w:szCs w:val="20"/>
                    </w:rPr>
                    <w:t xml:space="preserve"> facilitate and expand the provision of technical and humanitarian assistance to the country’s most vulnerable communities, especially in rural areas. In deploying its own resources and working with strategic development partners, FAO seeks enhance community resilience and capacity building at various levels through complementing government efforts to mitigate climate-induced impacts and reduce disaster risks while spearheading early warming interventions through effective communication with vulnerable communities. Against this backdrop, the </w:t>
                  </w:r>
                  <w:r w:rsidR="19CF5BF6" w:rsidRPr="00FD0F26">
                    <w:rPr>
                      <w:rFonts w:ascii="Calibri" w:hAnsi="Calibri"/>
                      <w:sz w:val="20"/>
                      <w:szCs w:val="20"/>
                    </w:rPr>
                    <w:t>intern</w:t>
                  </w:r>
                  <w:r w:rsidRPr="00FD0F26">
                    <w:rPr>
                      <w:rFonts w:ascii="Calibri" w:hAnsi="Calibri"/>
                      <w:sz w:val="20"/>
                      <w:szCs w:val="20"/>
                    </w:rPr>
                    <w:t xml:space="preserve"> will support FAO Namibia to achieve key outputs and activities as outlined in the CPF.</w:t>
                  </w:r>
                </w:p>
                <w:p w14:paraId="69329BD8" w14:textId="77777777" w:rsidR="0012575C" w:rsidRPr="00FD0F26" w:rsidRDefault="0012575C" w:rsidP="00FD0F26">
                  <w:pPr>
                    <w:autoSpaceDE w:val="0"/>
                    <w:autoSpaceDN w:val="0"/>
                    <w:adjustRightInd w:val="0"/>
                    <w:ind w:left="120"/>
                    <w:contextualSpacing/>
                    <w:rPr>
                      <w:rFonts w:ascii="Calibri" w:hAnsi="Calibri"/>
                      <w:sz w:val="20"/>
                      <w:szCs w:val="20"/>
                    </w:rPr>
                  </w:pPr>
                </w:p>
                <w:p w14:paraId="5591A188" w14:textId="4A73E5F3" w:rsidR="0012575C" w:rsidRPr="00FD0F26" w:rsidRDefault="0012575C" w:rsidP="00FD0F26">
                  <w:pPr>
                    <w:autoSpaceDE w:val="0"/>
                    <w:autoSpaceDN w:val="0"/>
                    <w:adjustRightInd w:val="0"/>
                    <w:ind w:left="120"/>
                    <w:contextualSpacing/>
                    <w:rPr>
                      <w:rFonts w:ascii="Calibri" w:hAnsi="Calibri"/>
                      <w:sz w:val="20"/>
                      <w:szCs w:val="20"/>
                    </w:rPr>
                  </w:pPr>
                  <w:r w:rsidRPr="00FD0F26">
                    <w:rPr>
                      <w:rFonts w:ascii="Calibri" w:hAnsi="Calibri"/>
                      <w:sz w:val="20"/>
                      <w:szCs w:val="20"/>
                    </w:rPr>
                    <w:t xml:space="preserve">The Food and Agriculture Organization of the United Nations (FAO) is seeking to recruit an intern to assist with its programme development and implementation of projects in Namibia. </w:t>
                  </w:r>
                </w:p>
                <w:p w14:paraId="2FFFEC84" w14:textId="77777777" w:rsidR="005B18E8" w:rsidRPr="0012575C" w:rsidRDefault="005B18E8" w:rsidP="00983BE9">
                  <w:pPr>
                    <w:pStyle w:val="Text"/>
                    <w:jc w:val="both"/>
                    <w:rPr>
                      <w:rFonts w:cs="Tahoma"/>
                      <w:sz w:val="20"/>
                      <w:szCs w:val="20"/>
                      <w:lang w:val="en-GB"/>
                    </w:rPr>
                  </w:pP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77777777" w:rsidR="00446166" w:rsidRPr="00FD0F26" w:rsidRDefault="00446166" w:rsidP="00FD0F26">
            <w:pPr>
              <w:numPr>
                <w:ilvl w:val="0"/>
                <w:numId w:val="24"/>
              </w:numPr>
              <w:autoSpaceDE w:val="0"/>
              <w:autoSpaceDN w:val="0"/>
              <w:adjustRightInd w:val="0"/>
              <w:contextualSpacing/>
              <w:rPr>
                <w:rFonts w:ascii="Calibri" w:hAnsi="Calibri"/>
                <w:sz w:val="20"/>
                <w:szCs w:val="20"/>
              </w:rPr>
            </w:pPr>
          </w:p>
          <w:p w14:paraId="367B66D7" w14:textId="77777777" w:rsidR="0012575C" w:rsidRPr="00FD0F26" w:rsidRDefault="0012575C" w:rsidP="00FD0F26">
            <w:pPr>
              <w:numPr>
                <w:ilvl w:val="0"/>
                <w:numId w:val="24"/>
              </w:numPr>
              <w:autoSpaceDE w:val="0"/>
              <w:autoSpaceDN w:val="0"/>
              <w:adjustRightInd w:val="0"/>
              <w:contextualSpacing/>
              <w:rPr>
                <w:rFonts w:ascii="Calibri" w:hAnsi="Calibri"/>
                <w:sz w:val="20"/>
                <w:szCs w:val="20"/>
              </w:rPr>
            </w:pPr>
            <w:r w:rsidRPr="00FD0F26">
              <w:rPr>
                <w:rFonts w:ascii="Calibri" w:hAnsi="Calibri"/>
                <w:sz w:val="20"/>
                <w:szCs w:val="20"/>
              </w:rPr>
              <w:t>Under the supervision of the FAO Representative, the incumbent will ensure the effective and efficient coordination and provision of the technical and operational support of the programme and project activities of the FAO Representation.</w:t>
            </w:r>
          </w:p>
          <w:p w14:paraId="37251E99" w14:textId="77777777" w:rsidR="0012575C" w:rsidRPr="00FD0F26" w:rsidRDefault="0012575C" w:rsidP="00FD0F26">
            <w:pPr>
              <w:numPr>
                <w:ilvl w:val="0"/>
                <w:numId w:val="24"/>
              </w:numPr>
              <w:autoSpaceDE w:val="0"/>
              <w:autoSpaceDN w:val="0"/>
              <w:adjustRightInd w:val="0"/>
              <w:contextualSpacing/>
              <w:rPr>
                <w:rFonts w:ascii="Calibri" w:hAnsi="Calibri"/>
                <w:sz w:val="20"/>
                <w:szCs w:val="20"/>
              </w:rPr>
            </w:pPr>
          </w:p>
          <w:p w14:paraId="26139AEA" w14:textId="280239B9" w:rsidR="0012575C" w:rsidRPr="00FD0F26" w:rsidRDefault="0012575C" w:rsidP="00FD0F26">
            <w:pPr>
              <w:numPr>
                <w:ilvl w:val="0"/>
                <w:numId w:val="24"/>
              </w:numPr>
              <w:autoSpaceDE w:val="0"/>
              <w:autoSpaceDN w:val="0"/>
              <w:adjustRightInd w:val="0"/>
              <w:contextualSpacing/>
              <w:rPr>
                <w:rFonts w:ascii="Calibri" w:hAnsi="Calibri"/>
                <w:sz w:val="20"/>
                <w:szCs w:val="20"/>
              </w:rPr>
            </w:pPr>
            <w:r w:rsidRPr="00FD0F26">
              <w:rPr>
                <w:rFonts w:ascii="Calibri" w:hAnsi="Calibri"/>
                <w:sz w:val="20"/>
                <w:szCs w:val="20"/>
              </w:rPr>
              <w:t xml:space="preserve">Specifically, the </w:t>
            </w:r>
            <w:r w:rsidR="6BAD752E" w:rsidRPr="00FD0F26">
              <w:rPr>
                <w:rFonts w:ascii="Calibri" w:hAnsi="Calibri"/>
                <w:sz w:val="20"/>
                <w:szCs w:val="20"/>
              </w:rPr>
              <w:t>i</w:t>
            </w:r>
            <w:r w:rsidRPr="00FD0F26">
              <w:rPr>
                <w:rFonts w:ascii="Calibri" w:hAnsi="Calibri"/>
                <w:sz w:val="20"/>
                <w:szCs w:val="20"/>
              </w:rPr>
              <w:t>ncumbent will perform the following tasks:</w:t>
            </w:r>
          </w:p>
          <w:p w14:paraId="592AD9D9" w14:textId="77777777" w:rsidR="0012575C" w:rsidRPr="00CD4618" w:rsidRDefault="0012575C" w:rsidP="0012575C">
            <w:pPr>
              <w:autoSpaceDE w:val="0"/>
              <w:autoSpaceDN w:val="0"/>
              <w:adjustRightInd w:val="0"/>
              <w:rPr>
                <w:sz w:val="20"/>
              </w:rPr>
            </w:pPr>
          </w:p>
          <w:p w14:paraId="5BF447AD" w14:textId="5C06312B" w:rsidR="0012575C" w:rsidRPr="00FD0F26" w:rsidRDefault="0012575C" w:rsidP="253532B9">
            <w:pPr>
              <w:numPr>
                <w:ilvl w:val="0"/>
                <w:numId w:val="24"/>
              </w:numPr>
              <w:autoSpaceDE w:val="0"/>
              <w:autoSpaceDN w:val="0"/>
              <w:adjustRightInd w:val="0"/>
              <w:contextualSpacing/>
              <w:rPr>
                <w:rFonts w:ascii="Calibri" w:hAnsi="Calibri"/>
                <w:sz w:val="20"/>
                <w:szCs w:val="20"/>
              </w:rPr>
            </w:pPr>
            <w:r w:rsidRPr="00FD0F26">
              <w:rPr>
                <w:rFonts w:ascii="Calibri" w:hAnsi="Calibri"/>
                <w:sz w:val="20"/>
                <w:szCs w:val="20"/>
              </w:rPr>
              <w:t>Work in close collaboration with the Assistant FAO Representative (Programme) and other programme staff to formulate the proposal</w:t>
            </w:r>
            <w:r w:rsidR="115E0EB9" w:rsidRPr="00FD0F26">
              <w:rPr>
                <w:rFonts w:ascii="Calibri" w:hAnsi="Calibri"/>
                <w:sz w:val="20"/>
                <w:szCs w:val="20"/>
              </w:rPr>
              <w:t>s</w:t>
            </w:r>
            <w:r w:rsidRPr="00FD0F26">
              <w:rPr>
                <w:rFonts w:ascii="Calibri" w:hAnsi="Calibri"/>
                <w:sz w:val="20"/>
                <w:szCs w:val="20"/>
              </w:rPr>
              <w:t xml:space="preserve"> related to the environmental, economic, social, institutional, governance and policy issues in fisheries and aquaculture, </w:t>
            </w:r>
            <w:r w:rsidR="5C036E27" w:rsidRPr="00FD0F26">
              <w:rPr>
                <w:rFonts w:ascii="Calibri" w:hAnsi="Calibri"/>
                <w:sz w:val="20"/>
                <w:szCs w:val="20"/>
              </w:rPr>
              <w:t>and/</w:t>
            </w:r>
            <w:r w:rsidRPr="00FD0F26">
              <w:rPr>
                <w:rFonts w:ascii="Calibri" w:hAnsi="Calibri"/>
                <w:sz w:val="20"/>
                <w:szCs w:val="20"/>
              </w:rPr>
              <w:t xml:space="preserve">or </w:t>
            </w:r>
            <w:r w:rsidR="4BB6735C" w:rsidRPr="00FD0F26">
              <w:rPr>
                <w:rFonts w:ascii="Calibri" w:hAnsi="Calibri"/>
                <w:sz w:val="20"/>
                <w:szCs w:val="20"/>
              </w:rPr>
              <w:t>f</w:t>
            </w:r>
            <w:r w:rsidRPr="00FD0F26">
              <w:rPr>
                <w:rFonts w:ascii="Calibri" w:hAnsi="Calibri"/>
                <w:sz w:val="20"/>
                <w:szCs w:val="20"/>
              </w:rPr>
              <w:t>orestry management, including their sustainable development with particular emphasis on human well-being, food security</w:t>
            </w:r>
            <w:r w:rsidR="2CEC77FC" w:rsidRPr="00FD0F26">
              <w:rPr>
                <w:rFonts w:ascii="Calibri" w:hAnsi="Calibri"/>
                <w:sz w:val="20"/>
                <w:szCs w:val="20"/>
              </w:rPr>
              <w:t>,</w:t>
            </w:r>
            <w:r w:rsidRPr="00FD0F26">
              <w:rPr>
                <w:rFonts w:ascii="Calibri" w:hAnsi="Calibri"/>
                <w:sz w:val="20"/>
                <w:szCs w:val="20"/>
              </w:rPr>
              <w:t xml:space="preserve"> and poverty reduction.</w:t>
            </w:r>
          </w:p>
          <w:p w14:paraId="456E9CA0" w14:textId="2E7E2940" w:rsidR="0012575C" w:rsidRPr="00FD0F26" w:rsidRDefault="0012575C" w:rsidP="253532B9">
            <w:pPr>
              <w:numPr>
                <w:ilvl w:val="0"/>
                <w:numId w:val="24"/>
              </w:numPr>
              <w:autoSpaceDE w:val="0"/>
              <w:autoSpaceDN w:val="0"/>
              <w:adjustRightInd w:val="0"/>
              <w:contextualSpacing/>
              <w:rPr>
                <w:rFonts w:ascii="Calibri" w:hAnsi="Calibri"/>
                <w:sz w:val="20"/>
                <w:szCs w:val="20"/>
              </w:rPr>
            </w:pPr>
            <w:r w:rsidRPr="00FD0F26">
              <w:rPr>
                <w:rFonts w:ascii="Calibri" w:hAnsi="Calibri"/>
                <w:sz w:val="20"/>
                <w:szCs w:val="20"/>
              </w:rPr>
              <w:t xml:space="preserve">Assist national project coordinator to </w:t>
            </w:r>
            <w:r w:rsidR="61FD6EEC" w:rsidRPr="00FD0F26">
              <w:rPr>
                <w:rFonts w:ascii="Calibri" w:hAnsi="Calibri"/>
                <w:sz w:val="20"/>
                <w:szCs w:val="20"/>
              </w:rPr>
              <w:t>conduct</w:t>
            </w:r>
            <w:r w:rsidRPr="00FD0F26">
              <w:rPr>
                <w:rFonts w:ascii="Calibri" w:hAnsi="Calibri"/>
                <w:sz w:val="20"/>
                <w:szCs w:val="20"/>
              </w:rPr>
              <w:t xml:space="preserve"> research, technical analysis and project</w:t>
            </w:r>
            <w:r w:rsidR="644920C7" w:rsidRPr="00FD0F26">
              <w:rPr>
                <w:rFonts w:ascii="Calibri" w:hAnsi="Calibri"/>
                <w:sz w:val="20"/>
                <w:szCs w:val="20"/>
              </w:rPr>
              <w:t>-</w:t>
            </w:r>
            <w:r w:rsidRPr="00FD0F26">
              <w:rPr>
                <w:rFonts w:ascii="Calibri" w:hAnsi="Calibri"/>
                <w:sz w:val="20"/>
                <w:szCs w:val="20"/>
              </w:rPr>
              <w:t xml:space="preserve">related services to support the delivery of </w:t>
            </w:r>
            <w:proofErr w:type="spellStart"/>
            <w:proofErr w:type="gramStart"/>
            <w:r w:rsidRPr="00FD0F26">
              <w:rPr>
                <w:rFonts w:ascii="Calibri" w:hAnsi="Calibri"/>
                <w:sz w:val="20"/>
                <w:szCs w:val="20"/>
              </w:rPr>
              <w:t>programme</w:t>
            </w:r>
            <w:r w:rsidR="553739D6" w:rsidRPr="00FD0F26">
              <w:rPr>
                <w:rFonts w:ascii="Calibri" w:hAnsi="Calibri"/>
                <w:sz w:val="20"/>
                <w:szCs w:val="20"/>
              </w:rPr>
              <w:t>,</w:t>
            </w:r>
            <w:r w:rsidRPr="00FD0F26">
              <w:rPr>
                <w:rFonts w:ascii="Calibri" w:hAnsi="Calibri"/>
                <w:sz w:val="20"/>
                <w:szCs w:val="20"/>
              </w:rPr>
              <w:t>projects</w:t>
            </w:r>
            <w:proofErr w:type="spellEnd"/>
            <w:proofErr w:type="gramEnd"/>
            <w:r w:rsidRPr="00FD0F26">
              <w:rPr>
                <w:rFonts w:ascii="Calibri" w:hAnsi="Calibri"/>
                <w:sz w:val="20"/>
                <w:szCs w:val="20"/>
              </w:rPr>
              <w:t>, products and services.</w:t>
            </w:r>
          </w:p>
          <w:p w14:paraId="3F7B8BBA" w14:textId="2FE4B9C8" w:rsidR="0012575C" w:rsidRPr="00FD0F26" w:rsidRDefault="0012575C" w:rsidP="253532B9">
            <w:pPr>
              <w:numPr>
                <w:ilvl w:val="0"/>
                <w:numId w:val="24"/>
              </w:numPr>
              <w:rPr>
                <w:rFonts w:ascii="Calibri" w:hAnsi="Calibri"/>
                <w:sz w:val="20"/>
                <w:szCs w:val="20"/>
              </w:rPr>
            </w:pPr>
            <w:r w:rsidRPr="00FD0F26">
              <w:rPr>
                <w:rFonts w:ascii="Calibri" w:hAnsi="Calibri"/>
                <w:sz w:val="20"/>
                <w:szCs w:val="20"/>
              </w:rPr>
              <w:t>Assist the program team</w:t>
            </w:r>
            <w:r w:rsidR="09457F6E" w:rsidRPr="00FD0F26">
              <w:rPr>
                <w:rFonts w:ascii="Calibri" w:hAnsi="Calibri"/>
                <w:sz w:val="20"/>
                <w:szCs w:val="20"/>
              </w:rPr>
              <w:t xml:space="preserve"> with</w:t>
            </w:r>
            <w:r w:rsidRPr="00FD0F26">
              <w:rPr>
                <w:rFonts w:ascii="Calibri" w:hAnsi="Calibri"/>
                <w:sz w:val="20"/>
                <w:szCs w:val="20"/>
              </w:rPr>
              <w:t xml:space="preserve"> the conceptualization of fisheries/forestry projects and implementation of activities</w:t>
            </w:r>
            <w:r w:rsidR="6E0E8AB8" w:rsidRPr="00FD0F26">
              <w:rPr>
                <w:rFonts w:ascii="Calibri" w:hAnsi="Calibri"/>
                <w:sz w:val="20"/>
                <w:szCs w:val="20"/>
              </w:rPr>
              <w:t>.</w:t>
            </w:r>
            <w:r w:rsidRPr="00FD0F26">
              <w:rPr>
                <w:rFonts w:ascii="Calibri" w:hAnsi="Calibri"/>
                <w:sz w:val="20"/>
                <w:szCs w:val="20"/>
              </w:rPr>
              <w:t xml:space="preserve"> </w:t>
            </w:r>
          </w:p>
          <w:p w14:paraId="01AC441A" w14:textId="020ABFFB" w:rsidR="0012575C" w:rsidRPr="00FD0F26" w:rsidRDefault="0012575C" w:rsidP="253532B9">
            <w:pPr>
              <w:numPr>
                <w:ilvl w:val="0"/>
                <w:numId w:val="24"/>
              </w:numPr>
              <w:autoSpaceDE w:val="0"/>
              <w:autoSpaceDN w:val="0"/>
              <w:adjustRightInd w:val="0"/>
              <w:rPr>
                <w:rFonts w:ascii="Calibri" w:hAnsi="Calibri"/>
                <w:sz w:val="20"/>
                <w:szCs w:val="20"/>
              </w:rPr>
            </w:pPr>
            <w:r w:rsidRPr="00FD0F26">
              <w:rPr>
                <w:rFonts w:ascii="Calibri" w:hAnsi="Calibri"/>
                <w:sz w:val="20"/>
                <w:szCs w:val="20"/>
              </w:rPr>
              <w:t xml:space="preserve">Supplementary </w:t>
            </w:r>
            <w:r w:rsidR="6159CDCB" w:rsidRPr="00FD0F26">
              <w:rPr>
                <w:rFonts w:ascii="Calibri" w:hAnsi="Calibri"/>
                <w:sz w:val="20"/>
                <w:szCs w:val="20"/>
              </w:rPr>
              <w:t>l</w:t>
            </w:r>
            <w:r w:rsidRPr="00FD0F26">
              <w:rPr>
                <w:rFonts w:ascii="Calibri" w:hAnsi="Calibri"/>
                <w:sz w:val="20"/>
                <w:szCs w:val="20"/>
              </w:rPr>
              <w:t>iaise with and assist government authorities and local, national and international institutions in the areas of FAO’s activities particularly on fisheries or Forestry in the country and with other UN agencies. Participate in inter-agency meetings as required.</w:t>
            </w:r>
          </w:p>
          <w:p w14:paraId="48BD51A4" w14:textId="34D15AD9" w:rsidR="0012575C" w:rsidRPr="00FD0F26" w:rsidRDefault="0012575C" w:rsidP="253532B9">
            <w:pPr>
              <w:numPr>
                <w:ilvl w:val="0"/>
                <w:numId w:val="24"/>
              </w:numPr>
              <w:autoSpaceDE w:val="0"/>
              <w:autoSpaceDN w:val="0"/>
              <w:adjustRightInd w:val="0"/>
              <w:contextualSpacing/>
              <w:rPr>
                <w:rFonts w:ascii="Calibri" w:hAnsi="Calibri"/>
                <w:sz w:val="20"/>
                <w:szCs w:val="20"/>
              </w:rPr>
            </w:pPr>
            <w:r w:rsidRPr="00FD0F26">
              <w:rPr>
                <w:rFonts w:ascii="Calibri" w:hAnsi="Calibri"/>
                <w:sz w:val="20"/>
                <w:szCs w:val="20"/>
              </w:rPr>
              <w:t>Support communication and resource mobilization activities related to Fishery and Aquaculture in accordance with the FAO Corporate Strategy.</w:t>
            </w:r>
          </w:p>
          <w:p w14:paraId="21F1E343" w14:textId="6468303B" w:rsidR="0012575C" w:rsidRPr="00FD0F26" w:rsidRDefault="0012575C" w:rsidP="253532B9">
            <w:pPr>
              <w:numPr>
                <w:ilvl w:val="0"/>
                <w:numId w:val="24"/>
              </w:numPr>
              <w:rPr>
                <w:rFonts w:ascii="Calibri" w:hAnsi="Calibri"/>
                <w:sz w:val="20"/>
                <w:szCs w:val="20"/>
              </w:rPr>
            </w:pPr>
            <w:r w:rsidRPr="00FD0F26">
              <w:rPr>
                <w:rFonts w:ascii="Calibri" w:hAnsi="Calibri"/>
                <w:sz w:val="20"/>
                <w:szCs w:val="20"/>
              </w:rPr>
              <w:t>Perform other related duties as required.</w:t>
            </w:r>
          </w:p>
          <w:p w14:paraId="72E0648D" w14:textId="77777777" w:rsidR="00240BFB" w:rsidRPr="0012575C" w:rsidRDefault="00240BFB" w:rsidP="00A26B2C">
            <w:pPr>
              <w:pStyle w:val="Text"/>
              <w:jc w:val="both"/>
              <w:rPr>
                <w:rFonts w:cs="Tahoma"/>
                <w:sz w:val="20"/>
                <w:szCs w:val="20"/>
                <w:lang w:val="en-GB"/>
              </w:rPr>
            </w:pPr>
          </w:p>
        </w:tc>
      </w:tr>
      <w:tr w:rsidR="00240BFB" w:rsidRPr="00446166" w14:paraId="48B4F628" w14:textId="77777777" w:rsidTr="7DDC87E8">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7DDC87E8">
        <w:trPr>
          <w:jc w:val="center"/>
        </w:trPr>
        <w:tc>
          <w:tcPr>
            <w:tcW w:w="9144"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1524"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7DDC87E8">
        <w:trPr>
          <w:trHeight w:val="653"/>
          <w:jc w:val="center"/>
        </w:trPr>
        <w:tc>
          <w:tcPr>
            <w:tcW w:w="9144" w:type="dxa"/>
            <w:gridSpan w:val="6"/>
            <w:tcBorders>
              <w:top w:val="single" w:sz="4" w:space="0" w:color="C0C0C0"/>
              <w:left w:val="single" w:sz="4" w:space="0" w:color="C0C0C0"/>
              <w:bottom w:val="single" w:sz="4" w:space="0" w:color="C0C0C0"/>
              <w:right w:val="single" w:sz="4" w:space="0" w:color="C0C0C0"/>
            </w:tcBorders>
          </w:tcPr>
          <w:p w14:paraId="4CC3BA2F" w14:textId="77777777" w:rsidR="00983BE9" w:rsidRPr="00446166" w:rsidRDefault="00983BE9" w:rsidP="00446166">
            <w:pPr>
              <w:pStyle w:val="Text"/>
              <w:contextualSpacing/>
              <w:rPr>
                <w:rFonts w:cs="Tahoma"/>
                <w:sz w:val="20"/>
                <w:szCs w:val="20"/>
              </w:rPr>
            </w:pPr>
          </w:p>
          <w:p w14:paraId="0BCA7951" w14:textId="77777777" w:rsidR="002724C9" w:rsidRDefault="002724C9" w:rsidP="00983BE9">
            <w:pPr>
              <w:rPr>
                <w:rFonts w:ascii="Tahoma" w:hAnsi="Tahoma" w:cs="Tahoma"/>
                <w:sz w:val="20"/>
                <w:szCs w:val="20"/>
                <w:lang w:val="en-US"/>
              </w:rPr>
            </w:pPr>
          </w:p>
          <w:p w14:paraId="719CBC8A" w14:textId="77777777" w:rsidR="00446166" w:rsidRPr="00446166" w:rsidRDefault="00446166" w:rsidP="00983BE9">
            <w:pPr>
              <w:rPr>
                <w:rFonts w:ascii="Tahoma" w:hAnsi="Tahoma" w:cs="Tahoma"/>
                <w:sz w:val="20"/>
                <w:szCs w:val="20"/>
                <w:lang w:val="en-US"/>
              </w:rPr>
            </w:pPr>
          </w:p>
        </w:tc>
        <w:tc>
          <w:tcPr>
            <w:tcW w:w="1524" w:type="dxa"/>
            <w:tcBorders>
              <w:top w:val="single" w:sz="4" w:space="0" w:color="C0C0C0"/>
              <w:left w:val="single" w:sz="4" w:space="0" w:color="C0C0C0"/>
              <w:bottom w:val="single" w:sz="4" w:space="0" w:color="C0C0C0"/>
              <w:right w:val="single" w:sz="4" w:space="0" w:color="C0C0C0"/>
            </w:tcBorders>
          </w:tcPr>
          <w:p w14:paraId="24F9E91B" w14:textId="77777777" w:rsidR="00240BFB" w:rsidRPr="00446166" w:rsidRDefault="00240BFB" w:rsidP="00213183">
            <w:pPr>
              <w:pStyle w:val="Text"/>
              <w:contextualSpacing/>
              <w:rPr>
                <w:rFonts w:cs="Tahoma"/>
                <w:sz w:val="20"/>
                <w:szCs w:val="20"/>
                <w:lang w:val="es-ES_tradnl"/>
              </w:rPr>
            </w:pPr>
          </w:p>
        </w:tc>
      </w:tr>
      <w:tr w:rsidR="006555B3" w:rsidRPr="00446166" w14:paraId="2F3AAA89" w14:textId="77777777" w:rsidTr="7DDC87E8">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7DDC87E8">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2E11FA1A" w14:textId="77777777" w:rsidR="00446166" w:rsidRPr="00446166" w:rsidRDefault="00446166" w:rsidP="00AF713A">
            <w:pPr>
              <w:spacing w:line="281" w:lineRule="auto"/>
              <w:jc w:val="both"/>
              <w:rPr>
                <w:rFonts w:ascii="Tahoma" w:hAnsi="Tahoma" w:cs="Tahoma"/>
                <w:b/>
                <w:bCs/>
                <w:sz w:val="20"/>
                <w:szCs w:val="20"/>
                <w:u w:val="single"/>
              </w:rPr>
            </w:pPr>
          </w:p>
          <w:p w14:paraId="29CD0480" w14:textId="3537567E" w:rsidR="0012575C" w:rsidRPr="00340F56" w:rsidRDefault="0F14D40E" w:rsidP="547A17C1">
            <w:pPr>
              <w:pStyle w:val="ListParagraph"/>
              <w:numPr>
                <w:ilvl w:val="0"/>
                <w:numId w:val="25"/>
              </w:numPr>
              <w:autoSpaceDE w:val="0"/>
              <w:autoSpaceDN w:val="0"/>
              <w:adjustRightInd w:val="0"/>
              <w:spacing w:line="240" w:lineRule="auto"/>
              <w:jc w:val="left"/>
              <w:rPr>
                <w:sz w:val="20"/>
                <w:szCs w:val="20"/>
              </w:rPr>
            </w:pPr>
            <w:r w:rsidRPr="0B55749A">
              <w:rPr>
                <w:rFonts w:asciiTheme="minorHAnsi" w:eastAsiaTheme="minorEastAsia" w:hAnsiTheme="minorHAnsi" w:cstheme="minorBidi"/>
                <w:sz w:val="20"/>
                <w:szCs w:val="20"/>
              </w:rPr>
              <w:t>C</w:t>
            </w:r>
            <w:r w:rsidR="0012575C" w:rsidRPr="0B55749A">
              <w:rPr>
                <w:rFonts w:asciiTheme="minorHAnsi" w:eastAsiaTheme="minorEastAsia" w:hAnsiTheme="minorHAnsi" w:cstheme="minorBidi"/>
                <w:sz w:val="20"/>
                <w:szCs w:val="20"/>
              </w:rPr>
              <w:t xml:space="preserve">andidates must be </w:t>
            </w:r>
            <w:r w:rsidR="6509AC6D" w:rsidRPr="0B55749A">
              <w:rPr>
                <w:rFonts w:asciiTheme="minorHAnsi" w:eastAsiaTheme="minorEastAsia" w:hAnsiTheme="minorHAnsi" w:cstheme="minorBidi"/>
                <w:sz w:val="20"/>
                <w:szCs w:val="20"/>
              </w:rPr>
              <w:t>e</w:t>
            </w:r>
            <w:r w:rsidR="20CF7B16" w:rsidRPr="0B55749A">
              <w:rPr>
                <w:rFonts w:asciiTheme="minorHAnsi" w:eastAsiaTheme="minorEastAsia" w:hAnsiTheme="minorHAnsi" w:cstheme="minorBidi"/>
                <w:sz w:val="20"/>
                <w:szCs w:val="20"/>
              </w:rPr>
              <w:t xml:space="preserve">nrolled in an under-graduate or post-graduate degree programme in a bona fide educational institution in </w:t>
            </w:r>
            <w:r w:rsidR="0012575C" w:rsidRPr="0B55749A">
              <w:rPr>
                <w:rFonts w:asciiTheme="minorHAnsi" w:eastAsiaTheme="minorEastAsia" w:hAnsiTheme="minorHAnsi" w:cstheme="minorBidi"/>
                <w:sz w:val="20"/>
                <w:szCs w:val="20"/>
              </w:rPr>
              <w:t>in aquaculture, fisheries, marine sciences, forestry or related discipline applicable to aquaculture and forestry development and management</w:t>
            </w:r>
            <w:r w:rsidR="69312882" w:rsidRPr="0B55749A">
              <w:rPr>
                <w:rFonts w:asciiTheme="minorHAnsi" w:eastAsiaTheme="minorEastAsia" w:hAnsiTheme="minorHAnsi" w:cstheme="minorBidi"/>
                <w:sz w:val="20"/>
                <w:szCs w:val="20"/>
              </w:rPr>
              <w:t xml:space="preserve"> at the time of application, or recent graduates of such an institution.</w:t>
            </w:r>
          </w:p>
          <w:p w14:paraId="02B4842D" w14:textId="44E08595" w:rsidR="00DC016C" w:rsidRPr="00446166" w:rsidRDefault="0012575C" w:rsidP="3945F08D">
            <w:pPr>
              <w:pStyle w:val="ListParagraph"/>
              <w:numPr>
                <w:ilvl w:val="0"/>
                <w:numId w:val="4"/>
              </w:numPr>
              <w:spacing w:line="240" w:lineRule="auto"/>
              <w:jc w:val="left"/>
              <w:rPr>
                <w:sz w:val="20"/>
                <w:szCs w:val="20"/>
              </w:rPr>
            </w:pPr>
            <w:r w:rsidRPr="3945F08D">
              <w:rPr>
                <w:sz w:val="20"/>
                <w:szCs w:val="20"/>
              </w:rPr>
              <w:t>Working knowledge (proficient – level C) of English and limited knowledge (intermediate – level B) of another FAO official language (Arabic, Chinese, French, Russian or Spanish).</w:t>
            </w:r>
          </w:p>
          <w:p w14:paraId="623F65D2" w14:textId="77777777" w:rsidR="006555B3" w:rsidRPr="00446166" w:rsidRDefault="006555B3" w:rsidP="00374993">
            <w:pPr>
              <w:ind w:left="360"/>
              <w:rPr>
                <w:rFonts w:ascii="Tahoma" w:hAnsi="Tahoma" w:cs="Tahoma"/>
                <w:b/>
                <w:sz w:val="20"/>
                <w:szCs w:val="20"/>
              </w:rPr>
            </w:pPr>
          </w:p>
        </w:tc>
      </w:tr>
      <w:tr w:rsidR="000C156E" w:rsidRPr="00446166" w14:paraId="1D528905" w14:textId="77777777" w:rsidTr="7DDC87E8">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CC4BA" w14:textId="77777777" w:rsidR="001B01EC" w:rsidRDefault="001B01EC" w:rsidP="00446166">
      <w:r>
        <w:separator/>
      </w:r>
    </w:p>
  </w:endnote>
  <w:endnote w:type="continuationSeparator" w:id="0">
    <w:p w14:paraId="537BBFC2" w14:textId="77777777" w:rsidR="001B01EC" w:rsidRDefault="001B01EC"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605D1" w14:textId="77777777" w:rsidR="001B01EC" w:rsidRDefault="001B01EC" w:rsidP="00446166">
      <w:r>
        <w:separator/>
      </w:r>
    </w:p>
  </w:footnote>
  <w:footnote w:type="continuationSeparator" w:id="0">
    <w:p w14:paraId="248758A6" w14:textId="77777777" w:rsidR="001B01EC" w:rsidRDefault="001B01EC"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E912E1"/>
    <w:multiLevelType w:val="hybridMultilevel"/>
    <w:tmpl w:val="D46849E8"/>
    <w:lvl w:ilvl="0" w:tplc="04090005">
      <w:start w:val="1"/>
      <w:numFmt w:val="bullet"/>
      <w:lvlText w:val=""/>
      <w:lvlJc w:val="left"/>
      <w:pPr>
        <w:tabs>
          <w:tab w:val="num" w:pos="480"/>
        </w:tabs>
        <w:ind w:left="480" w:hanging="360"/>
      </w:pPr>
      <w:rPr>
        <w:rFonts w:ascii="Wingdings" w:hAnsi="Wingdings" w:hint="default"/>
        <w:sz w:val="22"/>
        <w:szCs w:val="22"/>
      </w:rPr>
    </w:lvl>
    <w:lvl w:ilvl="1" w:tplc="04090003">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7" w15:restartNumberingAfterBreak="0">
    <w:nsid w:val="35DB200C"/>
    <w:multiLevelType w:val="hybridMultilevel"/>
    <w:tmpl w:val="7DA0EE2E"/>
    <w:lvl w:ilvl="0" w:tplc="164E021C">
      <w:start w:val="1"/>
      <w:numFmt w:val="bullet"/>
      <w:lvlText w:val=""/>
      <w:lvlJc w:val="left"/>
      <w:pPr>
        <w:ind w:left="720" w:hanging="360"/>
      </w:pPr>
      <w:rPr>
        <w:rFonts w:ascii="Symbol" w:hAnsi="Symbol" w:hint="default"/>
      </w:rPr>
    </w:lvl>
    <w:lvl w:ilvl="1" w:tplc="5AEA4678">
      <w:start w:val="1"/>
      <w:numFmt w:val="bullet"/>
      <w:lvlText w:val="o"/>
      <w:lvlJc w:val="left"/>
      <w:pPr>
        <w:ind w:left="1440" w:hanging="360"/>
      </w:pPr>
      <w:rPr>
        <w:rFonts w:ascii="Courier New" w:hAnsi="Courier New" w:hint="default"/>
      </w:rPr>
    </w:lvl>
    <w:lvl w:ilvl="2" w:tplc="EED2B02C">
      <w:start w:val="1"/>
      <w:numFmt w:val="bullet"/>
      <w:lvlText w:val=""/>
      <w:lvlJc w:val="left"/>
      <w:pPr>
        <w:ind w:left="2160" w:hanging="360"/>
      </w:pPr>
      <w:rPr>
        <w:rFonts w:ascii="Wingdings" w:hAnsi="Wingdings" w:hint="default"/>
      </w:rPr>
    </w:lvl>
    <w:lvl w:ilvl="3" w:tplc="1FECFAA2">
      <w:start w:val="1"/>
      <w:numFmt w:val="bullet"/>
      <w:lvlText w:val=""/>
      <w:lvlJc w:val="left"/>
      <w:pPr>
        <w:ind w:left="2880" w:hanging="360"/>
      </w:pPr>
      <w:rPr>
        <w:rFonts w:ascii="Symbol" w:hAnsi="Symbol" w:hint="default"/>
      </w:rPr>
    </w:lvl>
    <w:lvl w:ilvl="4" w:tplc="BBBE1380">
      <w:start w:val="1"/>
      <w:numFmt w:val="bullet"/>
      <w:lvlText w:val="o"/>
      <w:lvlJc w:val="left"/>
      <w:pPr>
        <w:ind w:left="3600" w:hanging="360"/>
      </w:pPr>
      <w:rPr>
        <w:rFonts w:ascii="Courier New" w:hAnsi="Courier New" w:hint="default"/>
      </w:rPr>
    </w:lvl>
    <w:lvl w:ilvl="5" w:tplc="7108BC5E">
      <w:start w:val="1"/>
      <w:numFmt w:val="bullet"/>
      <w:lvlText w:val=""/>
      <w:lvlJc w:val="left"/>
      <w:pPr>
        <w:ind w:left="4320" w:hanging="360"/>
      </w:pPr>
      <w:rPr>
        <w:rFonts w:ascii="Wingdings" w:hAnsi="Wingdings" w:hint="default"/>
      </w:rPr>
    </w:lvl>
    <w:lvl w:ilvl="6" w:tplc="DE2CBEF6">
      <w:start w:val="1"/>
      <w:numFmt w:val="bullet"/>
      <w:lvlText w:val=""/>
      <w:lvlJc w:val="left"/>
      <w:pPr>
        <w:ind w:left="5040" w:hanging="360"/>
      </w:pPr>
      <w:rPr>
        <w:rFonts w:ascii="Symbol" w:hAnsi="Symbol" w:hint="default"/>
      </w:rPr>
    </w:lvl>
    <w:lvl w:ilvl="7" w:tplc="71565BD8">
      <w:start w:val="1"/>
      <w:numFmt w:val="bullet"/>
      <w:lvlText w:val="o"/>
      <w:lvlJc w:val="left"/>
      <w:pPr>
        <w:ind w:left="5760" w:hanging="360"/>
      </w:pPr>
      <w:rPr>
        <w:rFonts w:ascii="Courier New" w:hAnsi="Courier New" w:hint="default"/>
      </w:rPr>
    </w:lvl>
    <w:lvl w:ilvl="8" w:tplc="D4AA01EA">
      <w:start w:val="1"/>
      <w:numFmt w:val="bullet"/>
      <w:lvlText w:val=""/>
      <w:lvlJc w:val="left"/>
      <w:pPr>
        <w:ind w:left="6480" w:hanging="360"/>
      </w:pPr>
      <w:rPr>
        <w:rFonts w:ascii="Wingdings" w:hAnsi="Wingdings" w:hint="default"/>
      </w:rPr>
    </w:lvl>
  </w:abstractNum>
  <w:abstractNum w:abstractNumId="8"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82F3D2C"/>
    <w:multiLevelType w:val="hybridMultilevel"/>
    <w:tmpl w:val="B2C6FE90"/>
    <w:lvl w:ilvl="0" w:tplc="681EA714">
      <w:start w:val="1"/>
      <w:numFmt w:val="bullet"/>
      <w:lvlText w:val=""/>
      <w:lvlJc w:val="left"/>
      <w:pPr>
        <w:ind w:left="720" w:hanging="360"/>
      </w:pPr>
      <w:rPr>
        <w:rFonts w:ascii="Symbol" w:hAnsi="Symbol" w:hint="default"/>
      </w:rPr>
    </w:lvl>
    <w:lvl w:ilvl="1" w:tplc="41ACD04A">
      <w:start w:val="1"/>
      <w:numFmt w:val="bullet"/>
      <w:lvlText w:val="o"/>
      <w:lvlJc w:val="left"/>
      <w:pPr>
        <w:ind w:left="1440" w:hanging="360"/>
      </w:pPr>
      <w:rPr>
        <w:rFonts w:ascii="Courier New" w:hAnsi="Courier New" w:hint="default"/>
      </w:rPr>
    </w:lvl>
    <w:lvl w:ilvl="2" w:tplc="3BC668EA">
      <w:start w:val="1"/>
      <w:numFmt w:val="bullet"/>
      <w:lvlText w:val=""/>
      <w:lvlJc w:val="left"/>
      <w:pPr>
        <w:ind w:left="2160" w:hanging="360"/>
      </w:pPr>
      <w:rPr>
        <w:rFonts w:ascii="Wingdings" w:hAnsi="Wingdings" w:hint="default"/>
      </w:rPr>
    </w:lvl>
    <w:lvl w:ilvl="3" w:tplc="3196A19C">
      <w:start w:val="1"/>
      <w:numFmt w:val="bullet"/>
      <w:lvlText w:val=""/>
      <w:lvlJc w:val="left"/>
      <w:pPr>
        <w:ind w:left="2880" w:hanging="360"/>
      </w:pPr>
      <w:rPr>
        <w:rFonts w:ascii="Symbol" w:hAnsi="Symbol" w:hint="default"/>
      </w:rPr>
    </w:lvl>
    <w:lvl w:ilvl="4" w:tplc="8F4E12A2">
      <w:start w:val="1"/>
      <w:numFmt w:val="bullet"/>
      <w:lvlText w:val="o"/>
      <w:lvlJc w:val="left"/>
      <w:pPr>
        <w:ind w:left="3600" w:hanging="360"/>
      </w:pPr>
      <w:rPr>
        <w:rFonts w:ascii="Courier New" w:hAnsi="Courier New" w:hint="default"/>
      </w:rPr>
    </w:lvl>
    <w:lvl w:ilvl="5" w:tplc="1B26E886">
      <w:start w:val="1"/>
      <w:numFmt w:val="bullet"/>
      <w:lvlText w:val=""/>
      <w:lvlJc w:val="left"/>
      <w:pPr>
        <w:ind w:left="4320" w:hanging="360"/>
      </w:pPr>
      <w:rPr>
        <w:rFonts w:ascii="Wingdings" w:hAnsi="Wingdings" w:hint="default"/>
      </w:rPr>
    </w:lvl>
    <w:lvl w:ilvl="6" w:tplc="D9A40FA6">
      <w:start w:val="1"/>
      <w:numFmt w:val="bullet"/>
      <w:lvlText w:val=""/>
      <w:lvlJc w:val="left"/>
      <w:pPr>
        <w:ind w:left="5040" w:hanging="360"/>
      </w:pPr>
      <w:rPr>
        <w:rFonts w:ascii="Symbol" w:hAnsi="Symbol" w:hint="default"/>
      </w:rPr>
    </w:lvl>
    <w:lvl w:ilvl="7" w:tplc="965E37E6">
      <w:start w:val="1"/>
      <w:numFmt w:val="bullet"/>
      <w:lvlText w:val="o"/>
      <w:lvlJc w:val="left"/>
      <w:pPr>
        <w:ind w:left="5760" w:hanging="360"/>
      </w:pPr>
      <w:rPr>
        <w:rFonts w:ascii="Courier New" w:hAnsi="Courier New" w:hint="default"/>
      </w:rPr>
    </w:lvl>
    <w:lvl w:ilvl="8" w:tplc="B9881A4A">
      <w:start w:val="1"/>
      <w:numFmt w:val="bullet"/>
      <w:lvlText w:val=""/>
      <w:lvlJc w:val="left"/>
      <w:pPr>
        <w:ind w:left="6480" w:hanging="360"/>
      </w:pPr>
      <w:rPr>
        <w:rFonts w:ascii="Wingdings" w:hAnsi="Wingdings" w:hint="default"/>
      </w:rPr>
    </w:lvl>
  </w:abstractNum>
  <w:abstractNum w:abstractNumId="14" w15:restartNumberingAfterBreak="0">
    <w:nsid w:val="539B1A72"/>
    <w:multiLevelType w:val="hybridMultilevel"/>
    <w:tmpl w:val="56B4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200129"/>
    <w:multiLevelType w:val="multilevel"/>
    <w:tmpl w:val="6EB2F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6C44A2"/>
    <w:multiLevelType w:val="hybridMultilevel"/>
    <w:tmpl w:val="EE665136"/>
    <w:lvl w:ilvl="0" w:tplc="1348019A">
      <w:start w:val="1"/>
      <w:numFmt w:val="bullet"/>
      <w:lvlText w:val=""/>
      <w:lvlJc w:val="left"/>
      <w:pPr>
        <w:ind w:left="720" w:hanging="360"/>
      </w:pPr>
      <w:rPr>
        <w:rFonts w:ascii="Symbol" w:hAnsi="Symbol" w:hint="default"/>
      </w:rPr>
    </w:lvl>
    <w:lvl w:ilvl="1" w:tplc="B194F956">
      <w:start w:val="1"/>
      <w:numFmt w:val="bullet"/>
      <w:lvlText w:val="o"/>
      <w:lvlJc w:val="left"/>
      <w:pPr>
        <w:ind w:left="1440" w:hanging="360"/>
      </w:pPr>
      <w:rPr>
        <w:rFonts w:ascii="Courier New" w:hAnsi="Courier New" w:hint="default"/>
      </w:rPr>
    </w:lvl>
    <w:lvl w:ilvl="2" w:tplc="E206C1B6">
      <w:start w:val="1"/>
      <w:numFmt w:val="bullet"/>
      <w:lvlText w:val=""/>
      <w:lvlJc w:val="left"/>
      <w:pPr>
        <w:ind w:left="2160" w:hanging="360"/>
      </w:pPr>
      <w:rPr>
        <w:rFonts w:ascii="Wingdings" w:hAnsi="Wingdings" w:hint="default"/>
      </w:rPr>
    </w:lvl>
    <w:lvl w:ilvl="3" w:tplc="1CD2F27E">
      <w:start w:val="1"/>
      <w:numFmt w:val="bullet"/>
      <w:lvlText w:val=""/>
      <w:lvlJc w:val="left"/>
      <w:pPr>
        <w:ind w:left="2880" w:hanging="360"/>
      </w:pPr>
      <w:rPr>
        <w:rFonts w:ascii="Symbol" w:hAnsi="Symbol" w:hint="default"/>
      </w:rPr>
    </w:lvl>
    <w:lvl w:ilvl="4" w:tplc="82B83456">
      <w:start w:val="1"/>
      <w:numFmt w:val="bullet"/>
      <w:lvlText w:val="o"/>
      <w:lvlJc w:val="left"/>
      <w:pPr>
        <w:ind w:left="3600" w:hanging="360"/>
      </w:pPr>
      <w:rPr>
        <w:rFonts w:ascii="Courier New" w:hAnsi="Courier New" w:hint="default"/>
      </w:rPr>
    </w:lvl>
    <w:lvl w:ilvl="5" w:tplc="54968D6A">
      <w:start w:val="1"/>
      <w:numFmt w:val="bullet"/>
      <w:lvlText w:val=""/>
      <w:lvlJc w:val="left"/>
      <w:pPr>
        <w:ind w:left="4320" w:hanging="360"/>
      </w:pPr>
      <w:rPr>
        <w:rFonts w:ascii="Wingdings" w:hAnsi="Wingdings" w:hint="default"/>
      </w:rPr>
    </w:lvl>
    <w:lvl w:ilvl="6" w:tplc="B5564F9C">
      <w:start w:val="1"/>
      <w:numFmt w:val="bullet"/>
      <w:lvlText w:val=""/>
      <w:lvlJc w:val="left"/>
      <w:pPr>
        <w:ind w:left="5040" w:hanging="360"/>
      </w:pPr>
      <w:rPr>
        <w:rFonts w:ascii="Symbol" w:hAnsi="Symbol" w:hint="default"/>
      </w:rPr>
    </w:lvl>
    <w:lvl w:ilvl="7" w:tplc="AB2C386E">
      <w:start w:val="1"/>
      <w:numFmt w:val="bullet"/>
      <w:lvlText w:val="o"/>
      <w:lvlJc w:val="left"/>
      <w:pPr>
        <w:ind w:left="5760" w:hanging="360"/>
      </w:pPr>
      <w:rPr>
        <w:rFonts w:ascii="Courier New" w:hAnsi="Courier New" w:hint="default"/>
      </w:rPr>
    </w:lvl>
    <w:lvl w:ilvl="8" w:tplc="21CACB5A">
      <w:start w:val="1"/>
      <w:numFmt w:val="bullet"/>
      <w:lvlText w:val=""/>
      <w:lvlJc w:val="left"/>
      <w:pPr>
        <w:ind w:left="6480" w:hanging="360"/>
      </w:pPr>
      <w:rPr>
        <w:rFonts w:ascii="Wingdings" w:hAnsi="Wingdings" w:hint="default"/>
      </w:rPr>
    </w:lvl>
  </w:abstractNum>
  <w:abstractNum w:abstractNumId="18"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506CAD1"/>
    <w:multiLevelType w:val="hybridMultilevel"/>
    <w:tmpl w:val="79F631A2"/>
    <w:lvl w:ilvl="0" w:tplc="9C1440F4">
      <w:start w:val="1"/>
      <w:numFmt w:val="bullet"/>
      <w:lvlText w:val=""/>
      <w:lvlJc w:val="left"/>
      <w:pPr>
        <w:ind w:left="720" w:hanging="360"/>
      </w:pPr>
      <w:rPr>
        <w:rFonts w:ascii="Symbol" w:hAnsi="Symbol" w:hint="default"/>
      </w:rPr>
    </w:lvl>
    <w:lvl w:ilvl="1" w:tplc="60DE839E">
      <w:start w:val="1"/>
      <w:numFmt w:val="bullet"/>
      <w:lvlText w:val="o"/>
      <w:lvlJc w:val="left"/>
      <w:pPr>
        <w:ind w:left="1440" w:hanging="360"/>
      </w:pPr>
      <w:rPr>
        <w:rFonts w:ascii="Courier New" w:hAnsi="Courier New" w:hint="default"/>
      </w:rPr>
    </w:lvl>
    <w:lvl w:ilvl="2" w:tplc="B30082F0">
      <w:start w:val="1"/>
      <w:numFmt w:val="bullet"/>
      <w:lvlText w:val=""/>
      <w:lvlJc w:val="left"/>
      <w:pPr>
        <w:ind w:left="2160" w:hanging="360"/>
      </w:pPr>
      <w:rPr>
        <w:rFonts w:ascii="Wingdings" w:hAnsi="Wingdings" w:hint="default"/>
      </w:rPr>
    </w:lvl>
    <w:lvl w:ilvl="3" w:tplc="8F147894">
      <w:start w:val="1"/>
      <w:numFmt w:val="bullet"/>
      <w:lvlText w:val=""/>
      <w:lvlJc w:val="left"/>
      <w:pPr>
        <w:ind w:left="2880" w:hanging="360"/>
      </w:pPr>
      <w:rPr>
        <w:rFonts w:ascii="Symbol" w:hAnsi="Symbol" w:hint="default"/>
      </w:rPr>
    </w:lvl>
    <w:lvl w:ilvl="4" w:tplc="43EC3390">
      <w:start w:val="1"/>
      <w:numFmt w:val="bullet"/>
      <w:lvlText w:val="o"/>
      <w:lvlJc w:val="left"/>
      <w:pPr>
        <w:ind w:left="3600" w:hanging="360"/>
      </w:pPr>
      <w:rPr>
        <w:rFonts w:ascii="Courier New" w:hAnsi="Courier New" w:hint="default"/>
      </w:rPr>
    </w:lvl>
    <w:lvl w:ilvl="5" w:tplc="778A693E">
      <w:start w:val="1"/>
      <w:numFmt w:val="bullet"/>
      <w:lvlText w:val=""/>
      <w:lvlJc w:val="left"/>
      <w:pPr>
        <w:ind w:left="4320" w:hanging="360"/>
      </w:pPr>
      <w:rPr>
        <w:rFonts w:ascii="Wingdings" w:hAnsi="Wingdings" w:hint="default"/>
      </w:rPr>
    </w:lvl>
    <w:lvl w:ilvl="6" w:tplc="02E6872E">
      <w:start w:val="1"/>
      <w:numFmt w:val="bullet"/>
      <w:lvlText w:val=""/>
      <w:lvlJc w:val="left"/>
      <w:pPr>
        <w:ind w:left="5040" w:hanging="360"/>
      </w:pPr>
      <w:rPr>
        <w:rFonts w:ascii="Symbol" w:hAnsi="Symbol" w:hint="default"/>
      </w:rPr>
    </w:lvl>
    <w:lvl w:ilvl="7" w:tplc="7BC6F3D4">
      <w:start w:val="1"/>
      <w:numFmt w:val="bullet"/>
      <w:lvlText w:val="o"/>
      <w:lvlJc w:val="left"/>
      <w:pPr>
        <w:ind w:left="5760" w:hanging="360"/>
      </w:pPr>
      <w:rPr>
        <w:rFonts w:ascii="Courier New" w:hAnsi="Courier New" w:hint="default"/>
      </w:rPr>
    </w:lvl>
    <w:lvl w:ilvl="8" w:tplc="D674A034">
      <w:start w:val="1"/>
      <w:numFmt w:val="bullet"/>
      <w:lvlText w:val=""/>
      <w:lvlJc w:val="left"/>
      <w:pPr>
        <w:ind w:left="6480" w:hanging="360"/>
      </w:pPr>
      <w:rPr>
        <w:rFonts w:ascii="Wingdings" w:hAnsi="Wingdings" w:hint="default"/>
      </w:rPr>
    </w:lvl>
  </w:abstractNum>
  <w:num w:numId="1" w16cid:durableId="882474602">
    <w:abstractNumId w:val="17"/>
  </w:num>
  <w:num w:numId="2" w16cid:durableId="1372455661">
    <w:abstractNumId w:val="24"/>
  </w:num>
  <w:num w:numId="3" w16cid:durableId="157622960">
    <w:abstractNumId w:val="13"/>
  </w:num>
  <w:num w:numId="4" w16cid:durableId="1287813213">
    <w:abstractNumId w:val="7"/>
  </w:num>
  <w:num w:numId="5" w16cid:durableId="871235685">
    <w:abstractNumId w:val="3"/>
  </w:num>
  <w:num w:numId="6" w16cid:durableId="94257248">
    <w:abstractNumId w:val="1"/>
  </w:num>
  <w:num w:numId="7" w16cid:durableId="1286346396">
    <w:abstractNumId w:val="9"/>
  </w:num>
  <w:num w:numId="8" w16cid:durableId="1200825035">
    <w:abstractNumId w:val="23"/>
  </w:num>
  <w:num w:numId="9" w16cid:durableId="650059431">
    <w:abstractNumId w:val="0"/>
  </w:num>
  <w:num w:numId="10" w16cid:durableId="504975792">
    <w:abstractNumId w:val="15"/>
  </w:num>
  <w:num w:numId="11" w16cid:durableId="385447462">
    <w:abstractNumId w:val="4"/>
  </w:num>
  <w:num w:numId="12" w16cid:durableId="81024966">
    <w:abstractNumId w:val="12"/>
  </w:num>
  <w:num w:numId="13" w16cid:durableId="213466796">
    <w:abstractNumId w:val="22"/>
  </w:num>
  <w:num w:numId="14" w16cid:durableId="973604598">
    <w:abstractNumId w:val="10"/>
  </w:num>
  <w:num w:numId="15" w16cid:durableId="2001689782">
    <w:abstractNumId w:val="8"/>
  </w:num>
  <w:num w:numId="16" w16cid:durableId="1786342227">
    <w:abstractNumId w:val="19"/>
  </w:num>
  <w:num w:numId="17" w16cid:durableId="1610970042">
    <w:abstractNumId w:val="21"/>
  </w:num>
  <w:num w:numId="18" w16cid:durableId="818153774">
    <w:abstractNumId w:val="11"/>
  </w:num>
  <w:num w:numId="19" w16cid:durableId="7757083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82922122">
    <w:abstractNumId w:val="2"/>
  </w:num>
  <w:num w:numId="21" w16cid:durableId="1640259485">
    <w:abstractNumId w:val="20"/>
  </w:num>
  <w:num w:numId="22" w16cid:durableId="179928056">
    <w:abstractNumId w:val="5"/>
  </w:num>
  <w:num w:numId="23" w16cid:durableId="973097506">
    <w:abstractNumId w:val="16"/>
  </w:num>
  <w:num w:numId="24" w16cid:durableId="874732784">
    <w:abstractNumId w:val="6"/>
  </w:num>
  <w:num w:numId="25" w16cid:durableId="14279208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C01EB"/>
    <w:rsid w:val="000C156E"/>
    <w:rsid w:val="000D71BD"/>
    <w:rsid w:val="000E1684"/>
    <w:rsid w:val="000F689D"/>
    <w:rsid w:val="001018E5"/>
    <w:rsid w:val="0010426E"/>
    <w:rsid w:val="0012575C"/>
    <w:rsid w:val="00140449"/>
    <w:rsid w:val="001404A6"/>
    <w:rsid w:val="001554B5"/>
    <w:rsid w:val="001803AF"/>
    <w:rsid w:val="001B01EC"/>
    <w:rsid w:val="001B48CA"/>
    <w:rsid w:val="001B58F5"/>
    <w:rsid w:val="001E338B"/>
    <w:rsid w:val="001F23DB"/>
    <w:rsid w:val="002021F9"/>
    <w:rsid w:val="0021191E"/>
    <w:rsid w:val="00213183"/>
    <w:rsid w:val="00240BFB"/>
    <w:rsid w:val="002476FC"/>
    <w:rsid w:val="002724C9"/>
    <w:rsid w:val="00283DC3"/>
    <w:rsid w:val="0029586F"/>
    <w:rsid w:val="00310E09"/>
    <w:rsid w:val="00343E96"/>
    <w:rsid w:val="00351F4B"/>
    <w:rsid w:val="00360498"/>
    <w:rsid w:val="00374993"/>
    <w:rsid w:val="003854B7"/>
    <w:rsid w:val="00385E48"/>
    <w:rsid w:val="003D19F5"/>
    <w:rsid w:val="003D24E7"/>
    <w:rsid w:val="003F4DFF"/>
    <w:rsid w:val="004323A0"/>
    <w:rsid w:val="00444C1C"/>
    <w:rsid w:val="00446166"/>
    <w:rsid w:val="00472D6C"/>
    <w:rsid w:val="004D2413"/>
    <w:rsid w:val="0051710F"/>
    <w:rsid w:val="0053361C"/>
    <w:rsid w:val="0054532E"/>
    <w:rsid w:val="00560C25"/>
    <w:rsid w:val="00573C5F"/>
    <w:rsid w:val="005771A4"/>
    <w:rsid w:val="00582287"/>
    <w:rsid w:val="00590D7B"/>
    <w:rsid w:val="005918B2"/>
    <w:rsid w:val="00593518"/>
    <w:rsid w:val="005A21C6"/>
    <w:rsid w:val="005B18E8"/>
    <w:rsid w:val="005D066C"/>
    <w:rsid w:val="005D360D"/>
    <w:rsid w:val="006457DA"/>
    <w:rsid w:val="006555B3"/>
    <w:rsid w:val="00661C9C"/>
    <w:rsid w:val="006820C4"/>
    <w:rsid w:val="00683340"/>
    <w:rsid w:val="006C0665"/>
    <w:rsid w:val="006D75CC"/>
    <w:rsid w:val="006F6CE6"/>
    <w:rsid w:val="0070631A"/>
    <w:rsid w:val="0071495D"/>
    <w:rsid w:val="007527F2"/>
    <w:rsid w:val="0077469A"/>
    <w:rsid w:val="0079592D"/>
    <w:rsid w:val="00796EA5"/>
    <w:rsid w:val="007A7854"/>
    <w:rsid w:val="007D1B46"/>
    <w:rsid w:val="008722A4"/>
    <w:rsid w:val="0088556A"/>
    <w:rsid w:val="00891B38"/>
    <w:rsid w:val="008A3003"/>
    <w:rsid w:val="008C4AE6"/>
    <w:rsid w:val="00962EB6"/>
    <w:rsid w:val="009719CC"/>
    <w:rsid w:val="0098339E"/>
    <w:rsid w:val="00983BE9"/>
    <w:rsid w:val="00985F25"/>
    <w:rsid w:val="00997243"/>
    <w:rsid w:val="009A1E7D"/>
    <w:rsid w:val="009B124E"/>
    <w:rsid w:val="009B5A97"/>
    <w:rsid w:val="009D3F12"/>
    <w:rsid w:val="00A001C0"/>
    <w:rsid w:val="00A071ED"/>
    <w:rsid w:val="00A07555"/>
    <w:rsid w:val="00A12DF9"/>
    <w:rsid w:val="00A26B2C"/>
    <w:rsid w:val="00AC52BA"/>
    <w:rsid w:val="00AF20B0"/>
    <w:rsid w:val="00AF713A"/>
    <w:rsid w:val="00B0757F"/>
    <w:rsid w:val="00B43322"/>
    <w:rsid w:val="00B51564"/>
    <w:rsid w:val="00B527AB"/>
    <w:rsid w:val="00B609DF"/>
    <w:rsid w:val="00B66EDA"/>
    <w:rsid w:val="00B96C4C"/>
    <w:rsid w:val="00BD1FDB"/>
    <w:rsid w:val="00BF3C51"/>
    <w:rsid w:val="00C1320C"/>
    <w:rsid w:val="00C20CBA"/>
    <w:rsid w:val="00C31D6B"/>
    <w:rsid w:val="00D16712"/>
    <w:rsid w:val="00D408F3"/>
    <w:rsid w:val="00D53449"/>
    <w:rsid w:val="00D61E16"/>
    <w:rsid w:val="00D67E31"/>
    <w:rsid w:val="00D71408"/>
    <w:rsid w:val="00D813B4"/>
    <w:rsid w:val="00D91E0B"/>
    <w:rsid w:val="00DA5117"/>
    <w:rsid w:val="00DC016C"/>
    <w:rsid w:val="00DC4CA4"/>
    <w:rsid w:val="00DD290B"/>
    <w:rsid w:val="00DE7200"/>
    <w:rsid w:val="00DE7847"/>
    <w:rsid w:val="00E119E7"/>
    <w:rsid w:val="00E667B7"/>
    <w:rsid w:val="00EF0C10"/>
    <w:rsid w:val="00EF421F"/>
    <w:rsid w:val="00F22F85"/>
    <w:rsid w:val="00F26892"/>
    <w:rsid w:val="00F50F1A"/>
    <w:rsid w:val="00F6076C"/>
    <w:rsid w:val="00F86CD6"/>
    <w:rsid w:val="00F91B48"/>
    <w:rsid w:val="00FC1CB3"/>
    <w:rsid w:val="00FD0F26"/>
    <w:rsid w:val="00FD3580"/>
    <w:rsid w:val="00FE571E"/>
    <w:rsid w:val="019A2A4C"/>
    <w:rsid w:val="01B361F2"/>
    <w:rsid w:val="06A5DEF8"/>
    <w:rsid w:val="090CD512"/>
    <w:rsid w:val="09457F6E"/>
    <w:rsid w:val="0A31B516"/>
    <w:rsid w:val="0B55749A"/>
    <w:rsid w:val="0F14D40E"/>
    <w:rsid w:val="0F7E7481"/>
    <w:rsid w:val="115E0EB9"/>
    <w:rsid w:val="142C5A33"/>
    <w:rsid w:val="15BA9B84"/>
    <w:rsid w:val="19CF5BF6"/>
    <w:rsid w:val="1FC3C197"/>
    <w:rsid w:val="20CF7B16"/>
    <w:rsid w:val="245181F0"/>
    <w:rsid w:val="253532B9"/>
    <w:rsid w:val="26EB2FFF"/>
    <w:rsid w:val="28C0F190"/>
    <w:rsid w:val="2C7D1CD0"/>
    <w:rsid w:val="2CEC77FC"/>
    <w:rsid w:val="3678D0A6"/>
    <w:rsid w:val="372A53DA"/>
    <w:rsid w:val="3945F08D"/>
    <w:rsid w:val="3D09122C"/>
    <w:rsid w:val="3D46BA7B"/>
    <w:rsid w:val="3FBFBF4F"/>
    <w:rsid w:val="40637B46"/>
    <w:rsid w:val="45F6B228"/>
    <w:rsid w:val="4ADE7D1A"/>
    <w:rsid w:val="4BB6735C"/>
    <w:rsid w:val="4F455F13"/>
    <w:rsid w:val="524EF57C"/>
    <w:rsid w:val="547A17C1"/>
    <w:rsid w:val="553739D6"/>
    <w:rsid w:val="5621412F"/>
    <w:rsid w:val="5BE68157"/>
    <w:rsid w:val="5C036E27"/>
    <w:rsid w:val="5CAF5E64"/>
    <w:rsid w:val="5D60A994"/>
    <w:rsid w:val="5F27E64C"/>
    <w:rsid w:val="6159CDCB"/>
    <w:rsid w:val="61CB4D65"/>
    <w:rsid w:val="61FD6EEC"/>
    <w:rsid w:val="63B1E7A7"/>
    <w:rsid w:val="644920C7"/>
    <w:rsid w:val="6509AC6D"/>
    <w:rsid w:val="69312882"/>
    <w:rsid w:val="6BAD752E"/>
    <w:rsid w:val="6E0E8AB8"/>
    <w:rsid w:val="73B06CE8"/>
    <w:rsid w:val="73C9582C"/>
    <w:rsid w:val="7DDC87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5"/>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993334106">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032860">
      <w:bodyDiv w:val="1"/>
      <w:marLeft w:val="0"/>
      <w:marRight w:val="0"/>
      <w:marTop w:val="0"/>
      <w:marBottom w:val="0"/>
      <w:divBdr>
        <w:top w:val="none" w:sz="0" w:space="0" w:color="auto"/>
        <w:left w:val="none" w:sz="0" w:space="0" w:color="auto"/>
        <w:bottom w:val="none" w:sz="0" w:space="0" w:color="auto"/>
        <w:right w:val="none" w:sz="0" w:space="0" w:color="auto"/>
      </w:divBdr>
    </w:div>
    <w:div w:id="1404570869">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 w:id="20433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381BDA"/>
    <w:rsid w:val="003C4899"/>
    <w:rsid w:val="00573ED8"/>
    <w:rsid w:val="00590D7B"/>
    <w:rsid w:val="00685E40"/>
    <w:rsid w:val="00787046"/>
    <w:rsid w:val="00895E64"/>
    <w:rsid w:val="008C746E"/>
    <w:rsid w:val="00977B06"/>
    <w:rsid w:val="00AC5B4B"/>
    <w:rsid w:val="00B053D9"/>
    <w:rsid w:val="00B609DF"/>
    <w:rsid w:val="00BF3C51"/>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b6a3b5e8-9a5d-48de-8dd4-71f80e1de32d"/>
    <ds:schemaRef ds:uri="d5fc3401-37ec-4de0-b1a8-e6e7072cde34"/>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D877A241-04BA-494D-A9D9-6C48A36D5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3668</Characters>
  <Application>Microsoft Office Word</Application>
  <DocSecurity>0</DocSecurity>
  <Lines>30</Lines>
  <Paragraphs>8</Paragraphs>
  <ScaleCrop>false</ScaleCrop>
  <Company>FAO of the UN</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11</cp:revision>
  <cp:lastPrinted>2016-03-01T13:06:00Z</cp:lastPrinted>
  <dcterms:created xsi:type="dcterms:W3CDTF">2024-12-04T15:29:00Z</dcterms:created>
  <dcterms:modified xsi:type="dcterms:W3CDTF">2025-02-13T13:21:00Z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