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DA2CF8" w:rsidP="005F2C96" w:rsidRDefault="00BC6BFA" w14:paraId="6E1E970A" w14:textId="0C056E42">
      <w:pPr>
        <w:jc w:val="center"/>
        <w:rPr>
          <w:color w:val="FF671F"/>
        </w:rPr>
      </w:pPr>
      <w:r w:rsidRPr="0045557C">
        <w:rPr>
          <w:noProof/>
          <w:lang w:val="en-US" w:eastAsia="en-US"/>
        </w:rPr>
        <w:drawing>
          <wp:inline distT="0" distB="0" distL="0" distR="0" wp14:anchorId="0E0679FC" wp14:editId="122530A0">
            <wp:extent cx="1533600" cy="73440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" b="2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7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633021" w:rsidR="00BC6BFA" w:rsidP="005F2C96" w:rsidRDefault="00F23604" w14:paraId="4CC42D48" w14:textId="09C5BF63">
      <w:pPr>
        <w:jc w:val="center"/>
        <w:rPr>
          <w:color w:val="0033A0"/>
          <w:spacing w:val="60"/>
          <w:sz w:val="40"/>
          <w:szCs w:val="40"/>
        </w:rPr>
      </w:pPr>
      <w:r>
        <w:rPr>
          <w:color w:val="0033A0"/>
          <w:spacing w:val="60"/>
          <w:sz w:val="40"/>
          <w:szCs w:val="40"/>
        </w:rPr>
        <w:t>TERMS OF REFERENCE</w:t>
      </w:r>
    </w:p>
    <w:p w:rsidRPr="00BC6BFA" w:rsidR="00BC6BFA" w:rsidP="005F2C96" w:rsidRDefault="00BC6BFA" w14:paraId="68AE93C2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 1</w:t>
      </w:r>
    </w:p>
    <w:p w:rsidRPr="00633021" w:rsidR="00BC6BFA" w:rsidP="005F2C96" w:rsidRDefault="00BC6BFA" w14:paraId="0C676B5F" w14:textId="011A3680">
      <w:pPr>
        <w:autoSpaceDE/>
        <w:autoSpaceDN/>
        <w:adjustRightInd/>
        <w:spacing w:after="200"/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Position Information</w:t>
      </w:r>
    </w:p>
    <w:tbl>
      <w:tblPr>
        <w:tblW w:w="9354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28" w:type="dxa"/>
          <w:left w:w="113" w:type="dxa"/>
          <w:bottom w:w="28" w:type="dxa"/>
          <w:right w:w="113" w:type="dxa"/>
        </w:tblCellMar>
        <w:tblLook w:val="01E0" w:firstRow="1" w:lastRow="1" w:firstColumn="1" w:lastColumn="1" w:noHBand="0" w:noVBand="0"/>
      </w:tblPr>
      <w:tblGrid>
        <w:gridCol w:w="3061"/>
        <w:gridCol w:w="6293"/>
      </w:tblGrid>
      <w:tr w:rsidRPr="00BC6BFA" w:rsidR="00BC6BFA" w:rsidTr="214CB096" w14:paraId="5F82DB08" w14:textId="77777777">
        <w:tc>
          <w:tcPr>
            <w:tcW w:w="3061" w:type="dxa"/>
            <w:tcBorders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3AD48B20" w14:textId="33BB573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Position Title</w:t>
            </w:r>
          </w:p>
        </w:tc>
        <w:sdt>
          <w:sdtPr>
            <w:rPr>
              <w:rStyle w:val="PDNORMALTEXT"/>
            </w:rPr>
            <w:alias w:val="Title of the position, for example: "/>
            <w:tag w:val="Title of the position, for example: "/>
            <w:id w:val="1121036575"/>
            <w:placeholder>
              <w:docPart w:val="DBF11CCB041A488A8D23373675CC77E6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146083C4" w:rsidRDefault="00900103" w14:paraId="06EA2465" w14:textId="21B5A1AE">
                <w:pPr>
                  <w:pStyle w:val="Title"/>
                  <w:jc w:val="left"/>
                  <w:rPr>
                    <w:rStyle w:val="PDNORMALTEXT"/>
                  </w:rPr>
                </w:pPr>
                <w:r w:rsidRPr="4FB93FA1">
                  <w:rPr>
                    <w:rStyle w:val="PDNORMALTEXT"/>
                  </w:rPr>
                  <w:t>Inte</w:t>
                </w:r>
                <w:r w:rsidRPr="4FB93FA1" w:rsidR="35087E8A">
                  <w:rPr>
                    <w:rStyle w:val="PDNORMALTEXT"/>
                  </w:rPr>
                  <w:t xml:space="preserve">rn - </w:t>
                </w:r>
                <w:r w:rsidRPr="4FB93FA1" w:rsidR="005263CD">
                  <w:rPr>
                    <w:rStyle w:val="PDNORMALTEXT"/>
                  </w:rPr>
                  <w:t xml:space="preserve">Project </w:t>
                </w:r>
                <w:r w:rsidRPr="4FB93FA1" w:rsidR="3018CF3B">
                  <w:rPr>
                    <w:rStyle w:val="PDNORMALTEXT"/>
                  </w:rPr>
                  <w:t>Support</w:t>
                </w:r>
              </w:p>
            </w:tc>
          </w:sdtContent>
        </w:sdt>
      </w:tr>
      <w:tr w:rsidRPr="00BC6BFA" w:rsidR="00BC6BFA" w:rsidTr="214CB096" w14:paraId="2BD6373F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6E62D843" w14:textId="4039DFE4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Duty Station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146083C4" w:rsidRDefault="005263CD" w14:paraId="610F87B6" w14:textId="6A7666B6">
            <w:pPr>
              <w:pStyle w:val="Title"/>
              <w:jc w:val="left"/>
              <w:rPr>
                <w:rStyle w:val="PDNORMALTEXT"/>
              </w:rPr>
            </w:pPr>
            <w:r>
              <w:rPr>
                <w:rStyle w:val="PDNORMALTEXT"/>
              </w:rPr>
              <w:t>Harare, Zimbabwe</w:t>
            </w:r>
          </w:p>
        </w:tc>
      </w:tr>
      <w:tr w:rsidRPr="00BC6BFA" w:rsidR="00BC6BFA" w:rsidTr="214CB096" w14:paraId="5D386380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59FEC3C" w14:textId="3CA8241E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Job Family</w:t>
            </w:r>
          </w:p>
        </w:tc>
        <w:sdt>
          <w:sdtPr>
            <w:rPr>
              <w:rStyle w:val="PDNORMALTEXT"/>
            </w:rPr>
            <w:alias w:val="Occupation, for example: "/>
            <w:tag w:val="Occupation, for example: "/>
            <w:id w:val="336116031"/>
            <w:placeholder>
              <w:docPart w:val="16F2FDC275CD46DFA69C73C3BF811872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005F2C96" w:rsidRDefault="00C84E7D" w14:paraId="0336827B" w14:textId="7D554A58">
                <w:pPr>
                  <w:pStyle w:val="Title"/>
                  <w:jc w:val="left"/>
                  <w:rPr>
                    <w:szCs w:val="22"/>
                  </w:rPr>
                </w:pPr>
                <w:r>
                  <w:rPr>
                    <w:rStyle w:val="PDNORMALTEXT"/>
                  </w:rPr>
                  <w:t>Migration and Health</w:t>
                </w:r>
                <w:r w:rsidR="00022385">
                  <w:rPr>
                    <w:rStyle w:val="PDNORMALTEXT"/>
                  </w:rPr>
                  <w:t xml:space="preserve"> Unit</w:t>
                </w:r>
              </w:p>
            </w:tc>
          </w:sdtContent>
        </w:sdt>
      </w:tr>
      <w:tr w:rsidRPr="00BC6BFA" w:rsidR="00BC6BFA" w:rsidTr="214CB096" w14:paraId="58BB3C91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74E15E5" w14:textId="219F2E13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Organizational Unit</w:t>
            </w:r>
          </w:p>
        </w:tc>
        <w:sdt>
          <w:sdtPr>
            <w:rPr>
              <w:rStyle w:val="PDNORMALTEXT"/>
            </w:rPr>
            <w:alias w:val="8-digit number, for example: "/>
            <w:tag w:val="8-digit number, for example: "/>
            <w:id w:val="702903135"/>
            <w:placeholder>
              <w:docPart w:val="1E3ACFEDBCB54322851286EF0EF75CF8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214CB096" w:rsidRDefault="005263CD" w14:paraId="69AACE5A" w14:textId="135BE483">
                <w:pPr>
                  <w:pStyle w:val="Title"/>
                  <w:jc w:val="left"/>
                  <w:rPr>
                    <w:rStyle w:val="PDNORMALTEXT"/>
                  </w:rPr>
                </w:pPr>
                <w:r w:rsidRPr="214CB096" w:rsidR="005263CD">
                  <w:rPr>
                    <w:rStyle w:val="PDNORMALTEXT"/>
                  </w:rPr>
                  <w:t>Migration</w:t>
                </w:r>
                <w:r w:rsidRPr="214CB096" w:rsidR="273BC9EB">
                  <w:rPr>
                    <w:rStyle w:val="PDNORMALTEXT"/>
                  </w:rPr>
                  <w:t xml:space="preserve"> and </w:t>
                </w:r>
                <w:r w:rsidRPr="214CB096" w:rsidR="005263CD">
                  <w:rPr>
                    <w:rStyle w:val="PDNORMALTEXT"/>
                  </w:rPr>
                  <w:t>Health</w:t>
                </w:r>
                <w:r w:rsidRPr="214CB096" w:rsidR="0196EB4C">
                  <w:rPr>
                    <w:rStyle w:val="PDNORMALTEXT"/>
                  </w:rPr>
                  <w:t xml:space="preserve"> Unit</w:t>
                </w:r>
              </w:p>
            </w:tc>
          </w:sdtContent>
        </w:sdt>
      </w:tr>
      <w:tr w:rsidRPr="00BC6BFA" w:rsidR="00BC6BFA" w:rsidTr="214CB096" w14:paraId="2F562DAB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220F79C5" w14:textId="630A3082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Is this a Regional, HQ, MAC, PAC, Liaison Office, or a Country Office based position?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4FB93FA1" w:rsidRDefault="00C34758" w14:paraId="46BF2E0B" w14:textId="4DB8AFDA">
            <w:pPr>
              <w:pStyle w:val="Title"/>
              <w:jc w:val="left"/>
              <w:rPr>
                <w:rStyle w:val="PDNORMALTEXT"/>
              </w:rPr>
            </w:pPr>
            <w:sdt>
              <w:sdtPr>
                <w:rPr>
                  <w:rStyle w:val="PDNORMALTEXT"/>
                </w:rPr>
                <w:alias w:val="Place where position is physically located, for example: "/>
                <w:tag w:val="Place where position is physically located, for example: "/>
                <w:id w:val="900491911"/>
                <w:placeholder>
                  <w:docPart w:val="AC0B510A77094797BAD6C3D6805BC26D"/>
                </w:placeholder>
              </w:sdtPr>
              <w:sdtEndPr>
                <w:rPr>
                  <w:rStyle w:val="DefaultParagraphFont"/>
                </w:rPr>
              </w:sdtEndPr>
              <w:sdtContent>
                <w:r w:rsidRPr="4FB93FA1" w:rsidR="434A93C9">
                  <w:rPr>
                    <w:rStyle w:val="PDNORMALTEXT"/>
                  </w:rPr>
                  <w:t>Country Office</w:t>
                </w:r>
              </w:sdtContent>
            </w:sdt>
          </w:p>
        </w:tc>
      </w:tr>
      <w:tr w:rsidRPr="00BC6BFA" w:rsidR="00BC6BFA" w:rsidTr="214CB096" w14:paraId="6F54594E" w14:textId="77777777">
        <w:tc>
          <w:tcPr>
            <w:tcW w:w="3061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58A3A930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 xml:space="preserve">Reports directly to </w:t>
            </w:r>
          </w:p>
        </w:tc>
        <w:tc>
          <w:tcPr>
            <w:tcW w:w="6293" w:type="dxa"/>
            <w:shd w:val="clear" w:color="auto" w:fill="auto"/>
            <w:tcMar/>
          </w:tcPr>
          <w:p w:rsidRPr="006E5D2E" w:rsidR="00BC6BFA" w:rsidP="146083C4" w:rsidRDefault="00C34758" w14:paraId="199E7753" w14:textId="40D8E794">
            <w:pPr>
              <w:pStyle w:val="Title"/>
              <w:rPr>
                <w:rStyle w:val="PDNORMALTEXT"/>
              </w:rPr>
            </w:pPr>
            <w:sdt>
              <w:sdtPr>
                <w:rPr>
                  <w:rStyle w:val="PDNORMALTEXT"/>
                </w:rPr>
                <w:alias w:val="8-digit number, for example: "/>
                <w:tag w:val="8-digit number, for example: "/>
                <w:id w:val="-222522387"/>
                <w:placeholder>
                  <w:docPart w:val="8176986DCF944BD69F04E0961AAE81AE"/>
                </w:placeholder>
              </w:sdtPr>
              <w:sdtEndPr>
                <w:rPr>
                  <w:rStyle w:val="DefaultParagraphFont"/>
                </w:rPr>
              </w:sdtEndPr>
              <w:sdtContent>
                <w:r w:rsidRPr="4FB93FA1" w:rsidR="005263CD">
                  <w:rPr>
                    <w:rFonts w:eastAsia="Gill Sans Nova" w:cs="Gill Sans Nova"/>
                  </w:rPr>
                  <w:t>Project Coordinator</w:t>
                </w:r>
              </w:sdtContent>
            </w:sdt>
            <w:r w:rsidRPr="4FB93FA1" w:rsidR="751C7ADB">
              <w:t xml:space="preserve"> for the Migration and Health Unit</w:t>
            </w:r>
          </w:p>
        </w:tc>
      </w:tr>
      <w:tr w:rsidRPr="00BC6BFA" w:rsidR="00BC6BFA" w:rsidTr="214CB096" w14:paraId="0D4C7E39" w14:textId="77777777">
        <w:tc>
          <w:tcPr>
            <w:tcW w:w="3061" w:type="dxa"/>
            <w:tcBorders>
              <w:top w:val="single" w:color="FFFFFF" w:themeColor="background1" w:sz="4" w:space="0"/>
            </w:tcBorders>
            <w:shd w:val="clear" w:color="auto" w:fill="418FDE"/>
            <w:tcMar/>
          </w:tcPr>
          <w:p w:rsidRPr="00BC6BFA" w:rsidR="00BC6BFA" w:rsidP="005F2C96" w:rsidRDefault="00BC6BFA" w14:paraId="11F30158" w14:textId="77777777">
            <w:pPr>
              <w:pStyle w:val="Title"/>
              <w:jc w:val="left"/>
              <w:rPr>
                <w:color w:val="FFFFFF" w:themeColor="background1"/>
                <w:szCs w:val="22"/>
              </w:rPr>
            </w:pPr>
            <w:r w:rsidRPr="00BC6BFA">
              <w:rPr>
                <w:color w:val="FFFFFF" w:themeColor="background1"/>
                <w:szCs w:val="22"/>
              </w:rPr>
              <w:t>Number of Direct Reports</w:t>
            </w:r>
          </w:p>
        </w:tc>
        <w:sdt>
          <w:sdtPr>
            <w:rPr>
              <w:rStyle w:val="PDNORMALTEXT"/>
            </w:rPr>
            <w:alias w:val="Direct Performance Appraisal System (PAS) that reports to the position, for example"/>
            <w:tag w:val="Direct Performance Appraisal System (PAS) that reports to the position, for example"/>
            <w:id w:val="2124645642"/>
            <w:placeholder>
              <w:docPart w:val="8B2BBDEF52474D63BC4EFDEBE4507BAB"/>
            </w:placeholder>
          </w:sdtPr>
          <w:sdtEndPr>
            <w:rPr>
              <w:rStyle w:val="DefaultParagraphFont"/>
            </w:rPr>
          </w:sdtEndPr>
          <w:sdtContent>
            <w:tc>
              <w:tcPr>
                <w:tcW w:w="6293" w:type="dxa"/>
                <w:shd w:val="clear" w:color="auto" w:fill="auto"/>
                <w:tcMar/>
              </w:tcPr>
              <w:p w:rsidRPr="006E5D2E" w:rsidR="00BC6BFA" w:rsidP="4FB93FA1" w:rsidRDefault="571780D0" w14:paraId="3287581F" w14:textId="73F757B1">
                <w:pPr>
                  <w:pStyle w:val="Title"/>
                  <w:jc w:val="left"/>
                  <w:rPr>
                    <w:rStyle w:val="PDNORMALTEXT"/>
                  </w:rPr>
                </w:pPr>
                <w:r w:rsidRPr="4FB93FA1">
                  <w:rPr>
                    <w:rStyle w:val="PDNORMALTEXT"/>
                  </w:rPr>
                  <w:t>0</w:t>
                </w:r>
              </w:p>
            </w:tc>
          </w:sdtContent>
        </w:sdt>
      </w:tr>
    </w:tbl>
    <w:p w:rsidRPr="00434688" w:rsidR="00BC6BFA" w:rsidP="005F2C96" w:rsidRDefault="00BC6BFA" w14:paraId="4CBEB1FD" w14:textId="7B807BC8">
      <w:pPr>
        <w:jc w:val="left"/>
        <w:rPr>
          <w:color w:val="808080" w:themeColor="background1" w:themeShade="80"/>
        </w:rPr>
      </w:pPr>
    </w:p>
    <w:p w:rsidRPr="00BC6BFA" w:rsidR="00BC6BFA" w:rsidP="005F2C96" w:rsidRDefault="00BC6BFA" w14:paraId="70C5660D" w14:textId="0D840A3D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2</w:t>
      </w:r>
    </w:p>
    <w:p w:rsidRPr="00633021" w:rsidR="00BC6BFA" w:rsidP="005F2C96" w:rsidRDefault="00BC6BFA" w14:paraId="0B199DBF" w14:textId="74221514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Organizational Context and Scope</w:t>
      </w:r>
    </w:p>
    <w:p w:rsidR="001857BB" w:rsidP="001857BB" w:rsidRDefault="001857BB" w14:paraId="23898AE4" w14:textId="3D3E4AEC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BACKGROUND INFORMATION</w:t>
      </w:r>
    </w:p>
    <w:sdt>
      <w:sdtPr>
        <w:rPr>
          <w:rStyle w:val="PDNORMALTEXT"/>
        </w:rPr>
        <w:alias w:val="Indicate academic requirements following IN/233, for example:"/>
        <w:tag w:val="Indicate academic requirements following IN/233, for example:"/>
        <w:id w:val="1940952225"/>
        <w:placeholder>
          <w:docPart w:val="ECE06E3E96834188BEEBF406944C32DA"/>
        </w:placeholder>
      </w:sdtPr>
      <w:sdtEndPr>
        <w:rPr>
          <w:rStyle w:val="PDNORMALTEXT"/>
        </w:rPr>
      </w:sdtEndPr>
      <w:sdtContent>
        <w:sdt>
          <w:sdtPr>
            <w:rPr>
              <w:rStyle w:val="PDNORMALTEXT"/>
            </w:rPr>
            <w:alias w:val="Write a brief definition of organizational context, reporting lines and scope"/>
            <w:tag w:val="Write a brief definition of organizational context, reporting lines and scope"/>
            <w:id w:val="-682443942"/>
            <w:placeholder>
              <w:docPart w:val="2EFCDFCE2EB84D5A9A1E71E6754DB451"/>
            </w:placeholder>
          </w:sdtPr>
          <w:sdtEndPr>
            <w:rPr>
              <w:rStyle w:val="PDNORMALTEXT"/>
            </w:rPr>
          </w:sdtEndPr>
          <w:sdtContent>
            <w:sdt>
              <w:sdtPr>
                <w:rPr>
                  <w:rStyle w:val="PDNORMALTEXT"/>
                </w:rPr>
                <w:alias w:val="Write a brief definition of organizational context, reporting lines and scope"/>
                <w:tag w:val="Write a brief definition of organizational context, reporting lines and scope"/>
                <w:id w:val="-451562259"/>
                <w:placeholder>
                  <w:docPart w:val="32C5AF379FFF45CA92F8E89D35601EE6"/>
                </w:placeholder>
              </w:sdtPr>
              <w:sdtEndPr>
                <w:rPr>
                  <w:rStyle w:val="PDNORMALTEXT"/>
                </w:rPr>
              </w:sdtEndPr>
              <w:sdtContent>
                <w:p w:rsidRPr="00187BA2" w:rsidR="00187BA2" w:rsidP="00187BA2" w:rsidRDefault="00022385" w14:paraId="3967DC56" w14:textId="67191029">
                  <w:pPr>
                    <w:ind w:left="60"/>
                    <w:rPr>
                      <w:szCs w:val="22"/>
                    </w:rPr>
                  </w:pPr>
                  <w:r w:rsidRPr="00053E36">
                    <w:rPr>
                      <w:szCs w:val="22"/>
                    </w:rPr>
                    <w:t xml:space="preserve">The International Organization for Migration (IOM) is committed to the principle that humane and orderly migration benefits migrants and society. </w:t>
                  </w:r>
                  <w:r w:rsidRPr="00187BA2" w:rsidR="00187BA2">
                    <w:rPr>
                      <w:szCs w:val="22"/>
                    </w:rPr>
                    <w:t>The M</w:t>
                  </w:r>
                  <w:r w:rsidR="00187BA2">
                    <w:rPr>
                      <w:szCs w:val="22"/>
                    </w:rPr>
                    <w:t xml:space="preserve">igration </w:t>
                  </w:r>
                  <w:r w:rsidRPr="00187BA2" w:rsidR="00187BA2">
                    <w:rPr>
                      <w:szCs w:val="22"/>
                    </w:rPr>
                    <w:t>H</w:t>
                  </w:r>
                  <w:r w:rsidR="00187BA2">
                    <w:rPr>
                      <w:szCs w:val="22"/>
                    </w:rPr>
                    <w:t xml:space="preserve">ealth </w:t>
                  </w:r>
                  <w:r w:rsidRPr="00187BA2" w:rsidR="00187BA2">
                    <w:rPr>
                      <w:szCs w:val="22"/>
                    </w:rPr>
                    <w:t>D</w:t>
                  </w:r>
                  <w:r w:rsidR="00187BA2">
                    <w:rPr>
                      <w:szCs w:val="22"/>
                    </w:rPr>
                    <w:t>ivision</w:t>
                  </w:r>
                  <w:r w:rsidRPr="00187BA2" w:rsidR="00187BA2">
                    <w:rPr>
                      <w:szCs w:val="22"/>
                    </w:rPr>
                    <w:t xml:space="preserve"> delivers and promotes comprehensive, preventive, and curative health programmes which</w:t>
                  </w:r>
                  <w:r w:rsidR="00187BA2">
                    <w:rPr>
                      <w:szCs w:val="22"/>
                    </w:rPr>
                    <w:t xml:space="preserve"> </w:t>
                  </w:r>
                  <w:r w:rsidRPr="00187BA2" w:rsidR="00187BA2">
                    <w:rPr>
                      <w:szCs w:val="22"/>
                    </w:rPr>
                    <w:t>are beneficial, accessible, and equitable for migrants and mobile populations. IOM’s MHD, in close</w:t>
                  </w:r>
                  <w:r w:rsidR="00187BA2">
                    <w:rPr>
                      <w:szCs w:val="22"/>
                    </w:rPr>
                    <w:t xml:space="preserve"> </w:t>
                  </w:r>
                  <w:r w:rsidRPr="00187BA2" w:rsidR="00187BA2">
                    <w:rPr>
                      <w:szCs w:val="22"/>
                    </w:rPr>
                    <w:t>collaboration with partners, contributes towards the physical, mental, and social well-being of</w:t>
                  </w:r>
                  <w:r w:rsidR="006E075F">
                    <w:rPr>
                      <w:szCs w:val="22"/>
                    </w:rPr>
                    <w:t xml:space="preserve"> </w:t>
                  </w:r>
                  <w:r w:rsidRPr="00187BA2" w:rsidR="00187BA2">
                    <w:rPr>
                      <w:szCs w:val="22"/>
                    </w:rPr>
                    <w:t>migrants, enabling them and host communities to achieve social and economic development.</w:t>
                  </w:r>
                </w:p>
                <w:p w:rsidRPr="00A70BC2" w:rsidR="001857BB" w:rsidP="4FB93FA1" w:rsidRDefault="00187BA2" w14:paraId="00C0F9C5" w14:textId="4FB7FD37">
                  <w:pPr>
                    <w:spacing w:after="200"/>
                    <w:ind w:left="60"/>
                  </w:pPr>
                  <w:r>
                    <w:t>One such migration and health project is the SRHR - HIV Knows No Borders Project (KNB Project)</w:t>
                  </w:r>
                  <w:r w:rsidR="006E075F">
                    <w:t xml:space="preserve"> </w:t>
                  </w:r>
                  <w:r>
                    <w:t>implemented in six countries in the Southern Africa region (Kingdom of Eswatini, Malawi,</w:t>
                  </w:r>
                  <w:r w:rsidR="006E075F">
                    <w:t xml:space="preserve"> </w:t>
                  </w:r>
                  <w:r>
                    <w:t>Mozambique, South Africa</w:t>
                  </w:r>
                  <w:r w:rsidR="006E075F">
                    <w:t>,</w:t>
                  </w:r>
                  <w:r>
                    <w:t xml:space="preserve"> Zambia</w:t>
                  </w:r>
                  <w:r w:rsidR="006E075F">
                    <w:t xml:space="preserve"> and Zimbabwe</w:t>
                  </w:r>
                  <w:r>
                    <w:t xml:space="preserve">). The project </w:t>
                  </w:r>
                  <w:r w:rsidR="003166EB">
                    <w:t>is implemented</w:t>
                  </w:r>
                  <w:r>
                    <w:t xml:space="preserve"> by a consortium of IOM (as the lead agency) and Save the Children International</w:t>
                  </w:r>
                  <w:r w:rsidR="00022385">
                    <w:t>.</w:t>
                  </w:r>
                  <w:r w:rsidR="008E35A0">
                    <w:t xml:space="preserve"> In Zimbabwe</w:t>
                  </w:r>
                  <w:r w:rsidR="004E0858">
                    <w:t xml:space="preserve">, </w:t>
                  </w:r>
                  <w:r w:rsidR="00A1139C">
                    <w:t>the</w:t>
                  </w:r>
                  <w:r w:rsidR="004E0858">
                    <w:t xml:space="preserve"> project is being implemented in Beitbridge.</w:t>
                  </w:r>
                </w:p>
                <w:p w:rsidR="4FB93FA1" w:rsidP="4FB93FA1" w:rsidRDefault="00C34758" w14:paraId="2068750B" w14:textId="5125AEEB"/>
              </w:sdtContent>
            </w:sdt>
          </w:sdtContent>
        </w:sdt>
      </w:sdtContent>
    </w:sdt>
    <w:p w:rsidR="001857BB" w:rsidP="001857BB" w:rsidRDefault="001857BB" w14:paraId="7E400EFE" w14:textId="62BF7E05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>
        <w:rPr>
          <w:rFonts w:cs="Angsana New"/>
          <w:color w:val="418FDE"/>
          <w:spacing w:val="20"/>
          <w:sz w:val="24"/>
          <w:szCs w:val="24"/>
          <w:lang w:val="en-US" w:eastAsia="en-US"/>
        </w:rPr>
        <w:t>SUPERVISION</w:t>
      </w:r>
    </w:p>
    <w:p w:rsidRPr="00F5273E" w:rsidR="001857BB" w:rsidP="00022385" w:rsidRDefault="00022385" w14:paraId="5122A9CB" w14:textId="665A3FCD">
      <w:pPr>
        <w:autoSpaceDE/>
        <w:autoSpaceDN/>
        <w:adjustRightInd/>
        <w:spacing w:after="200"/>
        <w:rPr>
          <w:rFonts w:cs="Cordia New"/>
          <w:lang w:val="en-US" w:eastAsia="en-US"/>
        </w:rPr>
      </w:pPr>
      <w:r w:rsidRPr="00022385">
        <w:rPr>
          <w:rFonts w:eastAsia="Gill Sans Nova" w:cs="Gill Sans Nova"/>
          <w:szCs w:val="22"/>
        </w:rPr>
        <w:t xml:space="preserve">Under the overall supervision of the IOM Chief of Mission and the direct supervision of the </w:t>
      </w:r>
      <w:r>
        <w:rPr>
          <w:rFonts w:eastAsia="Gill Sans Nova" w:cs="Gill Sans Nova"/>
          <w:szCs w:val="22"/>
        </w:rPr>
        <w:t>Project</w:t>
      </w:r>
      <w:r w:rsidRPr="00022385">
        <w:rPr>
          <w:rFonts w:eastAsia="Gill Sans Nova" w:cs="Gill Sans Nova"/>
          <w:szCs w:val="22"/>
        </w:rPr>
        <w:t xml:space="preserve"> Coordinator</w:t>
      </w:r>
      <w:r>
        <w:rPr>
          <w:rFonts w:eastAsia="Gill Sans Nova" w:cs="Gill Sans Nova"/>
          <w:szCs w:val="22"/>
        </w:rPr>
        <w:t xml:space="preserve"> for the Migration </w:t>
      </w:r>
      <w:r w:rsidR="00103B9D">
        <w:rPr>
          <w:rFonts w:eastAsia="Gill Sans Nova" w:cs="Gill Sans Nova"/>
          <w:szCs w:val="22"/>
        </w:rPr>
        <w:t>and Health</w:t>
      </w:r>
      <w:r w:rsidR="00E36954">
        <w:rPr>
          <w:rFonts w:eastAsia="Gill Sans Nova" w:cs="Gill Sans Nova"/>
          <w:szCs w:val="22"/>
        </w:rPr>
        <w:t xml:space="preserve"> Unit</w:t>
      </w:r>
      <w:r w:rsidRPr="00022385">
        <w:rPr>
          <w:rFonts w:eastAsia="Gill Sans Nova" w:cs="Gill Sans Nova"/>
          <w:szCs w:val="22"/>
        </w:rPr>
        <w:t>, the successful candidate will be responsible for supporting the implementation of programme/project-related activities.  In particular, he/she will:</w:t>
      </w:r>
    </w:p>
    <w:p w:rsidRPr="00BC6BFA" w:rsidR="001B05E1" w:rsidP="005F2C96" w:rsidRDefault="001B05E1" w14:paraId="6F3B93BF" w14:textId="459B5861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3</w:t>
      </w:r>
    </w:p>
    <w:p w:rsidRPr="00633021" w:rsidR="001B05E1" w:rsidP="005F2C96" w:rsidRDefault="001B05E1" w14:paraId="5B9FF44E" w14:textId="5288846B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Responsibilities and Accountabilities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1932382226"/>
        <w:placeholder>
          <w:docPart w:val="30340C85F1624D91AAF4541A503F2FEC"/>
        </w:placeholder>
      </w:sdtPr>
      <w:sdtEndPr>
        <w:rPr>
          <w:rStyle w:val="DefaultParagraphFont"/>
        </w:rPr>
      </w:sdtEndPr>
      <w:sdtContent>
        <w:p w:rsidRPr="009557DA" w:rsidR="00702D4C" w:rsidP="009557DA" w:rsidRDefault="00702D4C" w14:paraId="716C2338" w14:textId="33245AB7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szCs w:val="22"/>
            </w:rPr>
          </w:pPr>
          <w:r w:rsidRPr="00702D4C">
            <w:rPr>
              <w:szCs w:val="22"/>
            </w:rPr>
            <w:t>Assist in the planning, coordination, implementation and monitoring of the SRHR-HIV Knows No</w:t>
          </w:r>
          <w:r w:rsidR="009557DA">
            <w:rPr>
              <w:szCs w:val="22"/>
            </w:rPr>
            <w:t xml:space="preserve"> </w:t>
          </w:r>
          <w:r w:rsidRPr="009557DA">
            <w:rPr>
              <w:szCs w:val="22"/>
            </w:rPr>
            <w:t>Borders project activities.</w:t>
          </w:r>
        </w:p>
        <w:p w:rsidRPr="009557DA" w:rsidR="00702D4C" w:rsidP="009557DA" w:rsidRDefault="00702D4C" w14:paraId="200A7532" w14:textId="24A5EEEB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szCs w:val="22"/>
            </w:rPr>
          </w:pPr>
          <w:r w:rsidRPr="00702D4C">
            <w:rPr>
              <w:szCs w:val="22"/>
            </w:rPr>
            <w:t>Compile, summarize, analyse, and present information/data on specific project topics, highlighting</w:t>
          </w:r>
          <w:r w:rsidR="009557DA">
            <w:rPr>
              <w:szCs w:val="22"/>
            </w:rPr>
            <w:t xml:space="preserve"> </w:t>
          </w:r>
          <w:r w:rsidRPr="009557DA">
            <w:rPr>
              <w:szCs w:val="22"/>
            </w:rPr>
            <w:t>noteworthy issues for the consideration of appropriate parties.</w:t>
          </w:r>
        </w:p>
        <w:p w:rsidR="00022385" w:rsidP="00F64064" w:rsidRDefault="00F64064" w14:paraId="60CFC0BF" w14:textId="19B81E6A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szCs w:val="22"/>
            </w:rPr>
          </w:pPr>
          <w:r w:rsidRPr="00F64064">
            <w:rPr>
              <w:szCs w:val="22"/>
            </w:rPr>
            <w:t xml:space="preserve">Act as </w:t>
          </w:r>
          <w:r>
            <w:rPr>
              <w:szCs w:val="22"/>
            </w:rPr>
            <w:t xml:space="preserve">a </w:t>
          </w:r>
          <w:r w:rsidRPr="00F64064">
            <w:rPr>
              <w:szCs w:val="22"/>
            </w:rPr>
            <w:t>focal point for administrative coordination of project implementation, involving extensive</w:t>
          </w:r>
          <w:r>
            <w:rPr>
              <w:szCs w:val="22"/>
            </w:rPr>
            <w:t xml:space="preserve"> </w:t>
          </w:r>
          <w:r w:rsidRPr="00F64064">
            <w:rPr>
              <w:szCs w:val="22"/>
            </w:rPr>
            <w:t>liaison with diverse organizational units and external parties to initiate requests, obtain necessary</w:t>
          </w:r>
          <w:r>
            <w:rPr>
              <w:szCs w:val="22"/>
            </w:rPr>
            <w:t xml:space="preserve"> </w:t>
          </w:r>
          <w:r w:rsidRPr="00F64064">
            <w:rPr>
              <w:szCs w:val="22"/>
            </w:rPr>
            <w:t xml:space="preserve">clearances, </w:t>
          </w:r>
          <w:r w:rsidR="00641371">
            <w:rPr>
              <w:szCs w:val="22"/>
            </w:rPr>
            <w:t>follow up</w:t>
          </w:r>
          <w:r w:rsidRPr="00F64064">
            <w:rPr>
              <w:szCs w:val="22"/>
            </w:rPr>
            <w:t xml:space="preserve"> on administrative actions, etc.</w:t>
          </w:r>
        </w:p>
        <w:p w:rsidR="00641371" w:rsidP="00641371" w:rsidRDefault="00641371" w14:paraId="49A4B15C" w14:textId="77777777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szCs w:val="22"/>
            </w:rPr>
          </w:pPr>
          <w:r w:rsidRPr="00641371">
            <w:rPr>
              <w:szCs w:val="22"/>
            </w:rPr>
            <w:t xml:space="preserve"> Participate in meetings and conferences; maintain effective liaison and coordination with local</w:t>
          </w:r>
          <w:r>
            <w:rPr>
              <w:szCs w:val="22"/>
            </w:rPr>
            <w:t xml:space="preserve"> </w:t>
          </w:r>
          <w:r w:rsidRPr="00641371">
            <w:rPr>
              <w:szCs w:val="22"/>
            </w:rPr>
            <w:t xml:space="preserve">authorities, partners, United </w:t>
          </w:r>
          <w:r>
            <w:rPr>
              <w:szCs w:val="22"/>
            </w:rPr>
            <w:t>Nations</w:t>
          </w:r>
          <w:r w:rsidRPr="00641371">
            <w:rPr>
              <w:szCs w:val="22"/>
            </w:rPr>
            <w:t xml:space="preserve"> agencies, intergovernmental and non-governmental</w:t>
          </w:r>
          <w:r>
            <w:rPr>
              <w:szCs w:val="22"/>
            </w:rPr>
            <w:t xml:space="preserve"> </w:t>
          </w:r>
          <w:r w:rsidRPr="00641371">
            <w:rPr>
              <w:szCs w:val="22"/>
            </w:rPr>
            <w:t>organizations, donors and other stakeholders relevant to the project</w:t>
          </w:r>
          <w:r>
            <w:rPr>
              <w:szCs w:val="22"/>
            </w:rPr>
            <w:t>.</w:t>
          </w:r>
        </w:p>
        <w:p w:rsidRPr="00004CC3" w:rsidR="00004CC3" w:rsidP="00004CC3" w:rsidRDefault="00004CC3" w14:paraId="74092BB8" w14:textId="0E802D65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szCs w:val="22"/>
            </w:rPr>
          </w:pPr>
          <w:r w:rsidRPr="00004CC3">
            <w:rPr>
              <w:szCs w:val="22"/>
            </w:rPr>
            <w:t>Draft correspondence on project issues; prepare and update reports, briefing notes and other forms of documentation</w:t>
          </w:r>
        </w:p>
        <w:p w:rsidRPr="00641371" w:rsidR="146083C4" w:rsidP="00641371" w:rsidRDefault="00022385" w14:paraId="769E5051" w14:textId="7EDB99B5">
          <w:pPr>
            <w:pStyle w:val="ListParagraph"/>
            <w:numPr>
              <w:ilvl w:val="0"/>
              <w:numId w:val="15"/>
            </w:numPr>
            <w:autoSpaceDE/>
            <w:autoSpaceDN/>
            <w:adjustRightInd/>
            <w:spacing w:before="240"/>
            <w:ind w:right="389"/>
            <w:rPr>
              <w:rStyle w:val="PDNORMALTEXT"/>
              <w:szCs w:val="22"/>
            </w:rPr>
          </w:pPr>
          <w:r w:rsidRPr="00641371">
            <w:rPr>
              <w:szCs w:val="22"/>
            </w:rPr>
            <w:t>Perform such other such duties as may be required.</w:t>
          </w:r>
        </w:p>
      </w:sdtContent>
    </w:sdt>
    <w:p w:rsidR="00252306" w:rsidP="00246CD9" w:rsidRDefault="00252306" w14:paraId="3ED5FB09" w14:textId="77777777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</w:p>
    <w:p w:rsidR="00246CD9" w:rsidP="00246CD9" w:rsidRDefault="001857BB" w14:paraId="39E72C21" w14:textId="0E932A99">
      <w:pPr>
        <w:autoSpaceDE/>
        <w:autoSpaceDN/>
        <w:adjustRightInd/>
        <w:spacing w:after="0"/>
        <w:jc w:val="left"/>
        <w:rPr>
          <w:rFonts w:cs="Angsana New"/>
          <w:color w:val="418FDE"/>
          <w:spacing w:val="20"/>
          <w:sz w:val="24"/>
          <w:szCs w:val="24"/>
          <w:lang w:val="en-US" w:eastAsia="en-US"/>
        </w:rPr>
      </w:pPr>
      <w:r w:rsidRPr="00246CD9">
        <w:rPr>
          <w:rFonts w:cs="Angsana New"/>
          <w:color w:val="418FDE"/>
          <w:spacing w:val="20"/>
          <w:sz w:val="24"/>
          <w:szCs w:val="24"/>
          <w:lang w:val="en-US" w:eastAsia="en-US"/>
        </w:rPr>
        <w:t>TRAINING COMPONENTS AND LEARNING ELEMENTS</w:t>
      </w:r>
    </w:p>
    <w:sdt>
      <w:sdtPr>
        <w:rPr>
          <w:rStyle w:val="PDNORMALTEXT"/>
        </w:rPr>
        <w:alias w:val="List 6-8 areas of responsibilities by using the “What, why and how” approach"/>
        <w:tag w:val="List 6-8 areas of responsibilities by using the “What, why and how” approach"/>
        <w:id w:val="539253327"/>
        <w:placeholder>
          <w:docPart w:val="D8BC371274B2413698B3D5B7DF019BAE"/>
        </w:placeholder>
      </w:sdtPr>
      <w:sdtEndPr>
        <w:rPr>
          <w:rStyle w:val="DefaultParagraphFont"/>
        </w:rPr>
      </w:sdtEndPr>
      <w:sdtContent>
        <w:p w:rsidRPr="0033338D" w:rsidR="0060494B" w:rsidP="00252306" w:rsidRDefault="0060494B" w14:paraId="63E9A785" w14:textId="227FA3C8">
          <w:pPr>
            <w:autoSpaceDE/>
            <w:autoSpaceDN/>
            <w:adjustRightInd/>
            <w:spacing w:before="240"/>
            <w:ind w:right="389"/>
          </w:pPr>
          <w:r w:rsidRPr="0033338D">
            <w:t xml:space="preserve">The </w:t>
          </w:r>
          <w:r>
            <w:t>Intern</w:t>
          </w:r>
          <w:r w:rsidRPr="0033338D">
            <w:t xml:space="preserve"> will gain experience in working in an international multicultural environment, within the United Nations system.</w:t>
          </w:r>
        </w:p>
        <w:p w:rsidRPr="0033338D" w:rsidR="0060494B" w:rsidP="0060494B" w:rsidRDefault="0060494B" w14:paraId="15CC77CE" w14:textId="77777777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Gain experience in organization, management, and international cooperation activities.</w:t>
          </w:r>
        </w:p>
        <w:p w:rsidRPr="0033338D" w:rsidR="0060494B" w:rsidP="0060494B" w:rsidRDefault="0060494B" w14:paraId="27D3B6E0" w14:textId="76B2FC3B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/>
            <w:ind w:right="389"/>
            <w:contextualSpacing w:val="0"/>
          </w:pPr>
          <w:r>
            <w:t>Gain a better understanding of IOM’s work, as an inter-governmental organization in the field of Migration</w:t>
          </w:r>
          <w:r w:rsidR="004064BD">
            <w:t xml:space="preserve"> and Health</w:t>
          </w:r>
          <w:r>
            <w:t>, and work on formulating and editing institutional strategies, priorities and workplans.</w:t>
          </w:r>
        </w:p>
        <w:p w:rsidRPr="0033338D" w:rsidR="004A0F24" w:rsidP="004A0F24" w:rsidRDefault="004A0F24" w14:paraId="0FA0F013" w14:textId="77777777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/>
            <w:ind w:right="389"/>
            <w:contextualSpacing w:val="0"/>
          </w:pPr>
          <w:r w:rsidRPr="0033338D">
            <w:t>The Intern can also access online training courses at the disposal of all IOM staff.</w:t>
          </w:r>
        </w:p>
        <w:p w:rsidR="004A0F24" w:rsidP="004A0F24" w:rsidRDefault="004A0F24" w14:paraId="7026DFF3" w14:textId="2C26C419">
          <w:pPr>
            <w:pStyle w:val="ListParagraph"/>
            <w:numPr>
              <w:ilvl w:val="0"/>
              <w:numId w:val="9"/>
            </w:numPr>
            <w:autoSpaceDE/>
            <w:autoSpaceDN/>
            <w:adjustRightInd/>
            <w:spacing w:before="240" w:after="200"/>
            <w:ind w:right="389"/>
            <w:contextualSpacing w:val="0"/>
            <w:jc w:val="left"/>
            <w:rPr>
              <w:rStyle w:val="PDNORMALTEXT"/>
            </w:rPr>
          </w:pPr>
          <w:r w:rsidRPr="0033338D">
            <w:t>The Intern will have the possibility to interact with IOM staff within Headquarters and IOM Missions.</w:t>
          </w:r>
        </w:p>
      </w:sdtContent>
    </w:sdt>
    <w:p w:rsidRPr="00767CCF" w:rsidR="00BB6867" w:rsidP="00BB6867" w:rsidRDefault="00BB6867" w14:paraId="621EEEF5" w14:textId="77777777">
      <w:pPr>
        <w:jc w:val="left"/>
      </w:pPr>
    </w:p>
    <w:p w:rsidRPr="00BC6BFA" w:rsidR="001B05E1" w:rsidP="005F2C96" w:rsidRDefault="001B05E1" w14:paraId="43502638" w14:textId="5E00302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4</w:t>
      </w:r>
    </w:p>
    <w:p w:rsidR="003C29EF" w:rsidP="4FB93FA1" w:rsidRDefault="001B05E1" w14:paraId="60234561" w14:textId="26304EBF">
      <w:pPr>
        <w:keepNext/>
        <w:keepLines/>
        <w:autoSpaceDE/>
        <w:autoSpaceDN/>
        <w:adjustRightInd/>
        <w:spacing w:before="80" w:after="0"/>
        <w:jc w:val="left"/>
        <w:rPr>
          <w:rFonts w:cs="Cordia New"/>
          <w:color w:val="0033A0" w:themeColor="text2"/>
          <w:sz w:val="32"/>
          <w:szCs w:val="32"/>
          <w:lang w:val="en-US" w:eastAsia="en-US"/>
        </w:rPr>
      </w:pPr>
      <w:r w:rsidRPr="4FB93FA1">
        <w:rPr>
          <w:rFonts w:cs="Cordia New"/>
          <w:color w:val="0033A0" w:themeColor="text2"/>
          <w:sz w:val="32"/>
          <w:szCs w:val="32"/>
          <w:lang w:val="en-US" w:eastAsia="en-US"/>
        </w:rPr>
        <w:t>Required Qualifications and Experience</w:t>
      </w:r>
    </w:p>
    <w:p w:rsidR="003C29EF" w:rsidP="4FB93FA1" w:rsidRDefault="3353824E" w14:paraId="47BC8232" w14:textId="7547D3E2">
      <w:pPr>
        <w:keepNext/>
        <w:keepLines/>
        <w:autoSpaceDE/>
        <w:autoSpaceDN/>
        <w:adjustRightInd/>
        <w:spacing w:before="80" w:after="0"/>
        <w:jc w:val="left"/>
        <w:rPr>
          <w:rFonts w:cs="Cordia New"/>
          <w:color w:val="0033A0" w:themeColor="text2"/>
          <w:sz w:val="32"/>
          <w:szCs w:val="32"/>
          <w:lang w:val="en-US" w:eastAsia="en-US"/>
        </w:rPr>
      </w:pPr>
      <w:r w:rsidRPr="4FB93FA1">
        <w:rPr>
          <w:rFonts w:eastAsia="Gill Sans Nova" w:cs="Gill Sans Nova"/>
          <w:color w:val="418FDE"/>
          <w:sz w:val="24"/>
          <w:szCs w:val="24"/>
          <w:lang w:val="en-US"/>
        </w:rPr>
        <w:t>EDUCATION</w:t>
      </w:r>
    </w:p>
    <w:p w:rsidR="003C29EF" w:rsidP="4FB93FA1" w:rsidRDefault="00E36954" w14:paraId="312CED5A" w14:textId="2E976C73">
      <w:pPr>
        <w:pStyle w:val="ListParagraph"/>
        <w:keepNext/>
        <w:keepLines/>
        <w:numPr>
          <w:ilvl w:val="0"/>
          <w:numId w:val="1"/>
        </w:numPr>
        <w:autoSpaceDE/>
        <w:autoSpaceDN/>
        <w:adjustRightInd/>
        <w:spacing w:before="80" w:after="0"/>
        <w:jc w:val="left"/>
      </w:pPr>
      <w:r>
        <w:t xml:space="preserve">Be enrolled in the final academic year of a first university degree programme (minimum bachelor’s level or equivalent) in one of the following field: </w:t>
      </w:r>
      <w:r w:rsidR="00575EE6">
        <w:t xml:space="preserve">Public Health, Nursing Science, Environmental Health, </w:t>
      </w:r>
      <w:r>
        <w:t xml:space="preserve"> International Development Cooperation, Social Sciences; or</w:t>
      </w:r>
    </w:p>
    <w:p w:rsidR="003C29EF" w:rsidP="4FB93FA1" w:rsidRDefault="00E36954" w14:paraId="0AB4C02F" w14:textId="27AF252F">
      <w:pPr>
        <w:pStyle w:val="ListParagraph"/>
        <w:keepNext/>
        <w:keepLines/>
        <w:numPr>
          <w:ilvl w:val="0"/>
          <w:numId w:val="1"/>
        </w:numPr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  <w:r>
        <w:t xml:space="preserve">Be enrolled in a graduate school programme (second university degree or equivalent, or higher) in one of the following field: </w:t>
      </w:r>
      <w:r w:rsidR="00575EE6">
        <w:t xml:space="preserve">Public Health, Nursing Science, Environmental Health </w:t>
      </w:r>
      <w:r>
        <w:t>Political Science, International Development Cooperation, Social Sciences; or</w:t>
      </w:r>
    </w:p>
    <w:p w:rsidR="003C29EF" w:rsidP="4FB93FA1" w:rsidRDefault="00E36954" w14:paraId="6DD19118" w14:textId="3A29CB0F">
      <w:pPr>
        <w:pStyle w:val="ListParagraph"/>
        <w:keepNext/>
        <w:keepLines/>
        <w:numPr>
          <w:ilvl w:val="0"/>
          <w:numId w:val="1"/>
        </w:numPr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  <w:r>
        <w:t>Have graduated with one of the above university degrees and, if selected, must commence the internship within one year of graduation</w:t>
      </w:r>
      <w:r w:rsidRPr="4FB93FA1">
        <w:rPr>
          <w:rFonts w:eastAsia="Gill Sans Nova" w:cs="Gill Sans Nova"/>
          <w:color w:val="808080" w:themeColor="background1" w:themeShade="80"/>
        </w:rPr>
        <w:t xml:space="preserve">.  </w:t>
      </w:r>
    </w:p>
    <w:p w:rsidR="00A84094" w:rsidP="146083C4" w:rsidRDefault="00A84094" w14:paraId="3675C727" w14:textId="77777777">
      <w:pPr>
        <w:keepNext/>
        <w:keepLines/>
        <w:autoSpaceDE/>
        <w:autoSpaceDN/>
        <w:adjustRightInd/>
        <w:spacing w:before="80" w:after="0"/>
        <w:jc w:val="left"/>
        <w:rPr>
          <w:rFonts w:eastAsia="Gill Sans Nova" w:cs="Gill Sans Nova"/>
          <w:color w:val="418FDE"/>
          <w:sz w:val="24"/>
          <w:szCs w:val="24"/>
          <w:lang w:val="en-US"/>
        </w:rPr>
      </w:pPr>
    </w:p>
    <w:p w:rsidR="003C29EF" w:rsidP="146083C4" w:rsidRDefault="3353824E" w14:paraId="6FE3F543" w14:textId="3CFFA550">
      <w:pPr>
        <w:keepNext/>
        <w:keepLines/>
        <w:autoSpaceDE/>
        <w:autoSpaceDN/>
        <w:adjustRightInd/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EXPERIENCE</w:t>
      </w:r>
    </w:p>
    <w:p w:rsidRPr="00605BDA" w:rsidR="003C29EF" w:rsidP="146083C4" w:rsidRDefault="3353824E" w14:paraId="42EB2A31" w14:textId="653DD9FD">
      <w:pPr>
        <w:pStyle w:val="ListParagraph"/>
        <w:keepNext/>
        <w:keepLines/>
        <w:numPr>
          <w:ilvl w:val="0"/>
          <w:numId w:val="3"/>
        </w:numPr>
        <w:autoSpaceDE/>
        <w:autoSpaceDN/>
        <w:adjustRightInd/>
        <w:spacing w:after="0"/>
        <w:ind w:left="284" w:hanging="284"/>
        <w:jc w:val="left"/>
      </w:pPr>
      <w:r w:rsidRPr="00605BDA">
        <w:t xml:space="preserve">Experience in </w:t>
      </w:r>
      <w:r w:rsidRPr="00605BDA" w:rsidR="00613917">
        <w:t>Sexual Reproductive Health and Rights programming</w:t>
      </w:r>
      <w:r w:rsidRPr="00605BDA">
        <w:t>;</w:t>
      </w:r>
    </w:p>
    <w:p w:rsidRPr="00605BDA" w:rsidR="003C29EF" w:rsidP="00605BDA" w:rsidRDefault="3353824E" w14:paraId="5C76EC73" w14:textId="3429963D">
      <w:pPr>
        <w:pStyle w:val="ListParagraph"/>
        <w:keepNext/>
        <w:keepLines/>
        <w:numPr>
          <w:ilvl w:val="0"/>
          <w:numId w:val="3"/>
        </w:numPr>
        <w:autoSpaceDE/>
        <w:autoSpaceDN/>
        <w:adjustRightInd/>
        <w:spacing w:after="0"/>
        <w:ind w:left="284" w:hanging="284"/>
        <w:jc w:val="left"/>
      </w:pPr>
      <w:r w:rsidRPr="00605BDA">
        <w:t xml:space="preserve">Experience in the usage of office software packages (MS Word, Excel, etc.) and knowledge of spreadsheet and data analysis; </w:t>
      </w:r>
    </w:p>
    <w:p w:rsidR="146083C4" w:rsidP="146083C4" w:rsidRDefault="146083C4" w14:paraId="74C37338" w14:textId="7887592E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="3353824E" w:rsidP="146083C4" w:rsidRDefault="3353824E" w14:paraId="1DAEEE19" w14:textId="417EA53A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  <w:lang w:val="en-US"/>
        </w:rPr>
        <w:t>SKILLS</w:t>
      </w:r>
    </w:p>
    <w:p w:rsidRPr="006D0F5C" w:rsidR="3353824E" w:rsidP="146083C4" w:rsidRDefault="3353824E" w14:paraId="293E0199" w14:textId="1120885D">
      <w:pPr>
        <w:pStyle w:val="ListParagraph"/>
        <w:numPr>
          <w:ilvl w:val="0"/>
          <w:numId w:val="2"/>
        </w:numPr>
        <w:spacing w:after="0"/>
        <w:ind w:left="284" w:hanging="284"/>
        <w:jc w:val="left"/>
      </w:pPr>
      <w:r w:rsidRPr="006D0F5C">
        <w:t>In depth knowledge of the broad range of migration related subject areas dealt with by the Organization; and,</w:t>
      </w:r>
    </w:p>
    <w:p w:rsidRPr="006D0F5C" w:rsidR="3353824E" w:rsidP="146083C4" w:rsidRDefault="3353824E" w14:paraId="0ED10FC5" w14:textId="126AE809">
      <w:pPr>
        <w:pStyle w:val="ListParagraph"/>
        <w:numPr>
          <w:ilvl w:val="0"/>
          <w:numId w:val="2"/>
        </w:numPr>
        <w:spacing w:after="0"/>
        <w:ind w:left="284" w:hanging="284"/>
        <w:jc w:val="left"/>
      </w:pPr>
      <w:r w:rsidRPr="006D0F5C">
        <w:t>Knowledge of UN and bilateral donor programming.</w:t>
      </w:r>
    </w:p>
    <w:p w:rsidR="146083C4" w:rsidP="146083C4" w:rsidRDefault="146083C4" w14:paraId="05C15196" w14:textId="0FA85885">
      <w:pPr>
        <w:keepNext/>
        <w:keepLines/>
        <w:spacing w:before="80" w:after="0"/>
        <w:jc w:val="left"/>
        <w:outlineLvl w:val="1"/>
        <w:rPr>
          <w:rFonts w:cs="Angsana New"/>
          <w:color w:val="FF671F" w:themeColor="accent4"/>
          <w:sz w:val="20"/>
          <w:lang w:val="en-US" w:eastAsia="en-US"/>
        </w:rPr>
      </w:pPr>
    </w:p>
    <w:p w:rsidRPr="00BC6BFA" w:rsidR="005F2C96" w:rsidP="005F2C96" w:rsidRDefault="005F2C96" w14:paraId="2E8D07CF" w14:textId="1E4F1F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5</w:t>
      </w:r>
    </w:p>
    <w:p w:rsidRPr="00633021" w:rsidR="005F2C96" w:rsidP="005F2C96" w:rsidRDefault="005F2C96" w14:paraId="737163E4" w14:textId="78D702D3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146083C4">
        <w:rPr>
          <w:rFonts w:cs="Cordia New"/>
          <w:color w:val="0033A0" w:themeColor="text2"/>
          <w:sz w:val="32"/>
          <w:szCs w:val="32"/>
          <w:lang w:val="en-US" w:eastAsia="en-US"/>
        </w:rPr>
        <w:t xml:space="preserve">Languages </w:t>
      </w:r>
    </w:p>
    <w:p w:rsidR="2CCACA86" w:rsidP="146083C4" w:rsidRDefault="2CCACA86" w14:paraId="4C03E736" w14:textId="16526530">
      <w:pPr>
        <w:spacing w:before="80" w:after="0"/>
        <w:jc w:val="left"/>
      </w:pPr>
      <w:r w:rsidRPr="146083C4">
        <w:rPr>
          <w:rFonts w:eastAsia="Gill Sans Nova" w:cs="Gill Sans Nova"/>
          <w:color w:val="418FDE"/>
          <w:sz w:val="24"/>
          <w:szCs w:val="24"/>
        </w:rPr>
        <w:t>REQUIRED</w:t>
      </w:r>
    </w:p>
    <w:p w:rsidR="2CCACA86" w:rsidP="146083C4" w:rsidRDefault="2CCACA86" w14:paraId="02E9183C" w14:textId="7BBC22A4">
      <w:pPr>
        <w:jc w:val="left"/>
      </w:pPr>
      <w:r w:rsidRPr="4FB93FA1">
        <w:rPr>
          <w:rFonts w:eastAsia="Gill Sans Nova" w:cs="Gill Sans Nova"/>
        </w:rPr>
        <w:t xml:space="preserve">External applicants for </w:t>
      </w:r>
      <w:r w:rsidRPr="4FB93FA1" w:rsidR="4CB62E97">
        <w:rPr>
          <w:rFonts w:eastAsia="Gill Sans Nova" w:cs="Gill Sans Nova"/>
        </w:rPr>
        <w:t>this position are</w:t>
      </w:r>
      <w:r w:rsidRPr="4FB93FA1">
        <w:rPr>
          <w:rFonts w:eastAsia="Gill Sans Nova" w:cs="Gill Sans Nova"/>
        </w:rPr>
        <w:t xml:space="preserve"> required to be proficient in English.</w:t>
      </w:r>
    </w:p>
    <w:p w:rsidR="2CCACA86" w:rsidP="146083C4" w:rsidRDefault="2CCACA86" w14:paraId="27341E7F" w14:textId="2545FED0">
      <w:pPr>
        <w:spacing w:before="80" w:after="0"/>
        <w:jc w:val="left"/>
      </w:pPr>
      <w:r w:rsidRPr="4FB93FA1">
        <w:rPr>
          <w:rFonts w:eastAsia="Gill Sans Nova" w:cs="Gill Sans Nova"/>
          <w:color w:val="418FDE"/>
          <w:sz w:val="24"/>
          <w:szCs w:val="24"/>
        </w:rPr>
        <w:t>DESIRABLE</w:t>
      </w:r>
    </w:p>
    <w:p w:rsidR="2CCACA86" w:rsidP="4FB93FA1" w:rsidRDefault="2CCACA86" w14:paraId="0F70CDD1" w14:textId="59E43427">
      <w:pPr>
        <w:spacing w:after="200"/>
        <w:jc w:val="left"/>
        <w:rPr>
          <w:rFonts w:eastAsia="Gill Sans Nova" w:cs="Gill Sans Nova"/>
        </w:rPr>
      </w:pPr>
      <w:r w:rsidRPr="4FB93FA1">
        <w:rPr>
          <w:rFonts w:asciiTheme="minorHAnsi" w:hAnsiTheme="minorHAnsi" w:eastAsiaTheme="minorEastAsia" w:cstheme="minorBidi"/>
          <w:szCs w:val="22"/>
        </w:rPr>
        <w:t xml:space="preserve">Working knowledge of </w:t>
      </w:r>
      <w:r w:rsidRPr="4FB93FA1" w:rsidR="22AD6D74">
        <w:rPr>
          <w:rFonts w:asciiTheme="minorHAnsi" w:hAnsiTheme="minorHAnsi" w:eastAsiaTheme="minorEastAsia" w:cstheme="minorBidi"/>
          <w:szCs w:val="22"/>
        </w:rPr>
        <w:t>Spanish / French</w:t>
      </w:r>
      <w:r w:rsidRPr="4FB93FA1">
        <w:rPr>
          <w:rFonts w:asciiTheme="minorHAnsi" w:hAnsiTheme="minorHAnsi" w:eastAsiaTheme="minorEastAsia" w:cstheme="minorBidi"/>
          <w:szCs w:val="22"/>
        </w:rPr>
        <w:t>.</w:t>
      </w:r>
    </w:p>
    <w:p w:rsidR="146083C4" w:rsidP="146083C4" w:rsidRDefault="146083C4" w14:paraId="2CFDF685" w14:textId="6DAE99B4">
      <w:pPr>
        <w:jc w:val="left"/>
      </w:pPr>
    </w:p>
    <w:p w:rsidR="00F91B11" w:rsidP="00EF7AFE" w:rsidRDefault="00F91B11" w14:paraId="3EB0A8BC" w14:textId="77777777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</w:p>
    <w:p w:rsidRPr="00BC6BFA" w:rsidR="00EF7AFE" w:rsidP="00EF7AFE" w:rsidRDefault="00EF7AFE" w14:paraId="7DA31B67" w14:textId="377C82BF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 xml:space="preserve">SECTION </w:t>
      </w:r>
      <w:r>
        <w:rPr>
          <w:rFonts w:cs="Angsana New"/>
          <w:color w:val="FF671F"/>
          <w:spacing w:val="20"/>
          <w:sz w:val="20"/>
          <w:lang w:val="en-US" w:eastAsia="en-US"/>
        </w:rPr>
        <w:t>6</w:t>
      </w:r>
    </w:p>
    <w:p w:rsidRPr="00633021" w:rsidR="00EF7AFE" w:rsidP="00EF7AFE" w:rsidRDefault="00EF7AFE" w14:paraId="755F36C0" w14:textId="47CA2FBC">
      <w:pPr>
        <w:jc w:val="left"/>
        <w:rPr>
          <w:rFonts w:cs="Cordia New"/>
          <w:color w:val="0033A0"/>
          <w:sz w:val="32"/>
          <w:szCs w:val="32"/>
          <w:lang w:val="en-US" w:eastAsia="en-US"/>
        </w:rPr>
      </w:pPr>
      <w:r w:rsidRPr="00633021">
        <w:rPr>
          <w:rFonts w:cs="Cordia New"/>
          <w:color w:val="0033A0"/>
          <w:sz w:val="32"/>
          <w:szCs w:val="32"/>
          <w:lang w:val="en-US" w:eastAsia="en-US"/>
        </w:rPr>
        <w:t>Competencies</w:t>
      </w:r>
      <w:r w:rsidRPr="00633021" w:rsidR="007475C8">
        <w:rPr>
          <w:rStyle w:val="FootnoteReference"/>
          <w:rFonts w:cs="Cordia New"/>
          <w:color w:val="000000" w:themeColor="text1"/>
          <w:sz w:val="32"/>
          <w:szCs w:val="32"/>
          <w:lang w:val="en-US" w:eastAsia="en-US"/>
        </w:rPr>
        <w:footnoteReference w:id="1"/>
      </w:r>
    </w:p>
    <w:p w:rsidRPr="00633021" w:rsidR="00EF7AFE" w:rsidP="00EF7AFE" w:rsidRDefault="00EF7AFE" w14:paraId="40AFA5C1" w14:textId="52216C9C">
      <w:pPr>
        <w:autoSpaceDE/>
        <w:autoSpaceDN/>
        <w:adjustRightInd/>
        <w:spacing w:after="200"/>
        <w:ind w:left="142"/>
        <w:jc w:val="left"/>
        <w:rPr>
          <w:rFonts w:ascii="Calibri" w:hAnsi="Calibri" w:cs="Cordia New"/>
          <w:sz w:val="24"/>
          <w:szCs w:val="24"/>
          <w:lang w:val="en-US" w:eastAsia="en-US"/>
        </w:rPr>
      </w:pPr>
      <w:r w:rsidRPr="00633021">
        <w:rPr>
          <w:rFonts w:cs="Cordia New"/>
          <w:color w:val="595959"/>
          <w:sz w:val="24"/>
          <w:szCs w:val="24"/>
          <w:lang w:val="en-US" w:eastAsia="en-US"/>
        </w:rPr>
        <w:t>The incumbent is expected to demonstrate the following values and competencies:</w:t>
      </w:r>
      <w:r w:rsidRPr="00633021">
        <w:rPr>
          <w:rFonts w:ascii="Calibri" w:hAnsi="Calibri" w:cs="Cordia New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0475A" wp14:editId="45478AA8">
                <wp:simplePos x="0" y="0"/>
                <wp:positionH relativeFrom="column">
                  <wp:posOffset>-9525</wp:posOffset>
                </wp:positionH>
                <wp:positionV relativeFrom="paragraph">
                  <wp:posOffset>35560</wp:posOffset>
                </wp:positionV>
                <wp:extent cx="36000" cy="144000"/>
                <wp:effectExtent l="0" t="0" r="254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angle 6" style="position:absolute;margin-left:-.75pt;margin-top:2.8pt;width:2.8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3a0" stroked="f" strokeweight="2pt" w14:anchorId="662BA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"/>
            </w:pict>
          </mc:Fallback>
        </mc:AlternateContent>
      </w:r>
    </w:p>
    <w:p w:rsidRPr="001A5F93" w:rsidR="00EF7AFE" w:rsidP="001A5F93" w:rsidRDefault="00EF7AFE" w14:paraId="088911ED" w14:textId="518191DC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Cordia New"/>
          <w:color w:val="595959"/>
          <w:sz w:val="24"/>
          <w:szCs w:val="24"/>
          <w:lang w:val="en-US"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VALUES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All IOM staff members must abide by and demonstrate these</w:t>
      </w:r>
      <w:r w:rsidRPr="001A5F93" w:rsidR="00587345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five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values:</w:t>
      </w:r>
      <w:r w:rsidRPr="001A5F93" w:rsid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br/>
      </w:r>
    </w:p>
    <w:p w:rsidRPr="001A5F93" w:rsidR="00EF7AFE" w:rsidP="001A5F93" w:rsidRDefault="00EF7AFE" w14:paraId="6B83B235" w14:textId="77777777">
      <w:pPr>
        <w:ind w:left="426"/>
        <w:jc w:val="left"/>
        <w:rPr>
          <w:color w:val="418FDE"/>
        </w:rPr>
      </w:pPr>
      <w:r w:rsidRPr="001A5F93">
        <w:rPr>
          <w:color w:val="418FDE"/>
        </w:rPr>
        <w:t xml:space="preserve">Inclusion and respect for diversity: </w:t>
      </w:r>
      <w:r w:rsidRPr="001A5F93">
        <w:rPr>
          <w:color w:val="595959" w:themeColor="text1" w:themeTint="A6"/>
        </w:rPr>
        <w:t>Respects and promotes individual and cultural differences. Encourages diversity and inclusion.</w:t>
      </w:r>
    </w:p>
    <w:p w:rsidRPr="00EF7AFE" w:rsidR="00EF7AFE" w:rsidP="001A5F93" w:rsidRDefault="00EF7AFE" w14:paraId="36587D56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Integrity and transparency: </w:t>
      </w:r>
      <w:r w:rsidRPr="001A5F93">
        <w:rPr>
          <w:color w:val="595959" w:themeColor="text1" w:themeTint="A6"/>
        </w:rPr>
        <w:t>Maintains high ethical standards and acts in a manner consistent with organizational principles/rules and standards of conduct.</w:t>
      </w:r>
    </w:p>
    <w:p w:rsidRPr="00EF7AFE" w:rsidR="00EF7AFE" w:rsidP="001A5F93" w:rsidRDefault="00EF7AFE" w14:paraId="7BCD1D3D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Professionalism: </w:t>
      </w:r>
      <w:r w:rsidRPr="001A5F93">
        <w:rPr>
          <w:color w:val="595959" w:themeColor="text1" w:themeTint="A6"/>
        </w:rPr>
        <w:t>Demonstrates ability to work in a composed, competent and committed manner and exercises careful judgment in meeting day-to-day challenges.</w:t>
      </w:r>
    </w:p>
    <w:p w:rsidRPr="00EF7AFE" w:rsidR="00EF7AFE" w:rsidP="001A5F93" w:rsidRDefault="00EF7AFE" w14:paraId="06E79491" w14:textId="77777777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Courage: </w:t>
      </w:r>
      <w:r w:rsidRPr="001A5F93">
        <w:rPr>
          <w:color w:val="595959" w:themeColor="text1" w:themeTint="A6"/>
        </w:rPr>
        <w:t>Demonstrates willingness to take a stand on issues of importance.</w:t>
      </w:r>
    </w:p>
    <w:p w:rsidRPr="00EF7AFE" w:rsidR="00EF7AFE" w:rsidP="001A5F93" w:rsidRDefault="00EF7AFE" w14:paraId="4692F486" w14:textId="388897BA">
      <w:pPr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Empathy: </w:t>
      </w:r>
      <w:r w:rsidRPr="001A5F93">
        <w:rPr>
          <w:color w:val="595959" w:themeColor="text1" w:themeTint="A6"/>
        </w:rPr>
        <w:t>Shows compassion for others, makes people feel safe, respected and fairly treated.</w:t>
      </w:r>
      <w:r w:rsidR="001A5F93">
        <w:rPr>
          <w:color w:val="000000" w:themeColor="text1"/>
        </w:rPr>
        <w:br/>
      </w:r>
    </w:p>
    <w:p w:rsidRPr="0057315D" w:rsidR="00EF7AFE" w:rsidP="001A5F93" w:rsidRDefault="0081498C" w14:paraId="5D86E2BC" w14:textId="243C0248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418FDE"/>
          <w:spacing w:val="20"/>
          <w:sz w:val="24"/>
          <w:szCs w:val="24"/>
          <w:lang w:eastAsia="en-US"/>
        </w:rPr>
      </w:pPr>
      <w:r w:rsidRP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>CORE COMPETENCIES</w:t>
      </w:r>
      <w:r w:rsidRPr="001A5F93" w:rsidR="001A5F93">
        <w:rPr>
          <w:rFonts w:cs="Angsana New"/>
          <w:color w:val="418FDE"/>
          <w:spacing w:val="20"/>
          <w:sz w:val="24"/>
          <w:szCs w:val="24"/>
          <w:lang w:val="en-US" w:eastAsia="en-US"/>
        </w:rPr>
        <w:t xml:space="preserve"> </w:t>
      </w:r>
      <w:r w:rsidRPr="001A5F93" w:rsidR="001A5F93">
        <w:rPr>
          <w:rFonts w:cs="Angsana New"/>
          <w:color w:val="595959" w:themeColor="text1" w:themeTint="A6"/>
          <w:spacing w:val="20"/>
          <w:sz w:val="24"/>
          <w:szCs w:val="24"/>
          <w:lang w:val="en-US" w:eastAsia="en-US"/>
        </w:rPr>
        <w:t xml:space="preserve">- </w:t>
      </w:r>
      <w:r w:rsidRPr="001A5F93">
        <w:rPr>
          <w:rFonts w:cs="Cordia New"/>
          <w:color w:val="595959" w:themeColor="text1" w:themeTint="A6"/>
          <w:sz w:val="24"/>
          <w:szCs w:val="24"/>
          <w:lang w:val="en-US" w:eastAsia="en-US"/>
        </w:rPr>
        <w:t>Behavioural indicators</w:t>
      </w:r>
      <w:r w:rsidRPr="001A5F93" w:rsidR="006E18AA">
        <w:rPr>
          <w:rFonts w:cs="Cordia New"/>
          <w:color w:val="595959" w:themeColor="text1" w:themeTint="A6"/>
          <w:sz w:val="24"/>
          <w:szCs w:val="24"/>
          <w:lang w:val="en-US" w:eastAsia="en-US"/>
        </w:rPr>
        <w:t xml:space="preserve"> – </w:t>
      </w:r>
      <w:sdt>
        <w:sdtPr>
          <w:rPr>
            <w:rStyle w:val="PDNORMALTEXT"/>
            <w:color w:val="595959" w:themeColor="text1" w:themeTint="A6"/>
            <w:sz w:val="24"/>
            <w:szCs w:val="24"/>
          </w:rPr>
          <w:alias w:val="Indicate a level"/>
          <w:tag w:val="Indicate a level"/>
          <w:id w:val="138388549"/>
          <w:placeholder>
            <w:docPart w:val="E567CCB7ACD3418F8177F6D97F0C72FD"/>
          </w:placeholder>
          <w:dropDownList>
            <w:listItem w:displayText="Level 1" w:value="Level 1"/>
            <w:listItem w:displayText="Level 2" w:value="Level 2"/>
            <w:listItem w:displayText="Level 3" w:value="Level 3"/>
          </w:dropDownList>
        </w:sdtPr>
        <w:sdtEndPr>
          <w:rPr>
            <w:rStyle w:val="DefaultParagraphFont"/>
            <w:rFonts w:cs="Cordia New"/>
            <w:lang w:val="en-US" w:eastAsia="en-US"/>
          </w:rPr>
        </w:sdtEndPr>
        <w:sdtContent>
          <w:r w:rsidR="0057315D">
            <w:rPr>
              <w:rStyle w:val="PDNORMALTEXT"/>
              <w:color w:val="595959" w:themeColor="text1" w:themeTint="A6"/>
              <w:sz w:val="24"/>
              <w:szCs w:val="24"/>
            </w:rPr>
            <w:t>Level 1</w:t>
          </w:r>
        </w:sdtContent>
      </w:sdt>
      <w:r w:rsidR="001A5F93">
        <w:rPr>
          <w:rStyle w:val="PDNORMALTEXT"/>
          <w:sz w:val="24"/>
          <w:szCs w:val="24"/>
        </w:rPr>
        <w:br/>
      </w:r>
    </w:p>
    <w:p w:rsidRPr="001A5F93" w:rsidR="0081498C" w:rsidP="001A5F93" w:rsidRDefault="0081498C" w14:paraId="0B3A87BF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1A5F93">
        <w:rPr>
          <w:color w:val="418FDE"/>
        </w:rPr>
        <w:t xml:space="preserve">Teamwork: </w:t>
      </w:r>
      <w:r w:rsidRPr="001A5F93">
        <w:rPr>
          <w:color w:val="595959" w:themeColor="text1" w:themeTint="A6"/>
        </w:rPr>
        <w:t>Develops and promotes effective collaboration within and across units to achieve shared goals and optimize results.</w:t>
      </w:r>
    </w:p>
    <w:p w:rsidRPr="0081498C" w:rsidR="0081498C" w:rsidP="001A5F93" w:rsidRDefault="0081498C" w14:paraId="5F766069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Delivering results: </w:t>
      </w:r>
      <w:r w:rsidRPr="001A5F93">
        <w:rPr>
          <w:color w:val="595959" w:themeColor="text1" w:themeTint="A6"/>
        </w:rPr>
        <w:t>Produces and delivers quality results in a service-oriented and timely manner. Is action oriented and committed to achieving agreed outcomes.</w:t>
      </w:r>
    </w:p>
    <w:p w:rsidRPr="0081498C" w:rsidR="0081498C" w:rsidP="001A5F93" w:rsidRDefault="0081498C" w14:paraId="5B5D748F" w14:textId="77777777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1A5F93">
        <w:rPr>
          <w:color w:val="418FDE"/>
        </w:rPr>
        <w:t xml:space="preserve">Managing and sharing knowledge: </w:t>
      </w:r>
      <w:r w:rsidRPr="001A5F93">
        <w:rPr>
          <w:color w:val="595959" w:themeColor="text1" w:themeTint="A6"/>
        </w:rPr>
        <w:t>Continuously seeks to learn, share knowledge and innovate.</w:t>
      </w:r>
    </w:p>
    <w:p w:rsidRPr="001A5F93" w:rsidR="0081498C" w:rsidP="001A5F93" w:rsidRDefault="0081498C" w14:paraId="2B4D78AD" w14:textId="77777777">
      <w:pPr>
        <w:autoSpaceDE/>
        <w:autoSpaceDN/>
        <w:adjustRightInd/>
        <w:spacing w:after="200"/>
        <w:ind w:left="426"/>
        <w:jc w:val="left"/>
        <w:rPr>
          <w:color w:val="595959" w:themeColor="text1" w:themeTint="A6"/>
        </w:rPr>
      </w:pPr>
      <w:r w:rsidRPr="00446CED">
        <w:rPr>
          <w:color w:val="418FDE"/>
        </w:rPr>
        <w:t xml:space="preserve">Accountability: </w:t>
      </w:r>
      <w:r w:rsidRPr="001A5F93">
        <w:rPr>
          <w:color w:val="595959" w:themeColor="text1" w:themeTint="A6"/>
        </w:rPr>
        <w:t>Takes ownership for achieving the Organization’s priorities and assumes responsibility for own actions and delegated work.</w:t>
      </w:r>
    </w:p>
    <w:p w:rsidR="0081498C" w:rsidP="001A5F93" w:rsidRDefault="0081498C" w14:paraId="2B38FE16" w14:textId="6B318113">
      <w:pPr>
        <w:autoSpaceDE/>
        <w:autoSpaceDN/>
        <w:adjustRightInd/>
        <w:spacing w:after="200"/>
        <w:ind w:left="426"/>
        <w:jc w:val="left"/>
        <w:rPr>
          <w:color w:val="000000" w:themeColor="text1"/>
        </w:rPr>
      </w:pPr>
      <w:r w:rsidRPr="00446CED">
        <w:rPr>
          <w:color w:val="418FDE"/>
        </w:rPr>
        <w:t xml:space="preserve">Communication: </w:t>
      </w:r>
      <w:r w:rsidRPr="001A5F93">
        <w:rPr>
          <w:color w:val="595959" w:themeColor="text1" w:themeTint="A6"/>
        </w:rPr>
        <w:t>Encourages and contributes to clear and open communication. Explains complex matters in an informative, inspiring and motivational way.</w:t>
      </w:r>
      <w:r w:rsidRPr="001A5F93" w:rsidR="001A5F93">
        <w:rPr>
          <w:color w:val="595959" w:themeColor="text1" w:themeTint="A6"/>
        </w:rPr>
        <w:br/>
      </w:r>
    </w:p>
    <w:p w:rsidRPr="00BC6BFA" w:rsidR="00AB0F79" w:rsidP="00AB0F79" w:rsidRDefault="00AB0F79" w14:paraId="6F9CDA62" w14:textId="16259F6B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>
        <w:rPr>
          <w:rFonts w:cs="Angsana New"/>
          <w:color w:val="FF671F"/>
          <w:spacing w:val="20"/>
          <w:sz w:val="20"/>
          <w:lang w:val="en-US" w:eastAsia="en-US"/>
        </w:rPr>
        <w:t>N</w:t>
      </w:r>
      <w:r w:rsidR="002C1EE6">
        <w:rPr>
          <w:rFonts w:cs="Angsana New"/>
          <w:color w:val="FF671F"/>
          <w:spacing w:val="20"/>
          <w:sz w:val="20"/>
          <w:lang w:val="en-US" w:eastAsia="en-US"/>
        </w:rPr>
        <w:t>OTES</w:t>
      </w:r>
    </w:p>
    <w:p w:rsidR="00201747" w:rsidP="00201747" w:rsidRDefault="00201747" w14:paraId="1FC5F8F3" w14:textId="5AC5CDB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  <w:r>
        <w:rPr>
          <w:rFonts w:cs="Cordia New"/>
          <w:color w:val="0033A0"/>
          <w:sz w:val="32"/>
          <w:szCs w:val="32"/>
          <w:lang w:val="en-US" w:eastAsia="en-US"/>
        </w:rPr>
        <w:t xml:space="preserve">Eligibility and </w:t>
      </w:r>
      <w:r w:rsidR="005F5F76">
        <w:rPr>
          <w:rFonts w:cs="Cordia New"/>
          <w:color w:val="0033A0"/>
          <w:sz w:val="32"/>
          <w:szCs w:val="32"/>
          <w:lang w:val="en-US" w:eastAsia="en-US"/>
        </w:rPr>
        <w:t>Selection</w:t>
      </w:r>
    </w:p>
    <w:p w:rsidR="0023581D" w:rsidP="00201747" w:rsidRDefault="0023581D" w14:paraId="71714542" w14:textId="217AF123">
      <w:pPr>
        <w:spacing w:after="0"/>
        <w:rPr>
          <w:rFonts w:cs="Cordia New"/>
          <w:color w:val="0033A0"/>
          <w:sz w:val="32"/>
          <w:szCs w:val="32"/>
          <w:lang w:val="en-US" w:eastAsia="en-US"/>
        </w:rPr>
      </w:pPr>
    </w:p>
    <w:p w:rsidRPr="00A16163" w:rsidR="0023581D" w:rsidP="0023581D" w:rsidRDefault="0023581D" w14:paraId="76DC8DC3" w14:textId="77777777">
      <w:pPr>
        <w:spacing w:after="0"/>
        <w:rPr>
          <w:szCs w:val="22"/>
        </w:rPr>
      </w:pPr>
      <w:r w:rsidRPr="00A16163">
        <w:rPr>
          <w:szCs w:val="22"/>
        </w:rPr>
        <w:t>In general, the Internship Programme aims at attracting talented students and graduates who:</w:t>
      </w:r>
    </w:p>
    <w:p w:rsidRPr="00A16163" w:rsidR="0023581D" w:rsidP="0023581D" w:rsidRDefault="0023581D" w14:paraId="06377472" w14:textId="77777777">
      <w:pPr>
        <w:spacing w:after="0"/>
        <w:rPr>
          <w:szCs w:val="22"/>
        </w:rPr>
      </w:pPr>
    </w:p>
    <w:p w:rsidRPr="00A16163" w:rsidR="0023581D" w:rsidP="0023581D" w:rsidRDefault="0023581D" w14:paraId="213C7E32" w14:textId="1A137418">
      <w:pPr>
        <w:spacing w:after="0"/>
        <w:rPr>
          <w:szCs w:val="22"/>
        </w:rPr>
      </w:pPr>
      <w:r w:rsidRPr="00A16163">
        <w:rPr>
          <w:szCs w:val="22"/>
        </w:rPr>
        <w:t>a) have a interest in, or whose studies have covered, areas relevant to IOM</w:t>
      </w:r>
      <w:r w:rsidR="00075ECA">
        <w:rPr>
          <w:szCs w:val="22"/>
        </w:rPr>
        <w:t xml:space="preserve"> </w:t>
      </w:r>
      <w:r w:rsidRPr="00A16163">
        <w:rPr>
          <w:szCs w:val="22"/>
        </w:rPr>
        <w:t>programmes and activities;</w:t>
      </w:r>
    </w:p>
    <w:p w:rsidRPr="005D4EB6" w:rsidR="005D4EB6" w:rsidP="00075ECA" w:rsidRDefault="0023581D" w14:paraId="1857DB70" w14:textId="3D8CCCB3">
      <w:pPr>
        <w:spacing w:after="0"/>
        <w:rPr>
          <w:rFonts w:asciiTheme="minorHAnsi" w:hAnsiTheme="minorHAnsi" w:eastAsiaTheme="minorHAnsi"/>
          <w:szCs w:val="22"/>
          <w:lang w:val="en-US" w:eastAsia="en-US"/>
        </w:rPr>
      </w:pPr>
      <w:r w:rsidRPr="00A16163">
        <w:rPr>
          <w:szCs w:val="22"/>
        </w:rPr>
        <w:t xml:space="preserve">b) </w:t>
      </w:r>
      <w:r w:rsidRPr="005D4EB6" w:rsidR="005D4EB6">
        <w:rPr>
          <w:rFonts w:asciiTheme="minorHAnsi" w:hAnsiTheme="minorHAnsi" w:eastAsiaTheme="minorHAnsi"/>
          <w:szCs w:val="22"/>
          <w:lang w:val="en-US" w:eastAsia="en-US"/>
        </w:rPr>
        <w:t>are either enrolled in the final academic year of a first university degree programme</w:t>
      </w:r>
    </w:p>
    <w:p w:rsidR="0023581D" w:rsidP="005D4EB6" w:rsidRDefault="00075ECA" w14:paraId="18771810" w14:textId="0B90784F">
      <w:pPr>
        <w:spacing w:after="0"/>
        <w:rPr>
          <w:szCs w:val="22"/>
        </w:rPr>
      </w:pPr>
      <w:r w:rsidRPr="146083C4">
        <w:rPr>
          <w:rFonts w:asciiTheme="minorHAnsi" w:hAnsiTheme="minorHAnsi" w:eastAsiaTheme="minorEastAsia"/>
          <w:lang w:val="en-US" w:eastAsia="en-US"/>
        </w:rPr>
        <w:t xml:space="preserve">   </w:t>
      </w:r>
      <w:r w:rsidRPr="146083C4" w:rsidR="005D4EB6">
        <w:rPr>
          <w:rFonts w:asciiTheme="minorHAnsi" w:hAnsiTheme="minorHAnsi" w:eastAsiaTheme="minorEastAsia"/>
          <w:lang w:val="en-US" w:eastAsia="en-US"/>
        </w:rPr>
        <w:t>(minimum Bachelor</w:t>
      </w:r>
      <w:r w:rsidRPr="146083C4" w:rsidR="005D4EB6">
        <w:rPr>
          <w:rFonts w:cs="ArialMT" w:asciiTheme="minorHAnsi" w:hAnsiTheme="minorHAnsi" w:eastAsiaTheme="minorEastAsia"/>
          <w:lang w:val="en-US" w:eastAsia="en-US"/>
        </w:rPr>
        <w:t>’</w:t>
      </w:r>
      <w:r w:rsidRPr="146083C4" w:rsidR="005D4EB6">
        <w:rPr>
          <w:rFonts w:asciiTheme="minorHAnsi" w:hAnsiTheme="minorHAnsi" w:eastAsiaTheme="minorEastAsia"/>
          <w:lang w:val="en-US" w:eastAsia="en-US"/>
        </w:rPr>
        <w:t>s level or equivalent) or have graduated in the last 12 months</w:t>
      </w:r>
      <w:r w:rsidR="0023581D">
        <w:t>.</w:t>
      </w:r>
    </w:p>
    <w:p w:rsidRPr="00A16163" w:rsidR="0023581D" w:rsidP="0023581D" w:rsidRDefault="0023581D" w14:paraId="3AD6AF46" w14:textId="77777777">
      <w:pPr>
        <w:spacing w:after="0"/>
        <w:rPr>
          <w:szCs w:val="22"/>
        </w:rPr>
      </w:pPr>
    </w:p>
    <w:p w:rsidRPr="00A16163" w:rsidR="0023581D" w:rsidP="0023581D" w:rsidRDefault="0023581D" w14:paraId="590EF19C" w14:textId="77777777">
      <w:pPr>
        <w:pStyle w:val="ListParagraph"/>
        <w:numPr>
          <w:ilvl w:val="0"/>
          <w:numId w:val="13"/>
        </w:numPr>
        <w:autoSpaceDE/>
        <w:autoSpaceDN/>
        <w:adjustRightInd/>
        <w:spacing w:after="0" w:line="210" w:lineRule="atLeast"/>
        <w:ind w:right="386"/>
        <w:rPr>
          <w:szCs w:val="22"/>
        </w:rPr>
      </w:pPr>
      <w:r>
        <w:t>Only shortlisted candidates will be contacted, and additional enquiries will only be addressed if the candidate is shortlisted.</w:t>
      </w:r>
    </w:p>
    <w:p w:rsidRPr="00A80463" w:rsidR="0023581D" w:rsidP="0023581D" w:rsidRDefault="0023581D" w14:paraId="04817E72" w14:textId="28FB0637">
      <w:pPr>
        <w:pStyle w:val="ListParagraph"/>
        <w:numPr>
          <w:ilvl w:val="0"/>
          <w:numId w:val="13"/>
        </w:numPr>
        <w:autoSpaceDE/>
        <w:autoSpaceDN/>
        <w:adjustRightInd/>
        <w:spacing w:after="0" w:line="210" w:lineRule="atLeast"/>
        <w:ind w:right="386"/>
      </w:pPr>
      <w:r>
        <w:t xml:space="preserve">Please consider the cost of living in </w:t>
      </w:r>
      <w:r w:rsidR="1FAD7583">
        <w:t>the duty station</w:t>
      </w:r>
      <w:r>
        <w:t xml:space="preserve"> prior to applying.</w:t>
      </w:r>
    </w:p>
    <w:p w:rsidR="00303E15" w:rsidP="0081498C" w:rsidRDefault="00303E15" w14:paraId="7FDD2E95" w14:textId="77777777">
      <w:pPr>
        <w:autoSpaceDE/>
        <w:autoSpaceDN/>
        <w:adjustRightInd/>
        <w:spacing w:after="200"/>
        <w:jc w:val="left"/>
        <w:rPr>
          <w:color w:val="000000" w:themeColor="text1"/>
        </w:rPr>
      </w:pPr>
    </w:p>
    <w:p w:rsidRPr="00BC6BFA" w:rsidR="0081498C" w:rsidP="0081498C" w:rsidRDefault="0081498C" w14:paraId="1FDFDC56" w14:textId="6707D165">
      <w:pPr>
        <w:keepNext/>
        <w:keepLines/>
        <w:autoSpaceDE/>
        <w:autoSpaceDN/>
        <w:adjustRightInd/>
        <w:spacing w:before="80" w:after="0"/>
        <w:jc w:val="left"/>
        <w:outlineLvl w:val="1"/>
        <w:rPr>
          <w:rFonts w:cs="Angsana New"/>
          <w:color w:val="FF671F"/>
          <w:spacing w:val="20"/>
          <w:sz w:val="20"/>
          <w:lang w:val="en-US" w:eastAsia="en-US"/>
        </w:rPr>
      </w:pPr>
      <w:r w:rsidRPr="00BC6BFA">
        <w:rPr>
          <w:rFonts w:cs="Angsana New"/>
          <w:color w:val="FF671F"/>
          <w:spacing w:val="20"/>
          <w:sz w:val="20"/>
          <w:lang w:val="en-US" w:eastAsia="en-US"/>
        </w:rPr>
        <w:t>SECTION</w:t>
      </w:r>
      <w:r>
        <w:rPr>
          <w:rFonts w:cs="Angsana New"/>
          <w:color w:val="FF671F"/>
          <w:spacing w:val="20"/>
          <w:sz w:val="20"/>
          <w:lang w:val="en-US" w:eastAsia="en-US"/>
        </w:rPr>
        <w:t xml:space="preserve"> 7</w:t>
      </w:r>
    </w:p>
    <w:p w:rsidR="0081498C" w:rsidP="00403067" w:rsidRDefault="0081498C" w14:paraId="674119FE" w14:textId="083F70B0">
      <w:pPr>
        <w:autoSpaceDE/>
        <w:autoSpaceDN/>
        <w:adjustRightInd/>
        <w:spacing w:after="200"/>
        <w:jc w:val="left"/>
        <w:rPr>
          <w:rFonts w:cs="Cordia New"/>
          <w:color w:val="0033A0"/>
          <w:sz w:val="28"/>
          <w:szCs w:val="28"/>
          <w:lang w:val="en-US" w:eastAsia="en-US"/>
        </w:rPr>
      </w:pPr>
      <w:r>
        <w:rPr>
          <w:rFonts w:cs="Cordia New"/>
          <w:color w:val="0033A0"/>
          <w:sz w:val="28"/>
          <w:szCs w:val="28"/>
          <w:lang w:val="en-US" w:eastAsia="en-US"/>
        </w:rPr>
        <w:t>Signatures</w:t>
      </w:r>
    </w:p>
    <w:tbl>
      <w:tblPr>
        <w:tblStyle w:val="TableGrid"/>
        <w:tblW w:w="0" w:type="auto"/>
        <w:tblBorders>
          <w:top w:val="single" w:color="B5B5B5" w:themeColor="background2" w:themeShade="BF" w:sz="4" w:space="0"/>
          <w:left w:val="single" w:color="B5B5B5" w:themeColor="background2" w:themeShade="BF" w:sz="4" w:space="0"/>
          <w:bottom w:val="single" w:color="B5B5B5" w:themeColor="background2" w:themeShade="BF" w:sz="4" w:space="0"/>
          <w:right w:val="single" w:color="B5B5B5" w:themeColor="background2" w:themeShade="BF" w:sz="4" w:space="0"/>
          <w:insideH w:val="single" w:color="B5B5B5" w:themeColor="background2" w:themeShade="BF" w:sz="4" w:space="0"/>
          <w:insideV w:val="single" w:color="B5B5B5" w:themeColor="background2" w:themeShade="BF" w:sz="4" w:space="0"/>
        </w:tblBorders>
        <w:tblLook w:val="04A0" w:firstRow="1" w:lastRow="0" w:firstColumn="1" w:lastColumn="0" w:noHBand="0" w:noVBand="1"/>
      </w:tblPr>
      <w:tblGrid>
        <w:gridCol w:w="4318"/>
        <w:gridCol w:w="4318"/>
      </w:tblGrid>
      <w:tr w:rsidRPr="0081498C" w:rsidR="0081498C" w:rsidTr="00743450" w14:paraId="6B9612CA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1A20BC07" w14:textId="6CDBED91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1</w:t>
            </w:r>
            <w:r w:rsidRPr="0081498C">
              <w:rPr>
                <w:color w:val="FFFFFF" w:themeColor="background1"/>
                <w:vertAlign w:val="superscript"/>
              </w:rPr>
              <w:t>st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4DA08F2" w14:textId="3E5E4614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AD4ED7D" w14:textId="77777777">
        <w:tc>
          <w:tcPr>
            <w:tcW w:w="4318" w:type="dxa"/>
            <w:vAlign w:val="center"/>
          </w:tcPr>
          <w:p w:rsidR="0081498C" w:rsidP="007475C8" w:rsidRDefault="0081498C" w14:paraId="775BB85B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C34758" w14:paraId="14BC6755" w14:textId="092D980A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552458769"/>
                <w:placeholder>
                  <w:docPart w:val="73928254BCB1406991C8ACB826E570A4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  <w:tr w:rsidRPr="0081498C" w:rsidR="0081498C" w:rsidTr="00743450" w14:paraId="55D96D85" w14:textId="77777777"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75A7A46E" w14:textId="4EB069B2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2</w:t>
            </w:r>
            <w:r w:rsidRPr="0081498C">
              <w:rPr>
                <w:color w:val="FFFFFF" w:themeColor="background1"/>
                <w:vertAlign w:val="superscript"/>
              </w:rPr>
              <w:t>nd</w:t>
            </w:r>
            <w:r w:rsidRPr="0081498C">
              <w:rPr>
                <w:color w:val="FFFFFF" w:themeColor="background1"/>
              </w:rPr>
              <w:t xml:space="preserve"> Level Supervisor</w:t>
            </w:r>
          </w:p>
        </w:tc>
        <w:tc>
          <w:tcPr>
            <w:tcW w:w="4318" w:type="dxa"/>
            <w:shd w:val="clear" w:color="auto" w:fill="418FDE"/>
            <w:vAlign w:val="center"/>
          </w:tcPr>
          <w:p w:rsidRPr="0081498C" w:rsidR="0081498C" w:rsidP="007475C8" w:rsidRDefault="0081498C" w14:paraId="3B5C0FDD" w14:textId="651C841F">
            <w:pPr>
              <w:jc w:val="left"/>
              <w:rPr>
                <w:color w:val="FFFFFF" w:themeColor="background1"/>
              </w:rPr>
            </w:pPr>
            <w:r w:rsidRPr="0081498C">
              <w:rPr>
                <w:color w:val="FFFFFF" w:themeColor="background1"/>
              </w:rPr>
              <w:t>Date</w:t>
            </w:r>
          </w:p>
        </w:tc>
      </w:tr>
      <w:tr w:rsidR="0081498C" w:rsidTr="00743450" w14:paraId="140759B7" w14:textId="77777777">
        <w:tc>
          <w:tcPr>
            <w:tcW w:w="4318" w:type="dxa"/>
            <w:vAlign w:val="center"/>
          </w:tcPr>
          <w:p w:rsidR="0081498C" w:rsidP="007475C8" w:rsidRDefault="0081498C" w14:paraId="114B7829" w14:textId="77777777">
            <w:pPr>
              <w:jc w:val="left"/>
            </w:pPr>
          </w:p>
        </w:tc>
        <w:tc>
          <w:tcPr>
            <w:tcW w:w="4318" w:type="dxa"/>
            <w:vAlign w:val="center"/>
          </w:tcPr>
          <w:p w:rsidR="0081498C" w:rsidP="007475C8" w:rsidRDefault="00C34758" w14:paraId="174D8581" w14:textId="67D89DA2">
            <w:pPr>
              <w:jc w:val="left"/>
            </w:pPr>
            <w:sdt>
              <w:sdtPr>
                <w:rPr>
                  <w:rStyle w:val="PDNORMALTEXT"/>
                </w:rPr>
                <w:alias w:val="Date"/>
                <w:tag w:val="Date"/>
                <w:id w:val="-640728960"/>
                <w:placeholder>
                  <w:docPart w:val="84458EE41C4442B481443637CA5F321C"/>
                </w:placeholder>
                <w:showingPlcHdr/>
                <w:date>
                  <w:dateFormat w:val="d MMMM yyyy"/>
                  <w:lid w:val="en-PH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iCs/>
                  <w:sz w:val="24"/>
                  <w:szCs w:val="24"/>
                </w:rPr>
              </w:sdtEndPr>
              <w:sdtContent>
                <w:r w:rsidRPr="00434688" w:rsidR="00AC649A">
                  <w:rPr>
                    <w:rStyle w:val="PlaceholderText"/>
                    <w:color w:val="808080" w:themeColor="background1" w:themeShade="80"/>
                    <w:szCs w:val="22"/>
                  </w:rPr>
                  <w:t>Click here to enter a date.</w:t>
                </w:r>
              </w:sdtContent>
            </w:sdt>
          </w:p>
        </w:tc>
      </w:tr>
    </w:tbl>
    <w:p w:rsidRPr="0081498C" w:rsidR="0081498C" w:rsidP="0081498C" w:rsidRDefault="0081498C" w14:paraId="04D2D2B4" w14:textId="77777777"/>
    <w:sectPr w:rsidRPr="0081498C" w:rsidR="0081498C" w:rsidSect="00D51CBD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5CAC" w:rsidP="00403067" w:rsidRDefault="00845CAC" w14:paraId="1E23DFBE" w14:textId="77777777">
      <w:pPr>
        <w:spacing w:after="0"/>
      </w:pPr>
      <w:r>
        <w:separator/>
      </w:r>
    </w:p>
  </w:endnote>
  <w:endnote w:type="continuationSeparator" w:id="0">
    <w:p w:rsidR="00845CAC" w:rsidP="00403067" w:rsidRDefault="00845CAC" w14:paraId="1EA33991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5CAC" w:rsidP="00403067" w:rsidRDefault="00845CAC" w14:paraId="744778D1" w14:textId="77777777">
      <w:pPr>
        <w:spacing w:after="0"/>
      </w:pPr>
      <w:r>
        <w:separator/>
      </w:r>
    </w:p>
  </w:footnote>
  <w:footnote w:type="continuationSeparator" w:id="0">
    <w:p w:rsidR="00845CAC" w:rsidP="00403067" w:rsidRDefault="00845CAC" w14:paraId="2499F67F" w14:textId="77777777">
      <w:pPr>
        <w:spacing w:after="0"/>
      </w:pPr>
      <w:r>
        <w:continuationSeparator/>
      </w:r>
    </w:p>
  </w:footnote>
  <w:footnote w:id="1">
    <w:p w:rsidRPr="007475C8" w:rsidR="007475C8" w:rsidRDefault="007475C8" w14:paraId="329610E5" w14:textId="0C4765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75C8">
        <w:rPr>
          <w:sz w:val="18"/>
          <w:szCs w:val="18"/>
        </w:rPr>
        <w:t>Competencies and respective levels should be drawn from the Competency Framework of the Organization.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023A"/>
    <w:multiLevelType w:val="hybridMultilevel"/>
    <w:tmpl w:val="18F8409C"/>
    <w:lvl w:ilvl="0" w:tplc="FC8E9E7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95E4B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C29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866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409B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674C1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80FC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100B8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2A7C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E358A"/>
    <w:multiLevelType w:val="hybridMultilevel"/>
    <w:tmpl w:val="7A50E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0010"/>
    <w:multiLevelType w:val="hybridMultilevel"/>
    <w:tmpl w:val="FF88B86C"/>
    <w:lvl w:ilvl="0" w:tplc="9522B434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DE4459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460C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2259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D3E3C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FAB7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6252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F04C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76C7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A9871E2"/>
    <w:multiLevelType w:val="hybridMultilevel"/>
    <w:tmpl w:val="540EF120"/>
    <w:lvl w:ilvl="0" w:tplc="FBB4C0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222CB"/>
    <w:multiLevelType w:val="hybridMultilevel"/>
    <w:tmpl w:val="EBD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8886520"/>
    <w:multiLevelType w:val="hybridMultilevel"/>
    <w:tmpl w:val="CE4E03B4"/>
    <w:lvl w:ilvl="0" w:tplc="8DF22442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9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771DDC5D"/>
    <w:multiLevelType w:val="hybridMultilevel"/>
    <w:tmpl w:val="FFFFFFFF"/>
    <w:lvl w:ilvl="0" w:tplc="6AA472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6564D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608DE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79A89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C402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DC19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AD21F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A6296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8C73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7A827FD"/>
    <w:multiLevelType w:val="hybridMultilevel"/>
    <w:tmpl w:val="787835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DE31584"/>
    <w:multiLevelType w:val="hybridMultilevel"/>
    <w:tmpl w:val="63447C6C"/>
    <w:lvl w:ilvl="0" w:tplc="AF664ED8">
      <w:start w:val="1"/>
      <w:numFmt w:val="bullet"/>
      <w:lvlText w:val="·"/>
      <w:lvlJc w:val="left"/>
      <w:pPr>
        <w:ind w:left="720" w:hanging="360"/>
      </w:pPr>
      <w:rPr>
        <w:rFonts w:hint="default" w:ascii="&quot;Gill Sans Nova&quot;, sans-serif" w:hAnsi="&quot;Gill Sans Nova&quot;, sans-serif"/>
      </w:rPr>
    </w:lvl>
    <w:lvl w:ilvl="1" w:tplc="02CED1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727E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B43F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DE9D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C289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F89E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68E0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885E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2340811">
    <w:abstractNumId w:val="12"/>
  </w:num>
  <w:num w:numId="2" w16cid:durableId="1877698282">
    <w:abstractNumId w:val="14"/>
  </w:num>
  <w:num w:numId="3" w16cid:durableId="1429622418">
    <w:abstractNumId w:val="0"/>
  </w:num>
  <w:num w:numId="4" w16cid:durableId="281766654">
    <w:abstractNumId w:val="4"/>
  </w:num>
  <w:num w:numId="5" w16cid:durableId="902372668">
    <w:abstractNumId w:val="1"/>
  </w:num>
  <w:num w:numId="6" w16cid:durableId="385036348">
    <w:abstractNumId w:val="5"/>
  </w:num>
  <w:num w:numId="7" w16cid:durableId="738553652">
    <w:abstractNumId w:val="9"/>
  </w:num>
  <w:num w:numId="8" w16cid:durableId="96873027">
    <w:abstractNumId w:val="6"/>
  </w:num>
  <w:num w:numId="9" w16cid:durableId="15029">
    <w:abstractNumId w:val="11"/>
  </w:num>
  <w:num w:numId="10" w16cid:durableId="1387559285">
    <w:abstractNumId w:val="2"/>
  </w:num>
  <w:num w:numId="11" w16cid:durableId="1414860995">
    <w:abstractNumId w:val="8"/>
  </w:num>
  <w:num w:numId="12" w16cid:durableId="1301809326">
    <w:abstractNumId w:val="7"/>
  </w:num>
  <w:num w:numId="13" w16cid:durableId="970087521">
    <w:abstractNumId w:val="10"/>
  </w:num>
  <w:num w:numId="14" w16cid:durableId="1752853443">
    <w:abstractNumId w:val="13"/>
  </w:num>
  <w:num w:numId="15" w16cid:durableId="1951547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jE0MTYzB0JjYyUdpeDU4uLM/DyQAtNaAAuf5mcsAAAA"/>
  </w:docVars>
  <w:rsids>
    <w:rsidRoot w:val="00BC6BFA"/>
    <w:rsid w:val="00004CC3"/>
    <w:rsid w:val="00014CCA"/>
    <w:rsid w:val="00022385"/>
    <w:rsid w:val="00023B9F"/>
    <w:rsid w:val="0003623F"/>
    <w:rsid w:val="000661F5"/>
    <w:rsid w:val="00075ECA"/>
    <w:rsid w:val="000938ED"/>
    <w:rsid w:val="000B3FA6"/>
    <w:rsid w:val="00103B9D"/>
    <w:rsid w:val="00112307"/>
    <w:rsid w:val="00130D8A"/>
    <w:rsid w:val="00180201"/>
    <w:rsid w:val="001857BB"/>
    <w:rsid w:val="00187BA2"/>
    <w:rsid w:val="00195419"/>
    <w:rsid w:val="001A5F93"/>
    <w:rsid w:val="001B05E1"/>
    <w:rsid w:val="001B29A6"/>
    <w:rsid w:val="001D4252"/>
    <w:rsid w:val="001E3793"/>
    <w:rsid w:val="001F2D8E"/>
    <w:rsid w:val="00201747"/>
    <w:rsid w:val="002173F3"/>
    <w:rsid w:val="0023581D"/>
    <w:rsid w:val="00246CD9"/>
    <w:rsid w:val="00252306"/>
    <w:rsid w:val="002A0D29"/>
    <w:rsid w:val="002C1EE6"/>
    <w:rsid w:val="002C49D6"/>
    <w:rsid w:val="002C78CD"/>
    <w:rsid w:val="00303E15"/>
    <w:rsid w:val="00304FEC"/>
    <w:rsid w:val="00314A0F"/>
    <w:rsid w:val="003166EB"/>
    <w:rsid w:val="00323489"/>
    <w:rsid w:val="0036615C"/>
    <w:rsid w:val="00385DEA"/>
    <w:rsid w:val="003C127A"/>
    <w:rsid w:val="003C13A8"/>
    <w:rsid w:val="003C29EF"/>
    <w:rsid w:val="00403067"/>
    <w:rsid w:val="004064BD"/>
    <w:rsid w:val="00412FBB"/>
    <w:rsid w:val="00434688"/>
    <w:rsid w:val="004354AB"/>
    <w:rsid w:val="00437A1A"/>
    <w:rsid w:val="00446CED"/>
    <w:rsid w:val="00453FD7"/>
    <w:rsid w:val="00472BD7"/>
    <w:rsid w:val="0047764D"/>
    <w:rsid w:val="00497255"/>
    <w:rsid w:val="004A0F24"/>
    <w:rsid w:val="004A34F8"/>
    <w:rsid w:val="004A5C7C"/>
    <w:rsid w:val="004B622E"/>
    <w:rsid w:val="004B6AFF"/>
    <w:rsid w:val="004D6449"/>
    <w:rsid w:val="004E0858"/>
    <w:rsid w:val="004F6A9C"/>
    <w:rsid w:val="004F7EF0"/>
    <w:rsid w:val="005263CD"/>
    <w:rsid w:val="00546AFB"/>
    <w:rsid w:val="00554B76"/>
    <w:rsid w:val="0057315D"/>
    <w:rsid w:val="00575EE6"/>
    <w:rsid w:val="00587345"/>
    <w:rsid w:val="005A0BED"/>
    <w:rsid w:val="005D234D"/>
    <w:rsid w:val="005D4EB6"/>
    <w:rsid w:val="005E04EC"/>
    <w:rsid w:val="005F032C"/>
    <w:rsid w:val="005F2C96"/>
    <w:rsid w:val="005F5F76"/>
    <w:rsid w:val="0060494B"/>
    <w:rsid w:val="00605BDA"/>
    <w:rsid w:val="00613917"/>
    <w:rsid w:val="00633021"/>
    <w:rsid w:val="00641371"/>
    <w:rsid w:val="00654531"/>
    <w:rsid w:val="006A28B5"/>
    <w:rsid w:val="006A5B7E"/>
    <w:rsid w:val="006D0F5C"/>
    <w:rsid w:val="006E075F"/>
    <w:rsid w:val="006E18AA"/>
    <w:rsid w:val="006E5D2E"/>
    <w:rsid w:val="006E63B1"/>
    <w:rsid w:val="006F2CC2"/>
    <w:rsid w:val="00702D4C"/>
    <w:rsid w:val="0070370D"/>
    <w:rsid w:val="00705D66"/>
    <w:rsid w:val="00740B97"/>
    <w:rsid w:val="00743450"/>
    <w:rsid w:val="007475C8"/>
    <w:rsid w:val="00767CCF"/>
    <w:rsid w:val="007B2350"/>
    <w:rsid w:val="00805250"/>
    <w:rsid w:val="00812250"/>
    <w:rsid w:val="0081498C"/>
    <w:rsid w:val="008238BB"/>
    <w:rsid w:val="00832072"/>
    <w:rsid w:val="00832B29"/>
    <w:rsid w:val="00832B6D"/>
    <w:rsid w:val="00841880"/>
    <w:rsid w:val="00845CAC"/>
    <w:rsid w:val="00880913"/>
    <w:rsid w:val="0088438E"/>
    <w:rsid w:val="008E35A0"/>
    <w:rsid w:val="008F30DB"/>
    <w:rsid w:val="00900103"/>
    <w:rsid w:val="00913C39"/>
    <w:rsid w:val="00923823"/>
    <w:rsid w:val="00953F20"/>
    <w:rsid w:val="009557DA"/>
    <w:rsid w:val="00977DC9"/>
    <w:rsid w:val="00980092"/>
    <w:rsid w:val="00990462"/>
    <w:rsid w:val="00994C9B"/>
    <w:rsid w:val="009B48D2"/>
    <w:rsid w:val="00A1139C"/>
    <w:rsid w:val="00A57D2B"/>
    <w:rsid w:val="00A65368"/>
    <w:rsid w:val="00A70BC2"/>
    <w:rsid w:val="00A8019A"/>
    <w:rsid w:val="00A80463"/>
    <w:rsid w:val="00A84094"/>
    <w:rsid w:val="00AA3DDA"/>
    <w:rsid w:val="00AB0F79"/>
    <w:rsid w:val="00AC4144"/>
    <w:rsid w:val="00AC5C8B"/>
    <w:rsid w:val="00AC649A"/>
    <w:rsid w:val="00AD4412"/>
    <w:rsid w:val="00B60F50"/>
    <w:rsid w:val="00B828C5"/>
    <w:rsid w:val="00B82A78"/>
    <w:rsid w:val="00B97CA3"/>
    <w:rsid w:val="00BB6867"/>
    <w:rsid w:val="00BC6BFA"/>
    <w:rsid w:val="00BD5231"/>
    <w:rsid w:val="00BE097B"/>
    <w:rsid w:val="00C12819"/>
    <w:rsid w:val="00C32C6C"/>
    <w:rsid w:val="00C34758"/>
    <w:rsid w:val="00C3543B"/>
    <w:rsid w:val="00C46FBB"/>
    <w:rsid w:val="00C808CA"/>
    <w:rsid w:val="00C84E7D"/>
    <w:rsid w:val="00CB1710"/>
    <w:rsid w:val="00CC3779"/>
    <w:rsid w:val="00CE6D8F"/>
    <w:rsid w:val="00CF2483"/>
    <w:rsid w:val="00D13167"/>
    <w:rsid w:val="00D347B5"/>
    <w:rsid w:val="00D51CBD"/>
    <w:rsid w:val="00D63CB1"/>
    <w:rsid w:val="00D702C1"/>
    <w:rsid w:val="00D90D87"/>
    <w:rsid w:val="00DA2CF8"/>
    <w:rsid w:val="00E00289"/>
    <w:rsid w:val="00E05F34"/>
    <w:rsid w:val="00E2444E"/>
    <w:rsid w:val="00E36954"/>
    <w:rsid w:val="00E37894"/>
    <w:rsid w:val="00E43C11"/>
    <w:rsid w:val="00E62CE3"/>
    <w:rsid w:val="00E90195"/>
    <w:rsid w:val="00E95E78"/>
    <w:rsid w:val="00EA45E8"/>
    <w:rsid w:val="00EB5254"/>
    <w:rsid w:val="00EC41E7"/>
    <w:rsid w:val="00EF7AFE"/>
    <w:rsid w:val="00F07D28"/>
    <w:rsid w:val="00F20DB6"/>
    <w:rsid w:val="00F23604"/>
    <w:rsid w:val="00F32514"/>
    <w:rsid w:val="00F5273E"/>
    <w:rsid w:val="00F64064"/>
    <w:rsid w:val="00F91B11"/>
    <w:rsid w:val="00FD4292"/>
    <w:rsid w:val="00FD6B89"/>
    <w:rsid w:val="0196EB4C"/>
    <w:rsid w:val="01FAD283"/>
    <w:rsid w:val="040A8958"/>
    <w:rsid w:val="11E5D592"/>
    <w:rsid w:val="146083C4"/>
    <w:rsid w:val="151BCD13"/>
    <w:rsid w:val="17E8BDFB"/>
    <w:rsid w:val="1FAD7583"/>
    <w:rsid w:val="214CB096"/>
    <w:rsid w:val="22AD6D74"/>
    <w:rsid w:val="273BC9EB"/>
    <w:rsid w:val="28386E20"/>
    <w:rsid w:val="2CCACA86"/>
    <w:rsid w:val="3018CF3B"/>
    <w:rsid w:val="32090D7A"/>
    <w:rsid w:val="3353824E"/>
    <w:rsid w:val="345E3B76"/>
    <w:rsid w:val="35087E8A"/>
    <w:rsid w:val="35461913"/>
    <w:rsid w:val="434A93C9"/>
    <w:rsid w:val="48521740"/>
    <w:rsid w:val="4B6925CC"/>
    <w:rsid w:val="4CA89A4C"/>
    <w:rsid w:val="4CB62E97"/>
    <w:rsid w:val="4FB93FA1"/>
    <w:rsid w:val="56186615"/>
    <w:rsid w:val="571780D0"/>
    <w:rsid w:val="58CBC7D8"/>
    <w:rsid w:val="5E30BBAC"/>
    <w:rsid w:val="5E628260"/>
    <w:rsid w:val="5F86354B"/>
    <w:rsid w:val="7464F415"/>
    <w:rsid w:val="751C7ADB"/>
    <w:rsid w:val="7783C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1331B"/>
  <w15:chartTrackingRefBased/>
  <w15:docId w15:val="{C1B8DC4A-BA4E-4F4C-A31F-063A6CD7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764D"/>
    <w:pPr>
      <w:autoSpaceDE w:val="0"/>
      <w:autoSpaceDN w:val="0"/>
      <w:adjustRightInd w:val="0"/>
      <w:spacing w:after="240" w:line="240" w:lineRule="auto"/>
      <w:jc w:val="both"/>
    </w:pPr>
    <w:rPr>
      <w:rFonts w:ascii="Gill Sans Nova" w:hAnsi="Gill Sans Nova" w:eastAsia="Times New Roman" w:cs="Arial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VNSVNNumber" w:customStyle="1">
    <w:name w:val="VN / SVN Number"/>
    <w:basedOn w:val="DefaultParagraphFont"/>
    <w:uiPriority w:val="1"/>
    <w:qFormat/>
    <w:rsid w:val="00180201"/>
    <w:rPr>
      <w:rFonts w:ascii="Gill Sans Nova" w:hAnsi="Gill Sans Nova" w:cs="Arial"/>
      <w:i/>
      <w:iCs/>
      <w:color w:val="FF671F"/>
      <w:sz w:val="22"/>
      <w:szCs w:val="22"/>
    </w:rPr>
  </w:style>
  <w:style w:type="paragraph" w:styleId="Title">
    <w:name w:val="Title"/>
    <w:basedOn w:val="Subtitle"/>
    <w:next w:val="Normal"/>
    <w:link w:val="TitleChar"/>
    <w:qFormat/>
    <w:rsid w:val="00BC6BFA"/>
    <w:pPr>
      <w:numPr>
        <w:ilvl w:val="0"/>
      </w:numPr>
      <w:spacing w:after="0"/>
      <w:contextualSpacing/>
    </w:pPr>
    <w:rPr>
      <w:rFonts w:ascii="Gill Sans Nova" w:hAnsi="Gill Sans Nova" w:eastAsia="Times New Roman" w:cs="Arial"/>
      <w:color w:val="auto"/>
      <w:spacing w:val="0"/>
      <w:szCs w:val="20"/>
    </w:rPr>
  </w:style>
  <w:style w:type="character" w:styleId="TitleChar" w:customStyle="1">
    <w:name w:val="Title Char"/>
    <w:basedOn w:val="DefaultParagraphFont"/>
    <w:link w:val="Title"/>
    <w:rsid w:val="00BC6BFA"/>
    <w:rPr>
      <w:rFonts w:ascii="Gill Sans Nova" w:hAnsi="Gill Sans Nova" w:eastAsia="Times New Roman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BFA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C6BFA"/>
    <w:rPr>
      <w:rFonts w:eastAsiaTheme="minorEastAsia"/>
      <w:color w:val="5A5A5A" w:themeColor="text1" w:themeTint="A5"/>
      <w:spacing w:val="15"/>
      <w:lang w:val="en-GB" w:eastAsia="en-GB"/>
    </w:rPr>
  </w:style>
  <w:style w:type="paragraph" w:styleId="ListParagraph">
    <w:name w:val="List Paragraph"/>
    <w:basedOn w:val="Normal"/>
    <w:uiPriority w:val="34"/>
    <w:qFormat/>
    <w:rsid w:val="001B05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0306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403067"/>
    <w:rPr>
      <w:rFonts w:ascii="Gill Sans Nova" w:hAnsi="Gill Sans Nova" w:eastAsia="Times New Roman" w:cs="Arial"/>
      <w:szCs w:val="20"/>
      <w:lang w:val="en-GB" w:eastAsia="en-GB"/>
    </w:rPr>
  </w:style>
  <w:style w:type="table" w:styleId="TableGrid">
    <w:name w:val="Table Grid"/>
    <w:basedOn w:val="TableNormal"/>
    <w:uiPriority w:val="39"/>
    <w:rsid w:val="008149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75C8"/>
    <w:pPr>
      <w:spacing w:after="0"/>
    </w:pPr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475C8"/>
    <w:rPr>
      <w:rFonts w:ascii="Gill Sans Nova" w:hAnsi="Gill Sans Nova" w:eastAsia="Times New Roman" w:cs="Arial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475C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32B29"/>
    <w:rPr>
      <w:color w:val="808080"/>
    </w:rPr>
  </w:style>
  <w:style w:type="character" w:styleId="PDNORMALTEXT" w:customStyle="1">
    <w:name w:val="PD_NORMAL_TEXT"/>
    <w:basedOn w:val="DefaultParagraphFont"/>
    <w:uiPriority w:val="1"/>
    <w:qFormat/>
    <w:rsid w:val="00832B6D"/>
    <w:rPr>
      <w:rFonts w:ascii="Gill Sans Nova" w:hAnsi="Gill Sans Nova"/>
      <w:sz w:val="22"/>
    </w:rPr>
  </w:style>
  <w:style w:type="character" w:styleId="CAFTEXTFORMAT" w:customStyle="1">
    <w:name w:val="CAF_TEXT FORMAT"/>
    <w:uiPriority w:val="1"/>
    <w:rsid w:val="00AC649A"/>
    <w:rPr>
      <w:rFonts w:ascii="Gill Sans Nova" w:hAnsi="Gill Sans Nova"/>
      <w:color w:val="000000" w:themeColor="text1"/>
      <w:sz w:val="22"/>
    </w:rPr>
  </w:style>
  <w:style w:type="character" w:styleId="CommentReference">
    <w:name w:val="annotation reference"/>
    <w:semiHidden/>
    <w:rsid w:val="006049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0494B"/>
    <w:rPr>
      <w:rFonts w:ascii="Arial" w:hAnsi="Arial"/>
    </w:rPr>
  </w:style>
  <w:style w:type="character" w:styleId="CommentTextChar" w:customStyle="1">
    <w:name w:val="Comment Text Char"/>
    <w:basedOn w:val="DefaultParagraphFont"/>
    <w:link w:val="CommentText"/>
    <w:semiHidden/>
    <w:rsid w:val="0060494B"/>
    <w:rPr>
      <w:rFonts w:ascii="Arial" w:hAnsi="Arial" w:eastAsia="Times New Roman" w:cs="Arial"/>
      <w:szCs w:val="20"/>
      <w:lang w:val="en-GB" w:eastAsia="en-GB"/>
    </w:rPr>
  </w:style>
  <w:style w:type="paragraph" w:styleId="NormalWeb">
    <w:name w:val="Normal (Web)"/>
    <w:basedOn w:val="Normal"/>
    <w:uiPriority w:val="99"/>
    <w:rsid w:val="004A0F24"/>
    <w:pPr>
      <w:spacing w:after="190" w:line="190" w:lineRule="atLeast"/>
    </w:pPr>
    <w:rPr>
      <w:rFonts w:ascii="Arial" w:hAnsi="Arial"/>
      <w:sz w:val="15"/>
      <w:szCs w:val="1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67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13167"/>
    <w:rPr>
      <w:rFonts w:ascii="Segoe UI" w:hAnsi="Segoe UI" w:eastAsia="Times New Roman" w:cs="Segoe UI"/>
      <w:sz w:val="18"/>
      <w:szCs w:val="18"/>
      <w:lang w:val="en-GB" w:eastAsia="en-GB"/>
    </w:rPr>
  </w:style>
  <w:style w:type="paragraph" w:styleId="Revision">
    <w:name w:val="Revision"/>
    <w:hidden/>
    <w:uiPriority w:val="99"/>
    <w:semiHidden/>
    <w:rsid w:val="005263CD"/>
    <w:pPr>
      <w:spacing w:after="0" w:line="240" w:lineRule="auto"/>
    </w:pPr>
    <w:rPr>
      <w:rFonts w:ascii="Gill Sans Nova" w:hAnsi="Gill Sans Nova" w:eastAsia="Times New Roman" w:cs="Arial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928254BCB1406991C8ACB826E5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F62F2-5361-402D-865F-F0CC567D5B17}"/>
      </w:docPartPr>
      <w:docPartBody>
        <w:p w:rsidR="001B0743" w:rsidP="00832072" w:rsidRDefault="00832072">
          <w:pPr>
            <w:pStyle w:val="73928254BCB1406991C8ACB826E570A4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84458EE41C4442B481443637CA5F3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12A2-2B2F-4808-8B0A-4428FD2C6D1C}"/>
      </w:docPartPr>
      <w:docPartBody>
        <w:p w:rsidR="001B0743" w:rsidP="00832072" w:rsidRDefault="00832072">
          <w:pPr>
            <w:pStyle w:val="84458EE41C4442B481443637CA5F321C1"/>
          </w:pPr>
          <w:r w:rsidRPr="00434688">
            <w:rPr>
              <w:rStyle w:val="PlaceholderText"/>
              <w:color w:val="808080" w:themeColor="background1" w:themeShade="80"/>
              <w:szCs w:val="22"/>
            </w:rPr>
            <w:t>Click here to enter a date.</w:t>
          </w:r>
        </w:p>
      </w:docPartBody>
    </w:docPart>
    <w:docPart>
      <w:docPartPr>
        <w:name w:val="DBF11CCB041A488A8D23373675CC7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751-7DFD-4171-BCBA-9E595E3137B5}"/>
      </w:docPartPr>
      <w:docPartBody>
        <w:p w:rsidR="00D675C3" w:rsidP="00832072" w:rsidRDefault="00832072">
          <w:pPr>
            <w:pStyle w:val="DBF11CCB041A488A8D23373675CC77E61"/>
          </w:pPr>
          <w:r w:rsidRPr="00C808CA">
            <w:rPr>
              <w:rStyle w:val="PlaceholderText"/>
              <w:rFonts w:eastAsiaTheme="minorHAnsi"/>
            </w:rPr>
            <w:t>Resources Management Officer</w:t>
          </w:r>
        </w:p>
      </w:docPartBody>
    </w:docPart>
    <w:docPart>
      <w:docPartPr>
        <w:name w:val="1E3ACFEDBCB54322851286EF0EF7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FA3BD-9B87-44D1-B760-D27CB04E113E}"/>
      </w:docPartPr>
      <w:docPartBody>
        <w:p w:rsidR="00D675C3" w:rsidP="00832072" w:rsidRDefault="00832072">
          <w:pPr>
            <w:pStyle w:val="1E3ACFEDBCB54322851286EF0EF75CF81"/>
          </w:pPr>
          <w:r w:rsidRPr="00C808CA">
            <w:rPr>
              <w:rStyle w:val="PlaceholderText"/>
              <w:rFonts w:eastAsiaTheme="minorHAnsi"/>
            </w:rPr>
            <w:t>10011627</w:t>
          </w:r>
        </w:p>
      </w:docPartBody>
    </w:docPart>
    <w:docPart>
      <w:docPartPr>
        <w:name w:val="8176986DCF944BD69F04E0961AAE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0063F-3378-464F-9D7F-60EA207C69AD}"/>
      </w:docPartPr>
      <w:docPartBody>
        <w:p w:rsidR="00D675C3" w:rsidP="00832072" w:rsidRDefault="00832072">
          <w:pPr>
            <w:pStyle w:val="8176986DCF944BD69F04E0961AAE81AE1"/>
          </w:pPr>
          <w:r w:rsidRPr="00C808CA">
            <w:rPr>
              <w:rStyle w:val="PlaceholderText"/>
              <w:rFonts w:eastAsiaTheme="minorHAnsi"/>
            </w:rPr>
            <w:t>20052143</w:t>
          </w:r>
        </w:p>
      </w:docPartBody>
    </w:docPart>
    <w:docPart>
      <w:docPartPr>
        <w:name w:val="16F2FDC275CD46DFA69C73C3BF811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43A63-D1AB-4FD9-A42E-866A75D2A806}"/>
      </w:docPartPr>
      <w:docPartBody>
        <w:p w:rsidR="00D675C3" w:rsidP="00832072" w:rsidRDefault="00832072">
          <w:pPr>
            <w:pStyle w:val="16F2FDC275CD46DFA69C73C3BF8118721"/>
          </w:pPr>
          <w:r w:rsidRPr="00C808CA">
            <w:rPr>
              <w:rStyle w:val="PlaceholderText"/>
              <w:rFonts w:eastAsiaTheme="minorHAnsi"/>
            </w:rPr>
            <w:t>Administration, Budget, Human Resources, etc.</w:t>
          </w:r>
        </w:p>
      </w:docPartBody>
    </w:docPart>
    <w:docPart>
      <w:docPartPr>
        <w:name w:val="AC0B510A77094797BAD6C3D6805BC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D87E-5BA8-4014-A862-9E105B00F3E6}"/>
      </w:docPartPr>
      <w:docPartBody>
        <w:p w:rsidR="00D675C3" w:rsidP="00832072" w:rsidRDefault="00832072">
          <w:pPr>
            <w:pStyle w:val="AC0B510A77094797BAD6C3D6805BC26D1"/>
          </w:pPr>
          <w:r w:rsidRPr="00C808CA">
            <w:rPr>
              <w:rStyle w:val="PlaceholderText"/>
              <w:rFonts w:eastAsiaTheme="minorHAnsi"/>
            </w:rPr>
            <w:t>Country Office</w:t>
          </w:r>
        </w:p>
      </w:docPartBody>
    </w:docPart>
    <w:docPart>
      <w:docPartPr>
        <w:name w:val="8B2BBDEF52474D63BC4EFDEBE4507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CBC2-3BEA-48F3-B311-FC82DB5F07DB}"/>
      </w:docPartPr>
      <w:docPartBody>
        <w:p w:rsidR="00D675C3" w:rsidP="00832072" w:rsidRDefault="00832072">
          <w:pPr>
            <w:pStyle w:val="8B2BBDEF52474D63BC4EFDEBE4507BAB1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Direct Performance Appraisal System (PAS) that reports to the position, for example: 5</w:t>
          </w:r>
        </w:p>
      </w:docPartBody>
    </w:docPart>
    <w:docPart>
      <w:docPartPr>
        <w:name w:val="E567CCB7ACD3418F8177F6D97F0C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1D340-9490-4D35-AFBB-F8C7D8FD5A18}"/>
      </w:docPartPr>
      <w:docPartBody>
        <w:p w:rsidR="00D675C3" w:rsidP="00832072" w:rsidRDefault="00832072">
          <w:pPr>
            <w:pStyle w:val="E567CCB7ACD3418F8177F6D97F0C72FD1"/>
          </w:pPr>
          <w:r w:rsidRPr="001A5F93">
            <w:rPr>
              <w:rStyle w:val="PlaceholderText"/>
              <w:rFonts w:eastAsiaTheme="minorHAnsi"/>
              <w:color w:val="595959" w:themeColor="text1" w:themeTint="A6"/>
              <w:sz w:val="24"/>
              <w:szCs w:val="24"/>
            </w:rPr>
            <w:t>Choose a level.</w:t>
          </w:r>
        </w:p>
      </w:docPartBody>
    </w:docPart>
    <w:docPart>
      <w:docPartPr>
        <w:name w:val="30340C85F1624D91AAF4541A503F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F1E90-D4D0-4CBD-B327-5C5F26B98342}"/>
      </w:docPartPr>
      <w:docPartBody>
        <w:p w:rsidRPr="00832B29" w:rsidR="00832072" w:rsidP="00E00289" w:rsidRDefault="00832072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9B078A" w:rsidP="00832072" w:rsidRDefault="00832072">
          <w:pPr>
            <w:pStyle w:val="30340C85F1624D91AAF4541A503F2FEC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D8BC371274B2413698B3D5B7DF019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0334B-809D-4AE4-B244-B1D7CD1C5E69}"/>
      </w:docPartPr>
      <w:docPartBody>
        <w:p w:rsidRPr="00832B29" w:rsidR="00B82A78" w:rsidP="00E00289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 w:rsidRPr="0088438E">
            <w:rPr>
              <w:rFonts w:cs="Cordia New"/>
              <w:i/>
              <w:iCs/>
              <w:color w:val="418FDE"/>
              <w:lang w:val="en-US" w:eastAsia="en-US"/>
            </w:rPr>
            <w:t>List 6-8 areas of responsibilities by using the “What, why and how” approach, for example:</w:t>
          </w:r>
        </w:p>
        <w:p w:rsidR="00554B76" w:rsidP="00B82A78" w:rsidRDefault="00B82A78">
          <w:pPr>
            <w:pStyle w:val="D8BC371274B2413698B3D5B7DF019BAE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ECE06E3E96834188BEEBF406944C32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ABD10-CD0F-423D-BEB8-2A925F8EB5B3}"/>
      </w:docPartPr>
      <w:docPartBody>
        <w:p w:rsidRPr="00E00289" w:rsidR="00B82A78" w:rsidP="00E00289" w:rsidRDefault="00B82A78">
          <w:pPr>
            <w:spacing w:after="200"/>
            <w:rPr>
              <w:rFonts w:cs="Angsana New"/>
              <w:color w:val="418FDE"/>
              <w:spacing w:val="20"/>
              <w:sz w:val="24"/>
              <w:szCs w:val="24"/>
              <w:lang w:val="en-US" w:eastAsia="en-US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  <w:lang w:val="en-US" w:eastAsia="en-US"/>
            </w:rPr>
            <w:t>Indicate academic requirements following IN/233, for example:</w:t>
          </w:r>
        </w:p>
        <w:p w:rsidRPr="00434688"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w:rsidR="00B82A78" w:rsidP="00E00289" w:rsidRDefault="00B82A78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w:rsidR="00554B76" w:rsidP="00B82A78" w:rsidRDefault="00B82A78">
          <w:pPr>
            <w:pStyle w:val="ECE06E3E96834188BEEBF406944C32DA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2EFCDFCE2EB84D5A9A1E71E6754DB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463D-893B-4389-9CAF-17FA24BE18B0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2EFCDFCE2EB84D5A9A1E71E6754DB451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  <w:docPart>
      <w:docPartPr>
        <w:name w:val="32C5AF379FFF45CA92F8E89D3560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4462A-D92F-4AF3-890E-826BFD9D059E}"/>
      </w:docPartPr>
      <w:docPartBody>
        <w:p w:rsidRPr="00832B29" w:rsidR="00B82A78" w:rsidP="001A5F93" w:rsidRDefault="00B82A78">
          <w:pPr>
            <w:spacing w:after="200"/>
            <w:rPr>
              <w:rFonts w:ascii="Calibri" w:hAnsi="Calibri" w:cs="Cordia New"/>
              <w:lang w:val="en-US" w:eastAsia="en-US"/>
            </w:rPr>
          </w:pPr>
          <w:r>
            <w:rPr>
              <w:rFonts w:cs="Cordia New"/>
              <w:i/>
              <w:iCs/>
              <w:color w:val="418FDE"/>
              <w:lang w:val="en-US" w:eastAsia="en-US"/>
            </w:rPr>
            <w:t>Write a b</w:t>
          </w:r>
          <w:r w:rsidRPr="00832B6D">
            <w:rPr>
              <w:rFonts w:cs="Cordia New"/>
              <w:i/>
              <w:iCs/>
              <w:color w:val="418FDE"/>
              <w:lang w:val="en-US" w:eastAsia="en-US"/>
            </w:rPr>
            <w:t>rief definition of the organizational context, reporting lines and scope, for example:</w:t>
          </w:r>
        </w:p>
        <w:p w:rsidR="00554B76" w:rsidP="00B82A78" w:rsidRDefault="00B82A78">
          <w:pPr>
            <w:pStyle w:val="32C5AF379FFF45CA92F8E89D35601EE6"/>
          </w:pPr>
          <w:r w:rsidRPr="00434688">
            <w:rPr>
              <w:color w:val="808080" w:themeColor="background1" w:themeShade="80"/>
            </w:rPr>
            <w:t>Under the overall supervision of the Chief of Mission (CoM) in XXXXX and direct supervision of the Senior Resources Management Officer (SRMO); and, in collaboration with relevant units at Headquarters and the Administrative Centres, the &lt;insert position title&gt; will be responsible and accountable for managing the resources management functions in Sub-Office XXXXX.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Gill Sans Nova&quot;, sans-serif">
    <w:altName w:val="Cambria"/>
    <w:panose1 w:val="00000000000000000000"/>
    <w:charset w:val="00"/>
    <w:family w:val="roman"/>
    <w:notTrueType/>
    <w:pitch w:val="default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49303">
    <w:abstractNumId w:val="0"/>
  </w:num>
  <w:num w:numId="2" w16cid:durableId="485097730">
    <w:abstractNumId w:val="1"/>
  </w:num>
  <w:num w:numId="3" w16cid:durableId="84814372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F"/>
    <w:rsid w:val="00040D7C"/>
    <w:rsid w:val="00051A34"/>
    <w:rsid w:val="001B0743"/>
    <w:rsid w:val="001D350C"/>
    <w:rsid w:val="001F2EC6"/>
    <w:rsid w:val="003C53BC"/>
    <w:rsid w:val="00476BC5"/>
    <w:rsid w:val="00507B17"/>
    <w:rsid w:val="0051474C"/>
    <w:rsid w:val="00554B76"/>
    <w:rsid w:val="005C0A96"/>
    <w:rsid w:val="005D69FB"/>
    <w:rsid w:val="006B0387"/>
    <w:rsid w:val="006E2EDB"/>
    <w:rsid w:val="00740B97"/>
    <w:rsid w:val="00744864"/>
    <w:rsid w:val="00832072"/>
    <w:rsid w:val="00880913"/>
    <w:rsid w:val="008B3CF9"/>
    <w:rsid w:val="00947628"/>
    <w:rsid w:val="00954CA5"/>
    <w:rsid w:val="0098030C"/>
    <w:rsid w:val="009B078A"/>
    <w:rsid w:val="00A172AD"/>
    <w:rsid w:val="00A6297E"/>
    <w:rsid w:val="00A94D2C"/>
    <w:rsid w:val="00AC5C8B"/>
    <w:rsid w:val="00B21D71"/>
    <w:rsid w:val="00B82A78"/>
    <w:rsid w:val="00C607FF"/>
    <w:rsid w:val="00D00D01"/>
    <w:rsid w:val="00D347B5"/>
    <w:rsid w:val="00D675C3"/>
    <w:rsid w:val="00EA01A9"/>
    <w:rsid w:val="00EC41E7"/>
    <w:rsid w:val="00EF3D11"/>
    <w:rsid w:val="00F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072"/>
    <w:rPr>
      <w:color w:val="808080"/>
    </w:rPr>
  </w:style>
  <w:style w:type="paragraph" w:styleId="Title">
    <w:name w:val="Title"/>
    <w:basedOn w:val="Subtitle"/>
    <w:next w:val="Normal"/>
    <w:link w:val="TitleChar"/>
    <w:qFormat/>
    <w:rsid w:val="00C607FF"/>
    <w:pPr>
      <w:numPr>
        <w:ilvl w:val="0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color w:val="auto"/>
      <w:spacing w:val="0"/>
      <w:szCs w:val="20"/>
      <w:lang w:val="en-GB" w:eastAsia="en-GB"/>
    </w:rPr>
  </w:style>
  <w:style w:type="character" w:customStyle="1" w:styleId="TitleChar">
    <w:name w:val="Title Char"/>
    <w:basedOn w:val="DefaultParagraphFont"/>
    <w:link w:val="Title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7F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07FF"/>
    <w:rPr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07FF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607FF"/>
    <w:rPr>
      <w:rFonts w:ascii="Gill Sans Nova" w:eastAsia="Times New Roman" w:hAnsi="Gill Sans Nova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3C53BC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7FF"/>
    <w:pPr>
      <w:autoSpaceDE w:val="0"/>
      <w:autoSpaceDN w:val="0"/>
      <w:adjustRightInd w:val="0"/>
      <w:spacing w:after="0" w:line="240" w:lineRule="auto"/>
      <w:jc w:val="both"/>
    </w:pPr>
    <w:rPr>
      <w:rFonts w:ascii="Gill Sans Nova" w:eastAsia="Times New Roman" w:hAnsi="Gill Sans Nova" w:cs="Arial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7FF"/>
    <w:rPr>
      <w:rFonts w:ascii="Gill Sans Nova" w:eastAsia="Times New Roman" w:hAnsi="Gill Sans Nova" w:cs="Arial"/>
      <w:sz w:val="20"/>
      <w:szCs w:val="20"/>
      <w:lang w:val="en-GB" w:eastAsia="en-GB"/>
    </w:rPr>
  </w:style>
  <w:style w:type="paragraph" w:customStyle="1" w:styleId="107C1AC84C12443891B69A19B6F5D1BD">
    <w:name w:val="107C1AC84C12443891B69A19B6F5D1BD"/>
    <w:rsid w:val="00A172AD"/>
  </w:style>
  <w:style w:type="paragraph" w:customStyle="1" w:styleId="30340C85F1624D91AAF4541A503F2FEC">
    <w:name w:val="30340C85F1624D91AAF4541A503F2FEC"/>
    <w:rsid w:val="00A172AD"/>
  </w:style>
  <w:style w:type="paragraph" w:customStyle="1" w:styleId="84FC60CFE5794A7DB862A50C7D59BF23">
    <w:name w:val="84FC60CFE5794A7DB862A50C7D59BF23"/>
    <w:rsid w:val="00A172AD"/>
  </w:style>
  <w:style w:type="paragraph" w:customStyle="1" w:styleId="DBF11CCB041A488A8D23373675CC77E64">
    <w:name w:val="DBF11CCB041A488A8D23373675CC77E6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4">
    <w:name w:val="A982D05DF4C545E3B8792AB8BDB4F4A5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4">
    <w:name w:val="F03EBA5EBD9D4C70B10E17A8A1F75E9A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4">
    <w:name w:val="4506AEF4870548C3854664E86261ACFC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4">
    <w:name w:val="16F2FDC275CD46DFA69C73C3BF811872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4">
    <w:name w:val="1E3ACFEDBCB54322851286EF0EF75CF8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4">
    <w:name w:val="AC0B510A77094797BAD6C3D6805BC26D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4">
    <w:name w:val="FECC5600AF1A4E57A04AFE458C64CA83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4">
    <w:name w:val="8176986DCF944BD69F04E0961AAE81AE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4">
    <w:name w:val="8B2BBDEF52474D63BC4EFDEBE4507BAB4"/>
    <w:rsid w:val="005D69FB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5">
    <w:name w:val="A99EC60093194FEF930129A58E2F4A85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FE16E85A06437AA3CBD0699520AE185">
    <w:name w:val="8BFE16E85A06437AA3CBD0699520AE185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0464E218F4F942E8864A89AAF9AC4D404">
    <w:name w:val="0464E218F4F942E8864A89AAF9AC4D40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4">
    <w:name w:val="1508B85B05734EB48B8C802842354DAC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4">
    <w:name w:val="260080DB126045CAA5E14652355BBAC44"/>
    <w:rsid w:val="005D69FB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4">
    <w:name w:val="DCB7A1C2A4DB45C5A67860201EB676C5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4">
    <w:name w:val="297447EB48B043658A39142B1C2488F7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4">
    <w:name w:val="E567CCB7ACD3418F8177F6D97F0C72FD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4">
    <w:name w:val="3856662FED804936BE5FECAA64709166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4">
    <w:name w:val="73928254BCB1406991C8ACB826E570A4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4">
    <w:name w:val="84458EE41C4442B481443637CA5F321C4"/>
    <w:rsid w:val="005D69FB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">
    <w:name w:val="DBF11CCB041A488A8D23373675CC77E6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">
    <w:name w:val="A982D05DF4C545E3B8792AB8BDB4F4A5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">
    <w:name w:val="F03EBA5EBD9D4C70B10E17A8A1F75E9A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">
    <w:name w:val="4506AEF4870548C3854664E86261ACFC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">
    <w:name w:val="16F2FDC275CD46DFA69C73C3BF811872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">
    <w:name w:val="1E3ACFEDBCB54322851286EF0EF75CF8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">
    <w:name w:val="AC0B510A77094797BAD6C3D6805BC26D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">
    <w:name w:val="FECC5600AF1A4E57A04AFE458C64CA83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">
    <w:name w:val="8176986DCF944BD69F04E0961AAE81AE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">
    <w:name w:val="8B2BBDEF52474D63BC4EFDEBE4507BAB"/>
    <w:rsid w:val="00EF3D1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">
    <w:name w:val="A99EC60093194FEF930129A58E2F4A8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F3D11"/>
    <w:rPr>
      <w:vertAlign w:val="superscript"/>
    </w:rPr>
  </w:style>
  <w:style w:type="paragraph" w:customStyle="1" w:styleId="30340C85F1624D91AAF4541A503F2FEC1">
    <w:name w:val="30340C85F1624D91AAF4541A503F2FEC1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1">
    <w:name w:val="84FC60CFE5794A7DB862A50C7D59BF231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">
    <w:name w:val="1508B85B05734EB48B8C802842354DAC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">
    <w:name w:val="260080DB126045CAA5E14652355BBAC4"/>
    <w:rsid w:val="00EF3D11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">
    <w:name w:val="DCB7A1C2A4DB45C5A67860201EB676C5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">
    <w:name w:val="297447EB48B043658A39142B1C2488F7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">
    <w:name w:val="E567CCB7ACD3418F8177F6D97F0C72FD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">
    <w:name w:val="3856662FED804936BE5FECAA64709166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">
    <w:name w:val="73928254BCB1406991C8ACB826E570A4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">
    <w:name w:val="84458EE41C4442B481443637CA5F321C"/>
    <w:rsid w:val="00EF3D11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BF11CCB041A488A8D23373675CC77E61">
    <w:name w:val="DBF11CCB041A488A8D23373675CC77E6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82D05DF4C545E3B8792AB8BDB4F4A51">
    <w:name w:val="A982D05DF4C545E3B8792AB8BDB4F4A5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03EBA5EBD9D4C70B10E17A8A1F75E9A1">
    <w:name w:val="F03EBA5EBD9D4C70B10E17A8A1F75E9A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4506AEF4870548C3854664E86261ACFC1">
    <w:name w:val="4506AEF4870548C3854664E86261ACFC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6F2FDC275CD46DFA69C73C3BF8118721">
    <w:name w:val="16F2FDC275CD46DFA69C73C3BF811872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E3ACFEDBCB54322851286EF0EF75CF81">
    <w:name w:val="1E3ACFEDBCB54322851286EF0EF75CF8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C0B510A77094797BAD6C3D6805BC26D1">
    <w:name w:val="AC0B510A77094797BAD6C3D6805BC26D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FECC5600AF1A4E57A04AFE458C64CA831">
    <w:name w:val="FECC5600AF1A4E57A04AFE458C64CA83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176986DCF944BD69F04E0961AAE81AE1">
    <w:name w:val="8176986DCF944BD69F04E0961AAE81AE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B2BBDEF52474D63BC4EFDEBE4507BAB1">
    <w:name w:val="8B2BBDEF52474D63BC4EFDEBE4507BAB1"/>
    <w:rsid w:val="00832072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A99EC60093194FEF930129A58E2F4A851">
    <w:name w:val="A99EC60093194FEF930129A58E2F4A8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0340C85F1624D91AAF4541A503F2FEC2">
    <w:name w:val="30340C85F1624D91AAF4541A503F2FEC2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FC60CFE5794A7DB862A50C7D59BF232">
    <w:name w:val="84FC60CFE5794A7DB862A50C7D59BF232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1508B85B05734EB48B8C802842354DAC1">
    <w:name w:val="1508B85B05734EB48B8C802842354DAC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60080DB126045CAA5E14652355BBAC41">
    <w:name w:val="260080DB126045CAA5E14652355BBAC41"/>
    <w:rsid w:val="00832072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CB7A1C2A4DB45C5A67860201EB676C51">
    <w:name w:val="DCB7A1C2A4DB45C5A67860201EB676C5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297447EB48B043658A39142B1C2488F71">
    <w:name w:val="297447EB48B043658A39142B1C2488F7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E567CCB7ACD3418F8177F6D97F0C72FD1">
    <w:name w:val="E567CCB7ACD3418F8177F6D97F0C72FD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3856662FED804936BE5FECAA647091661">
    <w:name w:val="3856662FED804936BE5FECAA64709166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73928254BCB1406991C8ACB826E570A41">
    <w:name w:val="73928254BCB1406991C8ACB826E570A4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84458EE41C4442B481443637CA5F321C1">
    <w:name w:val="84458EE41C4442B481443637CA5F321C1"/>
    <w:rsid w:val="00832072"/>
    <w:pPr>
      <w:autoSpaceDE w:val="0"/>
      <w:autoSpaceDN w:val="0"/>
      <w:adjustRightInd w:val="0"/>
      <w:spacing w:after="240" w:line="240" w:lineRule="auto"/>
      <w:jc w:val="both"/>
    </w:pPr>
    <w:rPr>
      <w:rFonts w:ascii="Gill Sans Nova" w:eastAsia="Times New Roman" w:hAnsi="Gill Sans Nova" w:cs="Arial"/>
      <w:szCs w:val="20"/>
      <w:lang w:val="en-GB" w:eastAsia="en-GB"/>
    </w:rPr>
  </w:style>
  <w:style w:type="paragraph" w:customStyle="1" w:styleId="D8BC371274B2413698B3D5B7DF019BAE">
    <w:name w:val="D8BC371274B2413698B3D5B7DF019BAE"/>
    <w:rsid w:val="00B82A78"/>
    <w:rPr>
      <w:lang w:val="en-US" w:eastAsia="en-US"/>
    </w:rPr>
  </w:style>
  <w:style w:type="paragraph" w:customStyle="1" w:styleId="A3836A7063524E899033AD57E6857704">
    <w:name w:val="A3836A7063524E899033AD57E6857704"/>
    <w:rsid w:val="00B82A78"/>
    <w:rPr>
      <w:lang w:val="en-US" w:eastAsia="en-US"/>
    </w:rPr>
  </w:style>
  <w:style w:type="paragraph" w:customStyle="1" w:styleId="ECE06E3E96834188BEEBF406944C32DA">
    <w:name w:val="ECE06E3E96834188BEEBF406944C32DA"/>
    <w:rsid w:val="00B82A78"/>
    <w:rPr>
      <w:lang w:val="en-US" w:eastAsia="en-US"/>
    </w:rPr>
  </w:style>
  <w:style w:type="paragraph" w:customStyle="1" w:styleId="8F9E888CA6A24DCA8476A9A2EC53269D">
    <w:name w:val="8F9E888CA6A24DCA8476A9A2EC53269D"/>
    <w:rsid w:val="00B82A78"/>
    <w:rPr>
      <w:lang w:val="en-US" w:eastAsia="en-US"/>
    </w:rPr>
  </w:style>
  <w:style w:type="paragraph" w:customStyle="1" w:styleId="2EFCDFCE2EB84D5A9A1E71E6754DB451">
    <w:name w:val="2EFCDFCE2EB84D5A9A1E71E6754DB451"/>
    <w:rsid w:val="00B82A78"/>
    <w:rPr>
      <w:lang w:val="en-US" w:eastAsia="en-US"/>
    </w:rPr>
  </w:style>
  <w:style w:type="paragraph" w:customStyle="1" w:styleId="32C5AF379FFF45CA92F8E89D35601EE6">
    <w:name w:val="32C5AF379FFF45CA92F8E89D35601EE6"/>
    <w:rsid w:val="00B82A78"/>
    <w:rPr>
      <w:lang w:val="en-US" w:eastAsia="en-US"/>
    </w:rPr>
  </w:style>
  <w:style w:type="paragraph" w:customStyle="1" w:styleId="81765D1D73CA4E47A708FF0E59DE6995">
    <w:name w:val="81765D1D73CA4E47A708FF0E59DE6995"/>
    <w:rsid w:val="00554B76"/>
    <w:rPr>
      <w:lang w:val="en-US" w:eastAsia="en-US"/>
    </w:rPr>
  </w:style>
  <w:style w:type="paragraph" w:customStyle="1" w:styleId="A8C5F3EBBDAA424AA075A8F680B7850F">
    <w:name w:val="A8C5F3EBBDAA424AA075A8F680B7850F"/>
    <w:rsid w:val="00554B76"/>
    <w:rPr>
      <w:lang w:val="en-US" w:eastAsia="en-US"/>
    </w:rPr>
  </w:style>
  <w:style w:type="paragraph" w:customStyle="1" w:styleId="B8632FD6741C4009AEAFE5B284D011DE">
    <w:name w:val="B8632FD6741C4009AEAFE5B284D011DE"/>
    <w:rsid w:val="00554B76"/>
    <w:rPr>
      <w:lang w:val="en-US" w:eastAsia="en-US"/>
    </w:rPr>
  </w:style>
  <w:style w:type="paragraph" w:customStyle="1" w:styleId="68A892E43EC34B578C504CAB4AF34FC8">
    <w:name w:val="68A892E43EC34B578C504CAB4AF34FC8"/>
    <w:rsid w:val="003C53BC"/>
    <w:pPr>
      <w:spacing w:line="278" w:lineRule="auto"/>
    </w:pPr>
    <w:rPr>
      <w:kern w:val="2"/>
      <w:sz w:val="24"/>
      <w:szCs w:val="24"/>
      <w:lang w:val="en-AU" w:eastAsia="ko-K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OM - K">
      <a:dk1>
        <a:sysClr val="windowText" lastClr="000000"/>
      </a:dk1>
      <a:lt1>
        <a:sysClr val="window" lastClr="FFFFFF"/>
      </a:lt1>
      <a:dk2>
        <a:srgbClr val="0033A0"/>
      </a:dk2>
      <a:lt2>
        <a:srgbClr val="F2F2F2"/>
      </a:lt2>
      <a:accent1>
        <a:srgbClr val="5B92E5"/>
      </a:accent1>
      <a:accent2>
        <a:srgbClr val="85CAC5"/>
      </a:accent2>
      <a:accent3>
        <a:srgbClr val="FFB81C"/>
      </a:accent3>
      <a:accent4>
        <a:srgbClr val="FF671F"/>
      </a:accent4>
      <a:accent5>
        <a:srgbClr val="D22630"/>
      </a:accent5>
      <a:accent6>
        <a:srgbClr val="4066B8"/>
      </a:accent6>
      <a:hlink>
        <a:srgbClr val="0563C1"/>
      </a:hlink>
      <a:folHlink>
        <a:srgbClr val="954F72"/>
      </a:folHlink>
    </a:clrScheme>
    <a:fontScheme name="Gill Sans Nova">
      <a:majorFont>
        <a:latin typeface="Gill Sans Nova"/>
        <a:ea typeface=""/>
        <a:cs typeface=""/>
      </a:majorFont>
      <a:minorFont>
        <a:latin typeface="Gill Sans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4D209D6853A4888509B42CB974A77" ma:contentTypeVersion="10" ma:contentTypeDescription="Create a new document." ma:contentTypeScope="" ma:versionID="277e560f4231fd7b2c2c24176f266559">
  <xsd:schema xmlns:xsd="http://www.w3.org/2001/XMLSchema" xmlns:xs="http://www.w3.org/2001/XMLSchema" xmlns:p="http://schemas.microsoft.com/office/2006/metadata/properties" xmlns:ns2="8f616b62-ec2c-42e0-8c76-01e28d47ed7e" xmlns:ns3="54c85d12-98d0-4c34-98a5-b94e16de2ffb" targetNamespace="http://schemas.microsoft.com/office/2006/metadata/properties" ma:root="true" ma:fieldsID="98b3a4dda4dd0bcf5dee391414b5fbdf" ns2:_="" ns3:_="">
    <xsd:import namespace="8f616b62-ec2c-42e0-8c76-01e28d47ed7e"/>
    <xsd:import namespace="54c85d12-98d0-4c34-98a5-b94e16de2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16b62-ec2c-42e0-8c76-01e28d47e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85d12-98d0-4c34-98a5-b94e16de2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C5924-ED5E-46B3-A45B-09AAC9396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616b62-ec2c-42e0-8c76-01e28d47ed7e"/>
    <ds:schemaRef ds:uri="54c85d12-98d0-4c34-98a5-b94e16de2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7953B-AD6E-47F8-A0B9-F969FD2CBB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238A06-E769-4569-85D3-E2CF4E0B81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1E468-0B2B-4A6F-B2C8-8E4E361957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 233 Annex II - Post Description template (Feb 2023)</dc:title>
  <dc:subject/>
  <dc:creator>CASTRO Keishia Andrea</dc:creator>
  <keywords/>
  <dc:description/>
  <lastModifiedBy>OUK Chanbormey</lastModifiedBy>
  <revision>31</revision>
  <dcterms:created xsi:type="dcterms:W3CDTF">2025-02-17T13:29:00.0000000Z</dcterms:created>
  <dcterms:modified xsi:type="dcterms:W3CDTF">2025-02-17T13:30:08.4329046Z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0x0101009A64D209D6853A4888509B42CB974A77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2024-03-02T13:05:32Z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d6032202-c07d-4be3-aa57-7061a70379c9</vt:lpwstr>
  </property>
  <property fmtid="{D5CDD505-2E9C-101B-9397-08002B2CF9AE}" pid="10" name="MSIP_Label_2059aa38-f392-4105-be92-628035578272_ContentBits">
    <vt:lpwstr>0</vt:lpwstr>
  </property>
</Properties>
</file>