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CC" w:rsidRDefault="00B376F7" w:rsidP="00BF2CA2">
      <w:pPr>
        <w:jc w:val="left"/>
        <w:rPr>
          <w:rFonts w:ascii="华文中宋" w:eastAsia="华文中宋" w:hAnsi="华文中宋"/>
          <w:b/>
          <w:sz w:val="40"/>
          <w:szCs w:val="40"/>
        </w:rPr>
      </w:pPr>
      <w:r w:rsidRPr="00BF74B8">
        <w:rPr>
          <w:noProof/>
        </w:rPr>
        <w:drawing>
          <wp:anchor distT="0" distB="0" distL="114300" distR="114300" simplePos="0" relativeHeight="251660287" behindDoc="0" locked="0" layoutInCell="1" allowOverlap="1" wp14:anchorId="0C9350E0">
            <wp:simplePos x="0" y="0"/>
            <wp:positionH relativeFrom="column">
              <wp:posOffset>1584144</wp:posOffset>
            </wp:positionH>
            <wp:positionV relativeFrom="paragraph">
              <wp:posOffset>-35560</wp:posOffset>
            </wp:positionV>
            <wp:extent cx="1621790" cy="628015"/>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716" b="-22"/>
                    <a:stretch/>
                  </pic:blipFill>
                  <pic:spPr bwMode="auto">
                    <a:xfrm>
                      <a:off x="0" y="0"/>
                      <a:ext cx="1621790"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76F7">
        <w:rPr>
          <w:rFonts w:ascii="华文中宋" w:eastAsia="华文中宋" w:hAnsi="华文中宋"/>
          <w:b/>
          <w:noProof/>
          <w:sz w:val="40"/>
          <w:szCs w:val="40"/>
        </w:rPr>
        <w:drawing>
          <wp:anchor distT="0" distB="0" distL="114300" distR="114300" simplePos="0" relativeHeight="251670528" behindDoc="0" locked="0" layoutInCell="1" allowOverlap="1" wp14:anchorId="4778D64D">
            <wp:simplePos x="0" y="0"/>
            <wp:positionH relativeFrom="margin">
              <wp:posOffset>5033464</wp:posOffset>
            </wp:positionH>
            <wp:positionV relativeFrom="margin">
              <wp:posOffset>-178435</wp:posOffset>
            </wp:positionV>
            <wp:extent cx="452755" cy="427990"/>
            <wp:effectExtent l="0" t="0" r="4445" b="38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755" cy="427990"/>
                    </a:xfrm>
                    <a:prstGeom prst="rect">
                      <a:avLst/>
                    </a:prstGeom>
                  </pic:spPr>
                </pic:pic>
              </a:graphicData>
            </a:graphic>
            <wp14:sizeRelH relativeFrom="margin">
              <wp14:pctWidth>0</wp14:pctWidth>
            </wp14:sizeRelH>
            <wp14:sizeRelV relativeFrom="margin">
              <wp14:pctHeight>0</wp14:pctHeight>
            </wp14:sizeRelV>
          </wp:anchor>
        </w:drawing>
      </w:r>
      <w:r w:rsidRPr="00684955">
        <w:rPr>
          <w:rFonts w:ascii="华文中宋" w:eastAsia="华文中宋" w:hAnsi="华文中宋"/>
          <w:b/>
          <w:noProof/>
          <w:sz w:val="40"/>
          <w:szCs w:val="40"/>
        </w:rPr>
        <mc:AlternateContent>
          <mc:Choice Requires="wps">
            <w:drawing>
              <wp:anchor distT="0" distB="0" distL="114300" distR="114300" simplePos="0" relativeHeight="251668480" behindDoc="0" locked="0" layoutInCell="1" allowOverlap="1" wp14:anchorId="02EEBCE5" wp14:editId="1BD1480E">
                <wp:simplePos x="0" y="0"/>
                <wp:positionH relativeFrom="column">
                  <wp:posOffset>4959350</wp:posOffset>
                </wp:positionH>
                <wp:positionV relativeFrom="paragraph">
                  <wp:posOffset>-205105</wp:posOffset>
                </wp:positionV>
                <wp:extent cx="1601470" cy="470535"/>
                <wp:effectExtent l="0" t="0" r="11430" b="12065"/>
                <wp:wrapNone/>
                <wp:docPr id="53" name="文本框 53"/>
                <wp:cNvGraphicFramePr/>
                <a:graphic xmlns:a="http://schemas.openxmlformats.org/drawingml/2006/main">
                  <a:graphicData uri="http://schemas.microsoft.com/office/word/2010/wordprocessingShape">
                    <wps:wsp>
                      <wps:cNvSpPr txBox="1"/>
                      <wps:spPr>
                        <a:xfrm>
                          <a:off x="0" y="0"/>
                          <a:ext cx="1601470" cy="470535"/>
                        </a:xfrm>
                        <a:prstGeom prst="rect">
                          <a:avLst/>
                        </a:prstGeom>
                        <a:solidFill>
                          <a:schemeClr val="lt1"/>
                        </a:solidFill>
                        <a:ln w="6350">
                          <a:solidFill>
                            <a:prstClr val="black"/>
                          </a:solidFill>
                        </a:ln>
                      </wps:spPr>
                      <wps:txbx>
                        <w:txbxContent>
                          <w:p w:rsidR="00684955" w:rsidRPr="002408B1" w:rsidRDefault="00684955" w:rsidP="00684955">
                            <w:pPr>
                              <w:jc w:val="right"/>
                              <w:rPr>
                                <w:rFonts w:ascii="Times New Roman" w:eastAsia="宋体" w:hAnsi="Times New Roman" w:cs="Times New Roman"/>
                                <w:b/>
                                <w:sz w:val="22"/>
                              </w:rPr>
                            </w:pPr>
                            <w:r>
                              <w:rPr>
                                <w:rFonts w:ascii="Times New Roman" w:eastAsia="宋体" w:hAnsi="Times New Roman" w:cs="Times New Roman" w:hint="eastAsia"/>
                                <w:b/>
                              </w:rPr>
                              <w:t xml:space="preserve"> </w:t>
                            </w:r>
                            <w:r>
                              <w:rPr>
                                <w:rFonts w:ascii="Times New Roman" w:eastAsia="宋体" w:hAnsi="Times New Roman" w:cs="Times New Roman"/>
                                <w:b/>
                              </w:rPr>
                              <w:t xml:space="preserve">      </w:t>
                            </w:r>
                            <w:r w:rsidRPr="002408B1">
                              <w:rPr>
                                <w:rFonts w:ascii="Times New Roman" w:eastAsia="宋体" w:hAnsi="Times New Roman" w:cs="Times New Roman" w:hint="eastAsia"/>
                                <w:b/>
                              </w:rPr>
                              <w:t>德国驻华</w:t>
                            </w:r>
                            <w:r>
                              <w:rPr>
                                <w:rFonts w:ascii="Times New Roman" w:eastAsia="宋体" w:hAnsi="Times New Roman" w:cs="Times New Roman" w:hint="eastAsia"/>
                                <w:b/>
                              </w:rPr>
                              <w:t>大</w:t>
                            </w:r>
                            <w:r w:rsidRPr="002408B1">
                              <w:rPr>
                                <w:rFonts w:ascii="Times New Roman" w:eastAsia="宋体" w:hAnsi="Times New Roman" w:cs="Times New Roman" w:hint="eastAsia"/>
                                <w:b/>
                              </w:rPr>
                              <w:t>使馆审核部团审项目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EEBCE5" id="_x0000_t202" coordsize="21600,21600" o:spt="202" path="m,l,21600r21600,l21600,xe">
                <v:stroke joinstyle="miter"/>
                <v:path gradientshapeok="t" o:connecttype="rect"/>
              </v:shapetype>
              <v:shape id="文本框 53" o:spid="_x0000_s1026" type="#_x0000_t202" style="position:absolute;margin-left:390.5pt;margin-top:-16.15pt;width:126.1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" fillcolor="white [3201]" strokeweight=".5pt">
                <v:textbox>
                  <w:txbxContent>
                    <w:p w:rsidR="00684955" w:rsidRPr="002408B1" w:rsidRDefault="00684955" w:rsidP="00684955">
                      <w:pPr>
                        <w:jc w:val="right"/>
                        <w:rPr>
                          <w:rFonts w:ascii="Times New Roman" w:eastAsia="宋体" w:hAnsi="Times New Roman" w:cs="Times New Roman"/>
                          <w:b/>
                          <w:sz w:val="22"/>
                        </w:rPr>
                      </w:pPr>
                      <w:r>
                        <w:rPr>
                          <w:rFonts w:ascii="Times New Roman" w:eastAsia="宋体" w:hAnsi="Times New Roman" w:cs="Times New Roman" w:hint="eastAsia"/>
                          <w:b/>
                        </w:rPr>
                        <w:t xml:space="preserve"> </w:t>
                      </w:r>
                      <w:r>
                        <w:rPr>
                          <w:rFonts w:ascii="Times New Roman" w:eastAsia="宋体" w:hAnsi="Times New Roman" w:cs="Times New Roman"/>
                          <w:b/>
                        </w:rPr>
                        <w:t xml:space="preserve">      </w:t>
                      </w:r>
                      <w:r w:rsidRPr="002408B1">
                        <w:rPr>
                          <w:rFonts w:ascii="Times New Roman" w:eastAsia="宋体" w:hAnsi="Times New Roman" w:cs="Times New Roman" w:hint="eastAsia"/>
                          <w:b/>
                        </w:rPr>
                        <w:t>德国驻华</w:t>
                      </w:r>
                      <w:r>
                        <w:rPr>
                          <w:rFonts w:ascii="Times New Roman" w:eastAsia="宋体" w:hAnsi="Times New Roman" w:cs="Times New Roman" w:hint="eastAsia"/>
                          <w:b/>
                        </w:rPr>
                        <w:t>大</w:t>
                      </w:r>
                      <w:r w:rsidRPr="002408B1">
                        <w:rPr>
                          <w:rFonts w:ascii="Times New Roman" w:eastAsia="宋体" w:hAnsi="Times New Roman" w:cs="Times New Roman" w:hint="eastAsia"/>
                          <w:b/>
                        </w:rPr>
                        <w:t>使馆审核部团审项目</w:t>
                      </w:r>
                    </w:p>
                  </w:txbxContent>
                </v:textbox>
              </v:shape>
            </w:pict>
          </mc:Fallback>
        </mc:AlternateContent>
      </w:r>
      <w:r w:rsidR="000A71CA" w:rsidRPr="000A71CA">
        <w:rPr>
          <w:rFonts w:ascii="华文中宋" w:eastAsia="华文中宋" w:hAnsi="华文中宋"/>
          <w:b/>
          <w:noProof/>
          <w:sz w:val="40"/>
          <w:szCs w:val="40"/>
        </w:rPr>
        <w:drawing>
          <wp:inline distT="0" distB="0" distL="0" distR="0" wp14:anchorId="038D7A29" wp14:editId="7FF3B2A3">
            <wp:extent cx="1521303" cy="436738"/>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9188" cy="456227"/>
                    </a:xfrm>
                    <a:prstGeom prst="rect">
                      <a:avLst/>
                    </a:prstGeom>
                  </pic:spPr>
                </pic:pic>
              </a:graphicData>
            </a:graphic>
          </wp:inline>
        </w:drawing>
      </w:r>
    </w:p>
    <w:p w:rsidR="00661ECC" w:rsidRPr="00B376F7" w:rsidRDefault="005C5F58" w:rsidP="00661ECC">
      <w:pPr>
        <w:jc w:val="center"/>
        <w:rPr>
          <w:rFonts w:ascii="华文中宋" w:eastAsia="华文中宋" w:hAnsi="华文中宋"/>
          <w:b/>
          <w:sz w:val="40"/>
          <w:szCs w:val="40"/>
        </w:rPr>
      </w:pPr>
      <w:r w:rsidRPr="00BF6FBA">
        <w:rPr>
          <w:rFonts w:ascii="华文中宋" w:eastAsia="华文中宋" w:hAnsi="华文中宋" w:hint="eastAsia"/>
          <w:b/>
          <w:sz w:val="40"/>
          <w:szCs w:val="40"/>
        </w:rPr>
        <w:t>中国</w:t>
      </w:r>
      <w:r w:rsidR="000A71CA" w:rsidRPr="00BF6FBA">
        <w:rPr>
          <w:rFonts w:ascii="华文中宋" w:eastAsia="华文中宋" w:hAnsi="华文中宋" w:hint="eastAsia"/>
          <w:b/>
          <w:sz w:val="40"/>
          <w:szCs w:val="40"/>
        </w:rPr>
        <w:t>南通大学</w:t>
      </w:r>
      <w:r w:rsidR="00B12976" w:rsidRPr="00BF6FBA">
        <w:rPr>
          <w:rFonts w:ascii="华文中宋" w:eastAsia="华文中宋" w:hAnsi="华文中宋" w:hint="eastAsia"/>
          <w:b/>
          <w:sz w:val="40"/>
          <w:szCs w:val="40"/>
        </w:rPr>
        <w:t>与</w:t>
      </w:r>
      <w:r w:rsidR="0055264E" w:rsidRPr="00BF6FBA">
        <w:rPr>
          <w:rFonts w:ascii="华文中宋" w:eastAsia="华文中宋" w:hAnsi="华文中宋" w:hint="eastAsia"/>
          <w:b/>
          <w:sz w:val="40"/>
          <w:szCs w:val="40"/>
        </w:rPr>
        <w:t>德</w:t>
      </w:r>
      <w:r w:rsidR="0055264E" w:rsidRPr="00BF6FBA">
        <w:rPr>
          <w:rFonts w:ascii="华文中宋" w:eastAsia="华文中宋" w:hAnsi="华文中宋"/>
          <w:b/>
          <w:sz w:val="40"/>
          <w:szCs w:val="40"/>
        </w:rPr>
        <w:t>国巴特洪内夫国际</w:t>
      </w:r>
      <w:r w:rsidR="00C91A2F" w:rsidRPr="00BF6FBA">
        <w:rPr>
          <w:rFonts w:ascii="华文中宋" w:eastAsia="华文中宋" w:hAnsi="华文中宋" w:hint="eastAsia"/>
          <w:b/>
          <w:sz w:val="40"/>
          <w:szCs w:val="40"/>
        </w:rPr>
        <w:t>应用技术</w:t>
      </w:r>
      <w:r w:rsidR="0055264E" w:rsidRPr="00BF6FBA">
        <w:rPr>
          <w:rFonts w:ascii="华文中宋" w:eastAsia="华文中宋" w:hAnsi="华文中宋"/>
          <w:b/>
          <w:sz w:val="40"/>
          <w:szCs w:val="40"/>
        </w:rPr>
        <w:t>大学</w:t>
      </w:r>
      <w:r w:rsidR="00680B3D">
        <w:rPr>
          <w:rFonts w:ascii="华文中宋" w:eastAsia="华文中宋" w:hAnsi="华文中宋" w:hint="eastAsia"/>
          <w:b/>
          <w:sz w:val="40"/>
          <w:szCs w:val="40"/>
        </w:rPr>
        <w:t>校际合作</w:t>
      </w:r>
    </w:p>
    <w:p w:rsidR="0055264E" w:rsidRPr="00BF6FBA" w:rsidRDefault="00B12976" w:rsidP="00661ECC">
      <w:pPr>
        <w:jc w:val="center"/>
        <w:rPr>
          <w:rFonts w:ascii="华文中宋" w:eastAsia="华文中宋" w:hAnsi="华文中宋"/>
          <w:b/>
          <w:sz w:val="28"/>
          <w:szCs w:val="34"/>
        </w:rPr>
      </w:pPr>
      <w:r w:rsidRPr="00BF6FBA">
        <w:rPr>
          <w:rFonts w:ascii="Times New Roman" w:eastAsia="华文中宋" w:hAnsi="Times New Roman" w:cs="Times New Roman"/>
          <w:b/>
          <w:sz w:val="28"/>
          <w:szCs w:val="34"/>
        </w:rPr>
        <w:t>“4+1.5”</w:t>
      </w:r>
      <w:r w:rsidR="00E85AAF" w:rsidRPr="00BF6FBA">
        <w:rPr>
          <w:rFonts w:ascii="Times New Roman" w:eastAsia="华文中宋" w:hAnsi="Times New Roman" w:cs="Times New Roman" w:hint="eastAsia"/>
          <w:b/>
          <w:sz w:val="28"/>
          <w:szCs w:val="34"/>
        </w:rPr>
        <w:t>高校</w:t>
      </w:r>
      <w:r w:rsidRPr="00BF6FBA">
        <w:rPr>
          <w:rFonts w:ascii="Times New Roman" w:eastAsia="华文中宋" w:hAnsi="Times New Roman" w:cs="Times New Roman" w:hint="eastAsia"/>
          <w:b/>
          <w:sz w:val="28"/>
          <w:szCs w:val="34"/>
        </w:rPr>
        <w:t>体育特长生赴德就读</w:t>
      </w:r>
      <w:r w:rsidR="00B23F98">
        <w:rPr>
          <w:rFonts w:ascii="Times New Roman" w:eastAsia="华文中宋" w:hAnsi="Times New Roman" w:cs="Times New Roman" w:hint="eastAsia"/>
          <w:b/>
          <w:sz w:val="28"/>
          <w:szCs w:val="34"/>
        </w:rPr>
        <w:t>全英文授课</w:t>
      </w:r>
      <w:r w:rsidRPr="00BF6FBA">
        <w:rPr>
          <w:rFonts w:ascii="Times New Roman" w:eastAsia="华文中宋" w:hAnsi="Times New Roman" w:cs="Times New Roman" w:hint="eastAsia"/>
          <w:b/>
          <w:sz w:val="28"/>
          <w:szCs w:val="34"/>
        </w:rPr>
        <w:t>国际健康管理硕士</w:t>
      </w:r>
      <w:r w:rsidR="00342510" w:rsidRPr="00BF6FBA">
        <w:rPr>
          <w:rFonts w:ascii="Times New Roman" w:eastAsia="华文中宋" w:hAnsi="Times New Roman" w:cs="Times New Roman" w:hint="eastAsia"/>
          <w:b/>
          <w:sz w:val="28"/>
          <w:szCs w:val="34"/>
        </w:rPr>
        <w:t>招生简章</w:t>
      </w:r>
      <w:r w:rsidR="00E85AAF" w:rsidRPr="00BF6FBA">
        <w:rPr>
          <w:rFonts w:ascii="Times New Roman" w:eastAsia="华文中宋" w:hAnsi="Times New Roman" w:cs="Times New Roman" w:hint="eastAsia"/>
          <w:b/>
          <w:sz w:val="28"/>
          <w:szCs w:val="34"/>
        </w:rPr>
        <w:t>（特招）</w:t>
      </w:r>
    </w:p>
    <w:p w:rsidR="0055264E" w:rsidRPr="00EA421A" w:rsidRDefault="0055264E" w:rsidP="0055264E">
      <w:pPr>
        <w:pStyle w:val="7"/>
        <w:spacing w:line="240" w:lineRule="auto"/>
        <w:rPr>
          <w:rFonts w:ascii="华文中宋" w:eastAsia="华文中宋" w:hAnsi="华文中宋" w:cs="Times New Roman"/>
          <w:color w:val="1F3864" w:themeColor="accent1" w:themeShade="80"/>
          <w:sz w:val="28"/>
          <w:szCs w:val="28"/>
        </w:rPr>
      </w:pPr>
      <w:r w:rsidRPr="00EA421A">
        <w:rPr>
          <w:rFonts w:ascii="华文中宋" w:eastAsia="华文中宋" w:hAnsi="华文中宋" w:cs="Times New Roman"/>
          <w:color w:val="1F3864" w:themeColor="accent1" w:themeShade="80"/>
          <w:sz w:val="28"/>
          <w:szCs w:val="28"/>
        </w:rPr>
        <w:t>大学简介</w:t>
      </w:r>
    </w:p>
    <w:p w:rsidR="0055264E" w:rsidRDefault="0055264E" w:rsidP="0055264E">
      <w:pPr>
        <w:ind w:firstLineChars="200" w:firstLine="400"/>
        <w:rPr>
          <w:rFonts w:ascii="Times New Roman" w:eastAsia="宋体" w:hAnsi="Times New Roman" w:cs="Times New Roman"/>
          <w:color w:val="000000" w:themeColor="text1"/>
          <w:sz w:val="20"/>
          <w:szCs w:val="20"/>
        </w:rPr>
      </w:pPr>
      <w:r w:rsidRPr="0055264E">
        <w:rPr>
          <w:rFonts w:ascii="Times New Roman" w:eastAsia="宋体" w:hAnsi="Times New Roman" w:cs="Times New Roman"/>
          <w:bCs/>
          <w:color w:val="000000" w:themeColor="text1"/>
          <w:sz w:val="20"/>
          <w:szCs w:val="20"/>
        </w:rPr>
        <w:t>德国巴特洪内夫国际</w:t>
      </w:r>
      <w:r w:rsidR="00C91A2F">
        <w:rPr>
          <w:rFonts w:ascii="Times New Roman" w:eastAsia="宋体" w:hAnsi="Times New Roman" w:cs="Times New Roman" w:hint="eastAsia"/>
          <w:bCs/>
          <w:color w:val="000000" w:themeColor="text1"/>
          <w:sz w:val="20"/>
          <w:szCs w:val="20"/>
        </w:rPr>
        <w:t>应用技术</w:t>
      </w:r>
      <w:r w:rsidRPr="0055264E">
        <w:rPr>
          <w:rFonts w:ascii="Times New Roman" w:eastAsia="宋体" w:hAnsi="Times New Roman" w:cs="Times New Roman"/>
          <w:bCs/>
          <w:color w:val="000000" w:themeColor="text1"/>
          <w:sz w:val="20"/>
          <w:szCs w:val="20"/>
        </w:rPr>
        <w:t>大学</w:t>
      </w:r>
      <w:r w:rsidRPr="0055264E">
        <w:rPr>
          <w:rFonts w:ascii="Times New Roman" w:eastAsia="宋体" w:hAnsi="Times New Roman" w:cs="Times New Roman"/>
          <w:color w:val="000000" w:themeColor="text1"/>
          <w:sz w:val="20"/>
          <w:szCs w:val="20"/>
        </w:rPr>
        <w:t>（</w:t>
      </w:r>
      <w:r w:rsidRPr="0055264E">
        <w:rPr>
          <w:rFonts w:ascii="Times New Roman" w:eastAsia="宋体" w:hAnsi="Times New Roman" w:cs="Times New Roman"/>
          <w:bCs/>
          <w:color w:val="000000" w:themeColor="text1"/>
          <w:sz w:val="20"/>
          <w:szCs w:val="20"/>
        </w:rPr>
        <w:t>德文：</w:t>
      </w:r>
      <w:r w:rsidRPr="00970C04">
        <w:rPr>
          <w:rFonts w:ascii="Times New Roman" w:eastAsia="宋体" w:hAnsi="Times New Roman" w:cs="Times New Roman"/>
          <w:i/>
          <w:color w:val="000000" w:themeColor="text1"/>
          <w:sz w:val="20"/>
          <w:szCs w:val="20"/>
        </w:rPr>
        <w:t xml:space="preserve">IUBH </w:t>
      </w:r>
      <w:proofErr w:type="spellStart"/>
      <w:r w:rsidRPr="00970C04">
        <w:rPr>
          <w:rFonts w:ascii="Times New Roman" w:eastAsia="宋体" w:hAnsi="Times New Roman" w:cs="Times New Roman"/>
          <w:i/>
          <w:color w:val="000000" w:themeColor="text1"/>
          <w:sz w:val="20"/>
          <w:szCs w:val="20"/>
        </w:rPr>
        <w:t>Internationale</w:t>
      </w:r>
      <w:proofErr w:type="spellEnd"/>
      <w:r w:rsidRPr="00970C04">
        <w:rPr>
          <w:rFonts w:ascii="Times New Roman" w:eastAsia="宋体" w:hAnsi="Times New Roman" w:cs="Times New Roman"/>
          <w:i/>
          <w:color w:val="000000" w:themeColor="text1"/>
          <w:sz w:val="20"/>
          <w:szCs w:val="20"/>
        </w:rPr>
        <w:t xml:space="preserve"> </w:t>
      </w:r>
      <w:proofErr w:type="spellStart"/>
      <w:r w:rsidRPr="00970C04">
        <w:rPr>
          <w:rFonts w:ascii="Times New Roman" w:eastAsia="宋体" w:hAnsi="Times New Roman" w:cs="Times New Roman"/>
          <w:i/>
          <w:color w:val="000000" w:themeColor="text1"/>
          <w:sz w:val="20"/>
          <w:szCs w:val="20"/>
        </w:rPr>
        <w:t>Hochschule</w:t>
      </w:r>
      <w:proofErr w:type="spellEnd"/>
      <w:r>
        <w:rPr>
          <w:rFonts w:ascii="Times New Roman" w:eastAsia="宋体" w:hAnsi="Times New Roman" w:cs="Times New Roman" w:hint="eastAsia"/>
          <w:color w:val="000000" w:themeColor="text1"/>
          <w:sz w:val="20"/>
          <w:szCs w:val="20"/>
        </w:rPr>
        <w:t>；</w:t>
      </w:r>
      <w:r w:rsidR="00C91A2F">
        <w:rPr>
          <w:rFonts w:ascii="Times New Roman" w:eastAsia="宋体" w:hAnsi="Times New Roman" w:cs="Times New Roman" w:hint="eastAsia"/>
          <w:color w:val="000000" w:themeColor="text1"/>
          <w:sz w:val="20"/>
          <w:szCs w:val="20"/>
        </w:rPr>
        <w:t>现</w:t>
      </w:r>
      <w:r>
        <w:rPr>
          <w:rFonts w:ascii="Times New Roman" w:eastAsia="宋体" w:hAnsi="Times New Roman" w:cs="Times New Roman" w:hint="eastAsia"/>
          <w:color w:val="000000" w:themeColor="text1"/>
          <w:sz w:val="20"/>
          <w:szCs w:val="20"/>
        </w:rPr>
        <w:t>名</w:t>
      </w:r>
      <w:r w:rsidRPr="0055264E">
        <w:rPr>
          <w:rFonts w:ascii="Times New Roman" w:eastAsia="宋体" w:hAnsi="Times New Roman" w:cs="Times New Roman"/>
          <w:color w:val="000000" w:themeColor="text1"/>
          <w:sz w:val="20"/>
          <w:szCs w:val="20"/>
        </w:rPr>
        <w:t>德国</w:t>
      </w:r>
      <w:r w:rsidRPr="0055264E">
        <w:rPr>
          <w:rFonts w:ascii="Times New Roman" w:eastAsia="宋体" w:hAnsi="Times New Roman" w:cs="Times New Roman"/>
          <w:bCs/>
          <w:color w:val="000000" w:themeColor="text1"/>
          <w:sz w:val="20"/>
          <w:szCs w:val="20"/>
        </w:rPr>
        <w:t>巴特洪内夫国际大学</w:t>
      </w:r>
      <w:r w:rsidRPr="0055264E">
        <w:rPr>
          <w:rFonts w:ascii="Times New Roman" w:eastAsia="宋体" w:hAnsi="Times New Roman" w:cs="Times New Roman"/>
          <w:color w:val="000000" w:themeColor="text1"/>
          <w:sz w:val="20"/>
          <w:szCs w:val="20"/>
        </w:rPr>
        <w:t>）主校区位于德国首都柏林和巴特洪内夫</w:t>
      </w:r>
      <w:r w:rsidR="00C91A2F">
        <w:rPr>
          <w:rFonts w:ascii="Times New Roman" w:eastAsia="宋体" w:hAnsi="Times New Roman" w:cs="Times New Roman" w:hint="eastAsia"/>
          <w:color w:val="000000" w:themeColor="text1"/>
          <w:sz w:val="20"/>
          <w:szCs w:val="20"/>
        </w:rPr>
        <w:t>（</w:t>
      </w:r>
      <w:r w:rsidRPr="0055264E">
        <w:rPr>
          <w:rFonts w:ascii="Times New Roman" w:eastAsia="宋体" w:hAnsi="Times New Roman" w:cs="Times New Roman"/>
          <w:color w:val="000000" w:themeColor="text1"/>
          <w:sz w:val="20"/>
          <w:szCs w:val="20"/>
        </w:rPr>
        <w:t>波恩</w:t>
      </w:r>
      <w:r w:rsidR="00C91A2F">
        <w:rPr>
          <w:rFonts w:ascii="Times New Roman" w:eastAsia="宋体" w:hAnsi="Times New Roman" w:cs="Times New Roman" w:hint="eastAsia"/>
          <w:color w:val="000000" w:themeColor="text1"/>
          <w:sz w:val="20"/>
          <w:szCs w:val="20"/>
        </w:rPr>
        <w:t>）</w:t>
      </w:r>
      <w:r w:rsidRPr="0055264E">
        <w:rPr>
          <w:rFonts w:ascii="Times New Roman" w:eastAsia="宋体" w:hAnsi="Times New Roman" w:cs="Times New Roman"/>
          <w:color w:val="000000" w:themeColor="text1"/>
          <w:sz w:val="20"/>
          <w:szCs w:val="20"/>
        </w:rPr>
        <w:t>，是中、德教育部学历双认证的德国大学（</w:t>
      </w:r>
      <w:r w:rsidRPr="0055264E">
        <w:rPr>
          <w:rFonts w:ascii="Times New Roman" w:eastAsia="宋体" w:hAnsi="Times New Roman" w:cs="Times New Roman"/>
          <w:bCs/>
          <w:color w:val="000000" w:themeColor="text1"/>
          <w:sz w:val="20"/>
          <w:szCs w:val="20"/>
        </w:rPr>
        <w:t>中国教育部涉外监管网德国第</w:t>
      </w:r>
      <w:r w:rsidRPr="0055264E">
        <w:rPr>
          <w:rFonts w:ascii="Times New Roman" w:eastAsia="宋体" w:hAnsi="Times New Roman" w:cs="Times New Roman"/>
          <w:bCs/>
          <w:color w:val="000000" w:themeColor="text1"/>
          <w:sz w:val="20"/>
          <w:szCs w:val="20"/>
        </w:rPr>
        <w:t>13</w:t>
      </w:r>
      <w:r w:rsidRPr="0055264E">
        <w:rPr>
          <w:rFonts w:ascii="Times New Roman" w:eastAsia="宋体" w:hAnsi="Times New Roman" w:cs="Times New Roman"/>
          <w:bCs/>
          <w:color w:val="000000" w:themeColor="text1"/>
          <w:sz w:val="20"/>
          <w:szCs w:val="20"/>
        </w:rPr>
        <w:t>名</w:t>
      </w:r>
      <w:r w:rsidRPr="0055264E">
        <w:rPr>
          <w:rFonts w:ascii="Times New Roman" w:eastAsia="宋体" w:hAnsi="Times New Roman" w:cs="Times New Roman"/>
          <w:color w:val="000000" w:themeColor="text1"/>
          <w:sz w:val="20"/>
          <w:szCs w:val="20"/>
        </w:rPr>
        <w:t>）。</w:t>
      </w:r>
    </w:p>
    <w:p w:rsidR="00B12976" w:rsidRPr="0055264E" w:rsidRDefault="00B12976" w:rsidP="0055264E">
      <w:pPr>
        <w:ind w:firstLineChars="200" w:firstLine="400"/>
        <w:rPr>
          <w:rFonts w:ascii="Times New Roman" w:eastAsia="宋体" w:hAnsi="Times New Roman" w:cs="Times New Roman"/>
          <w:color w:val="000000" w:themeColor="text1"/>
          <w:sz w:val="20"/>
          <w:szCs w:val="20"/>
        </w:rPr>
      </w:pPr>
    </w:p>
    <w:p w:rsidR="0055264E" w:rsidRPr="00661ECC" w:rsidRDefault="0055264E" w:rsidP="00661ECC">
      <w:pPr>
        <w:ind w:firstLineChars="200" w:firstLine="400"/>
        <w:rPr>
          <w:rFonts w:ascii="Times New Roman" w:eastAsia="宋体" w:hAnsi="Times New Roman" w:cs="Times New Roman"/>
          <w:bCs/>
          <w:color w:val="000000" w:themeColor="text1"/>
          <w:sz w:val="20"/>
          <w:szCs w:val="20"/>
        </w:rPr>
      </w:pPr>
      <w:r w:rsidRPr="0055264E">
        <w:rPr>
          <w:rFonts w:ascii="Times New Roman" w:eastAsia="宋体" w:hAnsi="Times New Roman" w:cs="Times New Roman"/>
          <w:color w:val="000000" w:themeColor="text1"/>
          <w:sz w:val="20"/>
          <w:szCs w:val="20"/>
        </w:rPr>
        <w:t>学校共开设包</w:t>
      </w:r>
      <w:r w:rsidRPr="008063AE">
        <w:rPr>
          <w:rFonts w:ascii="Times New Roman" w:eastAsia="宋体" w:hAnsi="Times New Roman" w:cs="Times New Roman"/>
          <w:color w:val="000000" w:themeColor="text1"/>
          <w:sz w:val="20"/>
          <w:szCs w:val="20"/>
        </w:rPr>
        <w:t>括</w:t>
      </w:r>
      <w:r w:rsidRPr="008063AE">
        <w:rPr>
          <w:rFonts w:ascii="Times New Roman" w:eastAsia="宋体" w:hAnsi="Times New Roman" w:cs="Times New Roman"/>
          <w:b/>
          <w:bCs/>
          <w:color w:val="000000" w:themeColor="text1"/>
          <w:sz w:val="20"/>
          <w:szCs w:val="20"/>
        </w:rPr>
        <w:t>文、理、商、工、医等</w:t>
      </w:r>
      <w:r w:rsidRPr="008063AE">
        <w:rPr>
          <w:rFonts w:ascii="Times New Roman" w:eastAsia="宋体" w:hAnsi="Times New Roman" w:cs="Times New Roman"/>
          <w:b/>
          <w:bCs/>
          <w:color w:val="000000" w:themeColor="text1"/>
          <w:sz w:val="20"/>
          <w:szCs w:val="20"/>
        </w:rPr>
        <w:t>100</w:t>
      </w:r>
      <w:r w:rsidRPr="008063AE">
        <w:rPr>
          <w:rFonts w:ascii="Times New Roman" w:eastAsia="宋体" w:hAnsi="Times New Roman" w:cs="Times New Roman"/>
          <w:b/>
          <w:bCs/>
          <w:color w:val="000000" w:themeColor="text1"/>
          <w:sz w:val="20"/>
          <w:szCs w:val="20"/>
        </w:rPr>
        <w:t>余个学位项目</w:t>
      </w:r>
      <w:r w:rsidRPr="00CB7FF4">
        <w:rPr>
          <w:rFonts w:ascii="Times New Roman" w:eastAsia="宋体" w:hAnsi="Times New Roman" w:cs="Times New Roman"/>
          <w:b/>
          <w:color w:val="000000" w:themeColor="text1"/>
          <w:sz w:val="20"/>
          <w:szCs w:val="20"/>
        </w:rPr>
        <w:t>，是一所多学科综合型以应用型研究</w:t>
      </w:r>
      <w:r w:rsidR="008063AE" w:rsidRPr="00CB7FF4">
        <w:rPr>
          <w:rFonts w:ascii="Times New Roman" w:eastAsia="宋体" w:hAnsi="Times New Roman" w:cs="Times New Roman" w:hint="eastAsia"/>
          <w:b/>
          <w:color w:val="000000" w:themeColor="text1"/>
          <w:sz w:val="20"/>
          <w:szCs w:val="20"/>
        </w:rPr>
        <w:t>为</w:t>
      </w:r>
      <w:r w:rsidRPr="00CB7FF4">
        <w:rPr>
          <w:rFonts w:ascii="Times New Roman" w:eastAsia="宋体" w:hAnsi="Times New Roman" w:cs="Times New Roman"/>
          <w:b/>
          <w:color w:val="000000" w:themeColor="text1"/>
          <w:sz w:val="20"/>
          <w:szCs w:val="20"/>
        </w:rPr>
        <w:t>特色的大学。</w:t>
      </w:r>
      <w:r w:rsidRPr="0055264E">
        <w:rPr>
          <w:rFonts w:ascii="Times New Roman" w:eastAsia="宋体" w:hAnsi="Times New Roman" w:cs="Times New Roman"/>
          <w:color w:val="000000" w:themeColor="text1"/>
          <w:sz w:val="20"/>
          <w:szCs w:val="20"/>
        </w:rPr>
        <w:t>目前，学校注册学生</w:t>
      </w:r>
      <w:r w:rsidRPr="0055264E">
        <w:rPr>
          <w:rFonts w:ascii="Times New Roman" w:eastAsia="宋体" w:hAnsi="Times New Roman" w:cs="Times New Roman"/>
          <w:bCs/>
          <w:color w:val="000000" w:themeColor="text1"/>
          <w:sz w:val="20"/>
          <w:szCs w:val="20"/>
        </w:rPr>
        <w:t>3</w:t>
      </w:r>
      <w:r w:rsidRPr="0055264E">
        <w:rPr>
          <w:rFonts w:ascii="Times New Roman" w:eastAsia="宋体" w:hAnsi="Times New Roman" w:cs="Times New Roman"/>
          <w:bCs/>
          <w:color w:val="000000" w:themeColor="text1"/>
          <w:sz w:val="20"/>
          <w:szCs w:val="20"/>
        </w:rPr>
        <w:t>万</w:t>
      </w:r>
      <w:r w:rsidRPr="0055264E">
        <w:rPr>
          <w:rFonts w:ascii="Times New Roman" w:eastAsia="宋体" w:hAnsi="Times New Roman" w:cs="Times New Roman"/>
          <w:bCs/>
          <w:color w:val="000000" w:themeColor="text1"/>
          <w:sz w:val="20"/>
          <w:szCs w:val="20"/>
        </w:rPr>
        <w:t>4</w:t>
      </w:r>
      <w:r w:rsidRPr="0055264E">
        <w:rPr>
          <w:rFonts w:ascii="Times New Roman" w:eastAsia="宋体" w:hAnsi="Times New Roman" w:cs="Times New Roman"/>
          <w:bCs/>
          <w:color w:val="000000" w:themeColor="text1"/>
          <w:sz w:val="20"/>
          <w:szCs w:val="20"/>
        </w:rPr>
        <w:t>千多人，共来自</w:t>
      </w:r>
      <w:r w:rsidRPr="0055264E">
        <w:rPr>
          <w:rFonts w:ascii="Times New Roman" w:eastAsia="宋体" w:hAnsi="Times New Roman" w:cs="Times New Roman"/>
          <w:bCs/>
          <w:color w:val="000000" w:themeColor="text1"/>
          <w:sz w:val="20"/>
          <w:szCs w:val="20"/>
        </w:rPr>
        <w:t>110</w:t>
      </w:r>
      <w:r w:rsidRPr="0055264E">
        <w:rPr>
          <w:rFonts w:ascii="Times New Roman" w:eastAsia="宋体" w:hAnsi="Times New Roman" w:cs="Times New Roman"/>
          <w:bCs/>
          <w:color w:val="000000" w:themeColor="text1"/>
          <w:sz w:val="20"/>
          <w:szCs w:val="20"/>
        </w:rPr>
        <w:t>个不同国家和地区。德国高等教育发展中心（</w:t>
      </w:r>
      <w:r w:rsidRPr="0055264E">
        <w:rPr>
          <w:rFonts w:ascii="Times New Roman" w:eastAsia="宋体" w:hAnsi="Times New Roman" w:cs="Times New Roman"/>
          <w:bCs/>
          <w:color w:val="000000" w:themeColor="text1"/>
          <w:sz w:val="20"/>
          <w:szCs w:val="20"/>
        </w:rPr>
        <w:t>CHE</w:t>
      </w:r>
      <w:r w:rsidRPr="0055264E">
        <w:rPr>
          <w:rFonts w:ascii="Times New Roman" w:eastAsia="宋体" w:hAnsi="Times New Roman" w:cs="Times New Roman"/>
          <w:bCs/>
          <w:color w:val="000000" w:themeColor="text1"/>
          <w:sz w:val="20"/>
          <w:szCs w:val="20"/>
        </w:rPr>
        <w:t>）大学排名显示，学校长期以来以优异的教学质量稳居大学排名前列，是首个</w:t>
      </w:r>
      <w:r w:rsidRPr="0055264E">
        <w:rPr>
          <w:rFonts w:ascii="Times New Roman" w:eastAsia="宋体" w:hAnsi="Times New Roman" w:cs="Times New Roman"/>
          <w:bCs/>
          <w:color w:val="000000" w:themeColor="text1"/>
          <w:sz w:val="20"/>
          <w:szCs w:val="20"/>
        </w:rPr>
        <w:t xml:space="preserve">5 </w:t>
      </w:r>
      <w:r w:rsidRPr="0055264E">
        <w:rPr>
          <w:rFonts w:ascii="Times New Roman" w:eastAsia="宋体" w:hAnsi="Times New Roman" w:cs="Times New Roman"/>
          <w:bCs/>
          <w:color w:val="000000" w:themeColor="text1"/>
          <w:sz w:val="20"/>
          <w:szCs w:val="20"/>
        </w:rPr>
        <w:t>门课程同时获得国际工商管理基金会优质奖章的德国大学。学校是首批获德国科学委员会的十年认证的德国大学</w:t>
      </w:r>
      <w:r w:rsidR="000F46F7">
        <w:rPr>
          <w:rFonts w:ascii="Times New Roman" w:eastAsia="宋体" w:hAnsi="Times New Roman" w:cs="Times New Roman" w:hint="eastAsia"/>
          <w:bCs/>
          <w:color w:val="000000" w:themeColor="text1"/>
          <w:sz w:val="20"/>
          <w:szCs w:val="20"/>
        </w:rPr>
        <w:t>，</w:t>
      </w:r>
      <w:r w:rsidR="000F46F7" w:rsidRPr="00A367DD">
        <w:rPr>
          <w:rFonts w:ascii="Times New Roman" w:eastAsia="宋体" w:hAnsi="Times New Roman" w:cs="Times New Roman" w:hint="eastAsia"/>
          <w:b/>
          <w:bCs/>
          <w:color w:val="000000" w:themeColor="text1"/>
          <w:sz w:val="20"/>
          <w:szCs w:val="20"/>
        </w:rPr>
        <w:t>亦是全球精英商学院三大认证之一</w:t>
      </w:r>
      <w:r w:rsidR="000F46F7" w:rsidRPr="00A367DD">
        <w:rPr>
          <w:rFonts w:ascii="Times New Roman" w:eastAsia="宋体" w:hAnsi="Times New Roman" w:cs="Times New Roman" w:hint="eastAsia"/>
          <w:b/>
          <w:bCs/>
          <w:color w:val="000000" w:themeColor="text1"/>
          <w:sz w:val="20"/>
          <w:szCs w:val="20"/>
        </w:rPr>
        <w:t>AACSB</w:t>
      </w:r>
      <w:r w:rsidR="000F46F7" w:rsidRPr="00A367DD">
        <w:rPr>
          <w:rFonts w:ascii="Times New Roman" w:eastAsia="宋体" w:hAnsi="Times New Roman" w:cs="Times New Roman" w:hint="eastAsia"/>
          <w:b/>
          <w:bCs/>
          <w:color w:val="000000" w:themeColor="text1"/>
          <w:sz w:val="20"/>
          <w:szCs w:val="20"/>
        </w:rPr>
        <w:t>组织成员</w:t>
      </w:r>
      <w:r w:rsidRPr="000F46F7">
        <w:rPr>
          <w:rFonts w:ascii="Times New Roman" w:eastAsia="宋体" w:hAnsi="Times New Roman" w:cs="Times New Roman"/>
          <w:b/>
          <w:bCs/>
          <w:color w:val="000000" w:themeColor="text1"/>
          <w:sz w:val="20"/>
          <w:szCs w:val="20"/>
        </w:rPr>
        <w:t>。</w:t>
      </w:r>
      <w:r w:rsidRPr="00C91A2F">
        <w:rPr>
          <w:rFonts w:ascii="Times New Roman" w:eastAsia="宋体" w:hAnsi="Times New Roman" w:cs="Times New Roman"/>
          <w:b/>
          <w:color w:val="000000" w:themeColor="text1"/>
          <w:sz w:val="20"/>
          <w:szCs w:val="20"/>
          <w:lang w:val="zh-CN"/>
        </w:rPr>
        <w:t>学校</w:t>
      </w:r>
      <w:r w:rsidR="000F46F7">
        <w:rPr>
          <w:rFonts w:ascii="Times New Roman" w:eastAsia="宋体" w:hAnsi="Times New Roman" w:cs="Times New Roman" w:hint="eastAsia"/>
          <w:b/>
          <w:color w:val="000000" w:themeColor="text1"/>
          <w:sz w:val="20"/>
          <w:szCs w:val="20"/>
          <w:lang w:val="zh-CN"/>
        </w:rPr>
        <w:t>还</w:t>
      </w:r>
      <w:r w:rsidRPr="00C91A2F">
        <w:rPr>
          <w:rFonts w:ascii="Times New Roman" w:eastAsia="宋体" w:hAnsi="Times New Roman" w:cs="Times New Roman"/>
          <w:b/>
          <w:color w:val="000000" w:themeColor="text1"/>
          <w:sz w:val="20"/>
          <w:szCs w:val="20"/>
          <w:lang w:val="zh-CN"/>
        </w:rPr>
        <w:t>与联合国机构广泛开展合作。</w:t>
      </w:r>
      <w:r w:rsidR="004230BA">
        <w:rPr>
          <w:rFonts w:ascii="Times New Roman" w:eastAsia="宋体" w:hAnsi="Times New Roman" w:cs="Times New Roman"/>
          <w:color w:val="000000" w:themeColor="text1"/>
          <w:sz w:val="20"/>
          <w:szCs w:val="20"/>
          <w:lang w:val="zh-CN"/>
        </w:rPr>
        <w:t>学校是联合国负责</w:t>
      </w:r>
      <w:r w:rsidRPr="0055264E">
        <w:rPr>
          <w:rFonts w:ascii="Times New Roman" w:eastAsia="宋体" w:hAnsi="Times New Roman" w:cs="Times New Roman"/>
          <w:color w:val="000000" w:themeColor="text1"/>
          <w:sz w:val="20"/>
          <w:szCs w:val="20"/>
          <w:lang w:val="zh-CN"/>
        </w:rPr>
        <w:t>的管理教育原则倡议组织成员单位、联合国世界旅游组织质量认证的高等教育单位、联合国教科文组织可持续教育项目成员单位。学校于</w:t>
      </w:r>
      <w:r w:rsidRPr="0055264E">
        <w:rPr>
          <w:rFonts w:ascii="Times New Roman" w:eastAsia="宋体" w:hAnsi="Times New Roman" w:cs="Times New Roman"/>
          <w:color w:val="000000" w:themeColor="text1"/>
          <w:sz w:val="20"/>
          <w:szCs w:val="20"/>
          <w:lang w:val="zh-CN"/>
        </w:rPr>
        <w:t>2019</w:t>
      </w:r>
      <w:r w:rsidRPr="0055264E">
        <w:rPr>
          <w:rFonts w:ascii="Times New Roman" w:eastAsia="宋体" w:hAnsi="Times New Roman" w:cs="Times New Roman"/>
          <w:color w:val="000000" w:themeColor="text1"/>
          <w:sz w:val="20"/>
          <w:szCs w:val="20"/>
          <w:lang w:val="zh-CN"/>
        </w:rPr>
        <w:t>年获联合国教科文组织德国委员会和德国联邦教育与研究部联合授予的杰出贡献奖。</w:t>
      </w:r>
      <w:r w:rsidR="008063AE">
        <w:rPr>
          <w:rFonts w:ascii="Times New Roman" w:eastAsia="宋体" w:hAnsi="Times New Roman" w:cs="Times New Roman" w:hint="eastAsia"/>
          <w:color w:val="000000" w:themeColor="text1"/>
          <w:sz w:val="20"/>
          <w:szCs w:val="20"/>
          <w:lang w:val="zh-CN"/>
        </w:rPr>
        <w:t>在中国，学校的官方合作大学包括香港大学</w:t>
      </w:r>
      <w:r w:rsidR="00BF6FBA">
        <w:rPr>
          <w:rFonts w:ascii="Times New Roman" w:eastAsia="宋体" w:hAnsi="Times New Roman" w:cs="Times New Roman" w:hint="eastAsia"/>
          <w:color w:val="000000" w:themeColor="text1"/>
          <w:sz w:val="20"/>
          <w:szCs w:val="20"/>
        </w:rPr>
        <w:t>、</w:t>
      </w:r>
      <w:r w:rsidR="008063AE">
        <w:rPr>
          <w:rFonts w:ascii="Times New Roman" w:eastAsia="宋体" w:hAnsi="Times New Roman" w:cs="Times New Roman" w:hint="eastAsia"/>
          <w:color w:val="000000" w:themeColor="text1"/>
          <w:sz w:val="20"/>
          <w:szCs w:val="20"/>
          <w:lang w:val="zh-CN"/>
        </w:rPr>
        <w:t>香港理工大学</w:t>
      </w:r>
      <w:r w:rsidR="00BF6FBA">
        <w:rPr>
          <w:rFonts w:ascii="Times New Roman" w:eastAsia="宋体" w:hAnsi="Times New Roman" w:cs="Times New Roman" w:hint="eastAsia"/>
          <w:color w:val="000000" w:themeColor="text1"/>
          <w:sz w:val="20"/>
          <w:szCs w:val="20"/>
          <w:lang w:val="zh-CN"/>
        </w:rPr>
        <w:t>、华南理工大学、宁波大学等</w:t>
      </w:r>
      <w:r w:rsidR="008063AE">
        <w:rPr>
          <w:rFonts w:ascii="Times New Roman" w:eastAsia="宋体" w:hAnsi="Times New Roman" w:cs="Times New Roman" w:hint="eastAsia"/>
          <w:color w:val="000000" w:themeColor="text1"/>
          <w:sz w:val="20"/>
          <w:szCs w:val="20"/>
          <w:lang w:val="zh-CN"/>
        </w:rPr>
        <w:t>。</w:t>
      </w:r>
    </w:p>
    <w:p w:rsidR="00B12976" w:rsidRPr="0055264E" w:rsidRDefault="00B12976" w:rsidP="0055264E">
      <w:pPr>
        <w:ind w:firstLineChars="200" w:firstLine="400"/>
        <w:rPr>
          <w:rFonts w:ascii="Times New Roman" w:eastAsia="宋体" w:hAnsi="Times New Roman" w:cs="Times New Roman"/>
          <w:bCs/>
          <w:color w:val="000000" w:themeColor="text1"/>
          <w:sz w:val="20"/>
          <w:szCs w:val="20"/>
        </w:rPr>
      </w:pPr>
    </w:p>
    <w:p w:rsidR="00B12976" w:rsidRDefault="0055264E" w:rsidP="0055264E">
      <w:pPr>
        <w:ind w:firstLineChars="200" w:firstLine="400"/>
        <w:rPr>
          <w:rFonts w:ascii="Times New Roman" w:eastAsia="宋体" w:hAnsi="Times New Roman" w:cs="Times New Roman"/>
          <w:color w:val="000000" w:themeColor="text1"/>
          <w:sz w:val="20"/>
          <w:szCs w:val="20"/>
        </w:rPr>
      </w:pPr>
      <w:r w:rsidRPr="00B12976">
        <w:rPr>
          <w:rFonts w:ascii="Times New Roman" w:eastAsia="宋体" w:hAnsi="Times New Roman" w:cs="Times New Roman"/>
          <w:color w:val="000000" w:themeColor="text1"/>
          <w:sz w:val="20"/>
          <w:szCs w:val="20"/>
        </w:rPr>
        <w:t>学校以强就业为办学特色</w:t>
      </w:r>
      <w:r w:rsidR="008063AE" w:rsidRPr="00B12976">
        <w:rPr>
          <w:rFonts w:ascii="Times New Roman" w:eastAsia="宋体" w:hAnsi="Times New Roman" w:cs="Times New Roman" w:hint="eastAsia"/>
          <w:color w:val="000000" w:themeColor="text1"/>
          <w:sz w:val="20"/>
          <w:szCs w:val="20"/>
        </w:rPr>
        <w:t>，</w:t>
      </w:r>
      <w:r w:rsidRPr="0055264E">
        <w:rPr>
          <w:rFonts w:ascii="Times New Roman" w:eastAsia="宋体" w:hAnsi="Times New Roman" w:cs="Times New Roman"/>
          <w:b/>
          <w:color w:val="000000" w:themeColor="text1"/>
          <w:sz w:val="20"/>
          <w:szCs w:val="20"/>
        </w:rPr>
        <w:t>与超过</w:t>
      </w:r>
      <w:r w:rsidRPr="0055264E">
        <w:rPr>
          <w:rFonts w:ascii="Times New Roman" w:eastAsia="宋体" w:hAnsi="Times New Roman" w:cs="Times New Roman"/>
          <w:b/>
          <w:color w:val="000000" w:themeColor="text1"/>
          <w:sz w:val="20"/>
          <w:szCs w:val="20"/>
        </w:rPr>
        <w:t>4100</w:t>
      </w:r>
      <w:r w:rsidRPr="0055264E">
        <w:rPr>
          <w:rFonts w:ascii="Times New Roman" w:eastAsia="宋体" w:hAnsi="Times New Roman" w:cs="Times New Roman"/>
          <w:b/>
          <w:color w:val="000000" w:themeColor="text1"/>
          <w:sz w:val="20"/>
          <w:szCs w:val="20"/>
        </w:rPr>
        <w:t>家世界著名企业和官方机构进行合作，如世界</w:t>
      </w:r>
      <w:r w:rsidRPr="0055264E">
        <w:rPr>
          <w:rFonts w:ascii="Times New Roman" w:eastAsia="宋体" w:hAnsi="Times New Roman" w:cs="Times New Roman"/>
          <w:b/>
          <w:color w:val="000000" w:themeColor="text1"/>
          <w:sz w:val="20"/>
          <w:szCs w:val="20"/>
        </w:rPr>
        <w:t>500</w:t>
      </w:r>
      <w:r w:rsidRPr="0055264E">
        <w:rPr>
          <w:rFonts w:ascii="Times New Roman" w:eastAsia="宋体" w:hAnsi="Times New Roman" w:cs="Times New Roman"/>
          <w:b/>
          <w:color w:val="000000" w:themeColor="text1"/>
          <w:sz w:val="20"/>
          <w:szCs w:val="20"/>
        </w:rPr>
        <w:t>强德国铁路集团、德国邮政集团、汉莎航空、德国福腾宝集团、凯宾斯基集团、安永会计师事务所、万豪国际集团、德国奥林匹克运动联合会</w:t>
      </w:r>
      <w:r w:rsidRPr="0055264E">
        <w:rPr>
          <w:rFonts w:ascii="Times New Roman" w:eastAsia="宋体" w:hAnsi="Times New Roman" w:cs="Times New Roman"/>
          <w:color w:val="000000" w:themeColor="text1"/>
          <w:sz w:val="20"/>
          <w:szCs w:val="20"/>
        </w:rPr>
        <w:t>等，为优秀学生提供学术交流和工作的平台。</w:t>
      </w:r>
    </w:p>
    <w:p w:rsidR="0055264E" w:rsidRPr="00B12976" w:rsidRDefault="000F46F7" w:rsidP="000F46F7">
      <w:pPr>
        <w:pStyle w:val="ab"/>
        <w:ind w:firstLineChars="200" w:firstLine="400"/>
        <w:jc w:val="both"/>
      </w:pPr>
      <w:r>
        <w:rPr>
          <w:rFonts w:hint="eastAsia"/>
          <w:sz w:val="20"/>
          <w:szCs w:val="20"/>
        </w:rPr>
        <w:t>学校秉持体育健康特色，</w:t>
      </w:r>
      <w:r w:rsidR="00B12976">
        <w:rPr>
          <w:rFonts w:ascii="TimesNewRomanPSMT" w:hAnsi="TimesNewRomanPSMT"/>
          <w:sz w:val="20"/>
          <w:szCs w:val="20"/>
        </w:rPr>
        <w:t xml:space="preserve">2017 </w:t>
      </w:r>
      <w:r w:rsidR="00B12976">
        <w:rPr>
          <w:rFonts w:hint="eastAsia"/>
          <w:sz w:val="20"/>
          <w:szCs w:val="20"/>
        </w:rPr>
        <w:t xml:space="preserve">年起，学校将“体教结合”的培养模式扩大到全德 </w:t>
      </w:r>
      <w:r w:rsidR="00B12976">
        <w:rPr>
          <w:rFonts w:ascii="TimesNewRomanPSMT" w:hAnsi="TimesNewRomanPSMT"/>
          <w:sz w:val="20"/>
          <w:szCs w:val="20"/>
        </w:rPr>
        <w:t xml:space="preserve">18 </w:t>
      </w:r>
      <w:r w:rsidR="00B12976">
        <w:rPr>
          <w:rFonts w:hint="eastAsia"/>
          <w:sz w:val="20"/>
          <w:szCs w:val="20"/>
        </w:rPr>
        <w:t xml:space="preserve">个奥林匹克训练中心。包括德国女足国家队核心队员 </w:t>
      </w:r>
      <w:proofErr w:type="spellStart"/>
      <w:r w:rsidR="00B12976">
        <w:rPr>
          <w:rFonts w:ascii="TimesNewRomanPSMT" w:hAnsi="TimesNewRomanPSMT"/>
          <w:sz w:val="20"/>
          <w:szCs w:val="20"/>
        </w:rPr>
        <w:t>Verena</w:t>
      </w:r>
      <w:proofErr w:type="spellEnd"/>
      <w:r w:rsidR="00B12976">
        <w:rPr>
          <w:rFonts w:ascii="TimesNewRomanPSMT" w:hAnsi="TimesNewRomanPSMT"/>
          <w:sz w:val="20"/>
          <w:szCs w:val="20"/>
        </w:rPr>
        <w:t xml:space="preserve"> </w:t>
      </w:r>
      <w:proofErr w:type="spellStart"/>
      <w:r w:rsidR="00B12976">
        <w:rPr>
          <w:rFonts w:ascii="TimesNewRomanPSMT" w:hAnsi="TimesNewRomanPSMT"/>
          <w:sz w:val="20"/>
          <w:szCs w:val="20"/>
        </w:rPr>
        <w:t>Schweers</w:t>
      </w:r>
      <w:proofErr w:type="spellEnd"/>
      <w:r w:rsidR="00B12976">
        <w:rPr>
          <w:rFonts w:hint="eastAsia"/>
          <w:sz w:val="20"/>
          <w:szCs w:val="20"/>
        </w:rPr>
        <w:t xml:space="preserve">、德国冬季项目领军人物 </w:t>
      </w:r>
      <w:r w:rsidR="00B12976">
        <w:rPr>
          <w:rFonts w:ascii="TimesNewRomanPSMT" w:hAnsi="TimesNewRomanPSMT"/>
          <w:sz w:val="20"/>
          <w:szCs w:val="20"/>
        </w:rPr>
        <w:t>Emma Weiss</w:t>
      </w:r>
      <w:r w:rsidR="00B12976">
        <w:rPr>
          <w:rFonts w:hint="eastAsia"/>
          <w:sz w:val="20"/>
          <w:szCs w:val="20"/>
        </w:rPr>
        <w:t xml:space="preserve">、奥运会羽毛球德国国手 </w:t>
      </w:r>
      <w:r w:rsidR="00B12976">
        <w:rPr>
          <w:rFonts w:ascii="TimesNewRomanPSMT" w:hAnsi="TimesNewRomanPSMT"/>
          <w:sz w:val="20"/>
          <w:szCs w:val="20"/>
        </w:rPr>
        <w:t xml:space="preserve">Marc </w:t>
      </w:r>
      <w:proofErr w:type="spellStart"/>
      <w:r w:rsidR="00B12976">
        <w:rPr>
          <w:rFonts w:ascii="TimesNewRomanPSMT" w:hAnsi="TimesNewRomanPSMT"/>
          <w:sz w:val="20"/>
          <w:szCs w:val="20"/>
        </w:rPr>
        <w:t>Zwiebler</w:t>
      </w:r>
      <w:proofErr w:type="spellEnd"/>
      <w:r w:rsidR="00B12976">
        <w:rPr>
          <w:rFonts w:ascii="TimesNewRomanPSMT" w:hAnsi="TimesNewRomanPSMT"/>
          <w:sz w:val="20"/>
          <w:szCs w:val="20"/>
        </w:rPr>
        <w:t xml:space="preserve"> </w:t>
      </w:r>
      <w:r w:rsidR="00B12976">
        <w:rPr>
          <w:rFonts w:hint="eastAsia"/>
          <w:sz w:val="20"/>
          <w:szCs w:val="20"/>
        </w:rPr>
        <w:t xml:space="preserve">和 </w:t>
      </w:r>
      <w:r w:rsidR="00B12976">
        <w:rPr>
          <w:rFonts w:ascii="TimesNewRomanPSMT" w:hAnsi="TimesNewRomanPSMT"/>
          <w:sz w:val="20"/>
          <w:szCs w:val="20"/>
        </w:rPr>
        <w:t xml:space="preserve">Dieter </w:t>
      </w:r>
      <w:proofErr w:type="spellStart"/>
      <w:r w:rsidR="00B12976">
        <w:rPr>
          <w:rFonts w:ascii="TimesNewRomanPSMT" w:hAnsi="TimesNewRomanPSMT"/>
          <w:sz w:val="20"/>
          <w:szCs w:val="20"/>
        </w:rPr>
        <w:t>Domke</w:t>
      </w:r>
      <w:proofErr w:type="spellEnd"/>
      <w:r w:rsidR="00B12976">
        <w:rPr>
          <w:rFonts w:hint="eastAsia"/>
          <w:sz w:val="20"/>
          <w:szCs w:val="20"/>
        </w:rPr>
        <w:t xml:space="preserve">、德国田径 中长跑运动员 </w:t>
      </w:r>
      <w:proofErr w:type="spellStart"/>
      <w:r w:rsidR="00B12976">
        <w:rPr>
          <w:rFonts w:ascii="TimesNewRomanPSMT" w:hAnsi="TimesNewRomanPSMT"/>
          <w:sz w:val="20"/>
          <w:szCs w:val="20"/>
        </w:rPr>
        <w:t>Tanja</w:t>
      </w:r>
      <w:proofErr w:type="spellEnd"/>
      <w:r w:rsidR="00B12976">
        <w:rPr>
          <w:rFonts w:ascii="TimesNewRomanPSMT" w:hAnsi="TimesNewRomanPSMT"/>
          <w:sz w:val="20"/>
          <w:szCs w:val="20"/>
        </w:rPr>
        <w:t xml:space="preserve"> Spill </w:t>
      </w:r>
      <w:r w:rsidR="00B12976">
        <w:rPr>
          <w:rFonts w:hint="eastAsia"/>
          <w:sz w:val="20"/>
          <w:szCs w:val="20"/>
        </w:rPr>
        <w:t>等一大批运动员先后在学校就读。</w:t>
      </w:r>
      <w:r w:rsidR="00B12976" w:rsidRPr="00B12976">
        <w:rPr>
          <w:rFonts w:hint="eastAsia"/>
          <w:b/>
          <w:sz w:val="20"/>
          <w:szCs w:val="20"/>
        </w:rPr>
        <w:t>特殊的培养模式解决了体育生就业发展的后顾之忧。</w:t>
      </w:r>
      <w:r w:rsidR="00B12976">
        <w:rPr>
          <w:rFonts w:hint="eastAsia"/>
          <w:sz w:val="20"/>
          <w:szCs w:val="20"/>
        </w:rPr>
        <w:t>学校为德国业界输送了大量专业化高级人才，是德国多门类国际应用型人才的培育摇篮。</w:t>
      </w:r>
    </w:p>
    <w:p w:rsidR="00DE3F33" w:rsidRPr="00EA421A" w:rsidRDefault="00DE3F33" w:rsidP="00DE3F33">
      <w:pPr>
        <w:pStyle w:val="7"/>
        <w:spacing w:line="240" w:lineRule="auto"/>
        <w:rPr>
          <w:rFonts w:ascii="华文中宋" w:eastAsia="华文中宋" w:hAnsi="华文中宋" w:cs="Tahoma"/>
          <w:color w:val="1F3864" w:themeColor="accent1" w:themeShade="80"/>
          <w:sz w:val="28"/>
          <w:szCs w:val="28"/>
        </w:rPr>
      </w:pPr>
      <w:r w:rsidRPr="007A2735">
        <w:rPr>
          <w:rFonts w:ascii="Times New Roman" w:eastAsia="华文中宋" w:hAnsi="Times New Roman" w:cs="Times New Roman"/>
          <w:color w:val="1F3864" w:themeColor="accent1" w:themeShade="80"/>
          <w:sz w:val="28"/>
          <w:szCs w:val="28"/>
        </w:rPr>
        <w:t>4+1.5</w:t>
      </w:r>
      <w:r w:rsidR="00BF74B8">
        <w:rPr>
          <w:rFonts w:ascii="Times New Roman" w:eastAsia="华文中宋" w:hAnsi="Times New Roman" w:cs="Times New Roman" w:hint="eastAsia"/>
          <w:color w:val="1F3864" w:themeColor="accent1" w:themeShade="80"/>
          <w:sz w:val="28"/>
          <w:szCs w:val="28"/>
        </w:rPr>
        <w:t>本硕联合培养</w:t>
      </w:r>
    </w:p>
    <w:p w:rsidR="00B12976" w:rsidRDefault="00DE3F33" w:rsidP="00B12976">
      <w:pPr>
        <w:ind w:firstLineChars="200" w:firstLine="400"/>
        <w:rPr>
          <w:rFonts w:ascii="Times New Roman" w:eastAsia="宋体" w:hAnsi="Times New Roman" w:cs="Times New Roman"/>
          <w:color w:val="000000" w:themeColor="text1"/>
          <w:sz w:val="20"/>
          <w:szCs w:val="20"/>
          <w:lang w:val="zh-CN"/>
        </w:rPr>
      </w:pPr>
      <w:r w:rsidRPr="00DE3F33">
        <w:rPr>
          <w:rFonts w:ascii="Times New Roman" w:eastAsia="宋体" w:hAnsi="Times New Roman" w:cs="Times New Roman"/>
          <w:color w:val="000000" w:themeColor="text1"/>
          <w:sz w:val="20"/>
          <w:szCs w:val="20"/>
          <w:lang w:val="zh-CN"/>
        </w:rPr>
        <w:t>为培养具有中德</w:t>
      </w:r>
      <w:r w:rsidR="00EE30DF">
        <w:rPr>
          <w:rFonts w:ascii="Times New Roman" w:eastAsia="宋体" w:hAnsi="Times New Roman" w:cs="Times New Roman" w:hint="eastAsia"/>
          <w:color w:val="000000" w:themeColor="text1"/>
          <w:sz w:val="20"/>
          <w:szCs w:val="20"/>
          <w:lang w:val="zh-CN"/>
        </w:rPr>
        <w:t>双学历</w:t>
      </w:r>
      <w:r w:rsidRPr="00DE3F33">
        <w:rPr>
          <w:rFonts w:ascii="Times New Roman" w:eastAsia="宋体" w:hAnsi="Times New Roman" w:cs="Times New Roman"/>
          <w:color w:val="000000" w:themeColor="text1"/>
          <w:sz w:val="20"/>
          <w:szCs w:val="20"/>
          <w:lang w:val="zh-CN"/>
        </w:rPr>
        <w:t>背景的优秀</w:t>
      </w:r>
      <w:r w:rsidR="00EE30DF">
        <w:rPr>
          <w:rFonts w:ascii="Times New Roman" w:eastAsia="宋体" w:hAnsi="Times New Roman" w:cs="Times New Roman" w:hint="eastAsia"/>
          <w:color w:val="000000" w:themeColor="text1"/>
          <w:sz w:val="20"/>
          <w:szCs w:val="20"/>
          <w:lang w:val="zh-CN"/>
        </w:rPr>
        <w:t>复合型</w:t>
      </w:r>
      <w:r w:rsidRPr="00DE3F33">
        <w:rPr>
          <w:rFonts w:ascii="Times New Roman" w:eastAsia="宋体" w:hAnsi="Times New Roman" w:cs="Times New Roman"/>
          <w:color w:val="000000" w:themeColor="text1"/>
          <w:sz w:val="20"/>
          <w:szCs w:val="20"/>
          <w:lang w:val="zh-CN"/>
        </w:rPr>
        <w:t>国际人才，</w:t>
      </w:r>
      <w:proofErr w:type="gramStart"/>
      <w:r w:rsidR="004230BA" w:rsidRPr="0055264E">
        <w:rPr>
          <w:rFonts w:ascii="Times New Roman" w:eastAsia="宋体" w:hAnsi="Times New Roman" w:cs="Times New Roman"/>
          <w:bCs/>
          <w:color w:val="000000" w:themeColor="text1"/>
          <w:sz w:val="20"/>
          <w:szCs w:val="20"/>
        </w:rPr>
        <w:t>巴特洪内夫</w:t>
      </w:r>
      <w:proofErr w:type="gramEnd"/>
      <w:r w:rsidR="004230BA" w:rsidRPr="0055264E">
        <w:rPr>
          <w:rFonts w:ascii="Times New Roman" w:eastAsia="宋体" w:hAnsi="Times New Roman" w:cs="Times New Roman"/>
          <w:bCs/>
          <w:color w:val="000000" w:themeColor="text1"/>
          <w:sz w:val="20"/>
          <w:szCs w:val="20"/>
        </w:rPr>
        <w:t>国际</w:t>
      </w:r>
      <w:r w:rsidR="004230BA">
        <w:rPr>
          <w:rFonts w:ascii="Times New Roman" w:eastAsia="宋体" w:hAnsi="Times New Roman" w:cs="Times New Roman" w:hint="eastAsia"/>
          <w:bCs/>
          <w:color w:val="000000" w:themeColor="text1"/>
          <w:sz w:val="20"/>
          <w:szCs w:val="20"/>
        </w:rPr>
        <w:t>应用技术</w:t>
      </w:r>
      <w:r w:rsidR="004230BA" w:rsidRPr="0055264E">
        <w:rPr>
          <w:rFonts w:ascii="Times New Roman" w:eastAsia="宋体" w:hAnsi="Times New Roman" w:cs="Times New Roman"/>
          <w:bCs/>
          <w:color w:val="000000" w:themeColor="text1"/>
          <w:sz w:val="20"/>
          <w:szCs w:val="20"/>
        </w:rPr>
        <w:t>大学</w:t>
      </w:r>
      <w:r w:rsidRPr="00DE3F33">
        <w:rPr>
          <w:rFonts w:ascii="Times New Roman" w:eastAsia="宋体" w:hAnsi="Times New Roman" w:cs="Times New Roman"/>
          <w:color w:val="000000" w:themeColor="text1"/>
          <w:sz w:val="20"/>
          <w:szCs w:val="20"/>
          <w:lang w:val="zh-CN"/>
        </w:rPr>
        <w:t>于</w:t>
      </w:r>
      <w:r w:rsidRPr="00DE3F33">
        <w:rPr>
          <w:rFonts w:ascii="Times New Roman" w:eastAsia="宋体" w:hAnsi="Times New Roman" w:cs="Times New Roman"/>
          <w:color w:val="000000" w:themeColor="text1"/>
          <w:sz w:val="20"/>
          <w:szCs w:val="20"/>
          <w:lang w:val="zh-CN"/>
        </w:rPr>
        <w:t>2021</w:t>
      </w:r>
      <w:r w:rsidRPr="00DE3F33">
        <w:rPr>
          <w:rFonts w:ascii="Times New Roman" w:eastAsia="宋体" w:hAnsi="Times New Roman" w:cs="Times New Roman"/>
          <w:color w:val="000000" w:themeColor="text1"/>
          <w:sz w:val="20"/>
          <w:szCs w:val="20"/>
          <w:lang w:val="zh-CN"/>
        </w:rPr>
        <w:t>年启动</w:t>
      </w:r>
      <w:proofErr w:type="gramStart"/>
      <w:r w:rsidRPr="00DE3F33">
        <w:rPr>
          <w:rFonts w:ascii="Times New Roman" w:eastAsia="宋体" w:hAnsi="Times New Roman" w:cs="Times New Roman"/>
          <w:color w:val="000000" w:themeColor="text1"/>
          <w:sz w:val="20"/>
          <w:szCs w:val="20"/>
          <w:lang w:val="zh-CN"/>
        </w:rPr>
        <w:t>硕士团审项目</w:t>
      </w:r>
      <w:proofErr w:type="gramEnd"/>
      <w:r w:rsidRPr="00DE3F33">
        <w:rPr>
          <w:rFonts w:ascii="Times New Roman" w:eastAsia="宋体" w:hAnsi="Times New Roman" w:cs="Times New Roman"/>
          <w:color w:val="000000" w:themeColor="text1"/>
          <w:sz w:val="20"/>
          <w:szCs w:val="20"/>
          <w:lang w:val="zh-CN"/>
        </w:rPr>
        <w:t>。团审项目为中国合作高校的本科生提供了极其优质的升学机会。</w:t>
      </w:r>
    </w:p>
    <w:p w:rsidR="00A952A0" w:rsidRPr="00A952A0" w:rsidRDefault="00B12976" w:rsidP="00A952A0">
      <w:pPr>
        <w:pStyle w:val="a3"/>
        <w:numPr>
          <w:ilvl w:val="0"/>
          <w:numId w:val="10"/>
        </w:numPr>
        <w:ind w:firstLineChars="0"/>
        <w:rPr>
          <w:rFonts w:ascii="Times New Roman" w:eastAsia="宋体" w:hAnsi="Times New Roman" w:cs="Times New Roman"/>
          <w:color w:val="000000" w:themeColor="text1"/>
          <w:sz w:val="20"/>
          <w:szCs w:val="20"/>
          <w:lang w:val="zh-CN"/>
        </w:rPr>
      </w:pPr>
      <w:r w:rsidRPr="00B12976">
        <w:rPr>
          <w:rFonts w:ascii="TimesNewRomanPSMT" w:hAnsi="TimesNewRomanPSMT"/>
          <w:sz w:val="20"/>
          <w:szCs w:val="20"/>
        </w:rPr>
        <w:t xml:space="preserve">4+1.5 </w:t>
      </w:r>
      <w:proofErr w:type="gramStart"/>
      <w:r w:rsidRPr="00B12976">
        <w:rPr>
          <w:rFonts w:ascii="宋体" w:eastAsia="宋体" w:hAnsi="宋体" w:cs="宋体" w:hint="eastAsia"/>
          <w:sz w:val="20"/>
          <w:szCs w:val="20"/>
        </w:rPr>
        <w:t>本硕连读</w:t>
      </w:r>
      <w:proofErr w:type="gramEnd"/>
      <w:r>
        <w:rPr>
          <w:rFonts w:ascii="宋体" w:eastAsia="宋体" w:hAnsi="宋体" w:cs="宋体" w:hint="eastAsia"/>
          <w:sz w:val="20"/>
          <w:szCs w:val="20"/>
        </w:rPr>
        <w:t>（</w:t>
      </w:r>
      <w:r w:rsidRPr="00B12976">
        <w:rPr>
          <w:rFonts w:ascii="宋体" w:eastAsia="宋体" w:hAnsi="宋体" w:cs="宋体" w:hint="eastAsia"/>
          <w:sz w:val="20"/>
          <w:szCs w:val="20"/>
        </w:rPr>
        <w:t>应届</w:t>
      </w:r>
      <w:r>
        <w:rPr>
          <w:rFonts w:ascii="宋体" w:eastAsia="宋体" w:hAnsi="宋体" w:cs="宋体" w:hint="eastAsia"/>
          <w:sz w:val="20"/>
          <w:szCs w:val="20"/>
        </w:rPr>
        <w:t>）</w:t>
      </w:r>
      <w:r w:rsidRPr="00B12976">
        <w:rPr>
          <w:rFonts w:ascii="宋体" w:eastAsia="宋体" w:hAnsi="宋体" w:cs="宋体" w:hint="eastAsia"/>
          <w:sz w:val="20"/>
          <w:szCs w:val="20"/>
        </w:rPr>
        <w:t>，即前</w:t>
      </w:r>
      <w:r w:rsidRPr="00B12976">
        <w:rPr>
          <w:rFonts w:hint="eastAsia"/>
          <w:sz w:val="20"/>
          <w:szCs w:val="20"/>
        </w:rPr>
        <w:t xml:space="preserve"> </w:t>
      </w:r>
      <w:r w:rsidRPr="00B12976">
        <w:rPr>
          <w:rFonts w:ascii="TimesNewRomanPSMT" w:hAnsi="TimesNewRomanPSMT"/>
          <w:sz w:val="20"/>
          <w:szCs w:val="20"/>
        </w:rPr>
        <w:t xml:space="preserve">4 </w:t>
      </w:r>
      <w:r w:rsidRPr="00B12976">
        <w:rPr>
          <w:rFonts w:ascii="宋体" w:eastAsia="宋体" w:hAnsi="宋体" w:cs="宋体" w:hint="eastAsia"/>
          <w:sz w:val="20"/>
          <w:szCs w:val="20"/>
        </w:rPr>
        <w:t>年学生在华就读本科，在大四通过在华合作高校</w:t>
      </w:r>
      <w:r>
        <w:rPr>
          <w:rFonts w:ascii="宋体" w:eastAsia="宋体" w:hAnsi="宋体" w:cs="宋体" w:hint="eastAsia"/>
          <w:sz w:val="20"/>
          <w:szCs w:val="20"/>
        </w:rPr>
        <w:t>提</w:t>
      </w:r>
      <w:r w:rsidRPr="00B12976">
        <w:rPr>
          <w:rFonts w:ascii="宋体" w:eastAsia="宋体" w:hAnsi="宋体" w:cs="宋体" w:hint="eastAsia"/>
          <w:sz w:val="20"/>
          <w:szCs w:val="20"/>
        </w:rPr>
        <w:t>名，</w:t>
      </w:r>
      <w:r w:rsidRPr="00B12976">
        <w:rPr>
          <w:rFonts w:ascii="宋体" w:eastAsia="宋体" w:hAnsi="宋体" w:cs="宋体" w:hint="eastAsia"/>
          <w:b/>
          <w:sz w:val="20"/>
          <w:szCs w:val="20"/>
        </w:rPr>
        <w:t>提交体育比赛名次</w:t>
      </w:r>
      <w:r w:rsidRPr="00B12976">
        <w:rPr>
          <w:rFonts w:ascii="TimesNewRomanPS" w:hAnsi="TimesNewRomanPS"/>
          <w:b/>
          <w:bCs/>
          <w:sz w:val="20"/>
          <w:szCs w:val="20"/>
        </w:rPr>
        <w:t>/</w:t>
      </w:r>
      <w:r w:rsidRPr="00B12976">
        <w:rPr>
          <w:rFonts w:ascii="宋体" w:eastAsia="宋体" w:hAnsi="宋体" w:cs="宋体" w:hint="eastAsia"/>
          <w:b/>
          <w:sz w:val="20"/>
          <w:szCs w:val="20"/>
        </w:rPr>
        <w:t>获奖证书</w:t>
      </w:r>
      <w:r w:rsidRPr="00B12976">
        <w:rPr>
          <w:rFonts w:ascii="TimesNewRomanPS" w:hAnsi="TimesNewRomanPS"/>
          <w:b/>
          <w:bCs/>
          <w:sz w:val="20"/>
          <w:szCs w:val="20"/>
        </w:rPr>
        <w:t>/</w:t>
      </w:r>
      <w:r w:rsidRPr="00B12976">
        <w:rPr>
          <w:rFonts w:ascii="宋体" w:eastAsia="宋体" w:hAnsi="宋体" w:cs="宋体" w:hint="eastAsia"/>
          <w:b/>
          <w:sz w:val="20"/>
          <w:szCs w:val="20"/>
        </w:rPr>
        <w:t>运动员等级证书、英语成绩证明</w:t>
      </w:r>
      <w:r>
        <w:rPr>
          <w:rFonts w:ascii="宋体" w:eastAsia="宋体" w:hAnsi="宋体" w:cs="宋体" w:hint="eastAsia"/>
          <w:b/>
          <w:sz w:val="20"/>
          <w:szCs w:val="20"/>
        </w:rPr>
        <w:t>（</w:t>
      </w:r>
      <w:r w:rsidRPr="00C91A2F">
        <w:rPr>
          <w:rFonts w:ascii="宋体" w:eastAsia="宋体" w:hAnsi="宋体" w:cs="宋体" w:hint="eastAsia"/>
          <w:b/>
          <w:sz w:val="20"/>
          <w:szCs w:val="20"/>
          <w:u w:val="single"/>
        </w:rPr>
        <w:t>大学英语四级</w:t>
      </w:r>
      <w:r w:rsidRPr="00C91A2F">
        <w:rPr>
          <w:rFonts w:ascii="TimesNewRomanPS" w:hAnsi="TimesNewRomanPS"/>
          <w:b/>
          <w:bCs/>
          <w:sz w:val="20"/>
          <w:szCs w:val="20"/>
          <w:u w:val="single"/>
        </w:rPr>
        <w:t>CET-4</w:t>
      </w:r>
      <w:r w:rsidR="00D2700E">
        <w:rPr>
          <w:rFonts w:ascii="宋体" w:eastAsia="宋体" w:hAnsi="宋体" w:cs="宋体" w:hint="eastAsia"/>
          <w:b/>
          <w:bCs/>
          <w:sz w:val="20"/>
          <w:szCs w:val="20"/>
          <w:u w:val="single"/>
        </w:rPr>
        <w:t>，</w:t>
      </w:r>
      <w:r w:rsidR="00D2700E">
        <w:rPr>
          <w:rFonts w:ascii="宋体" w:eastAsia="宋体" w:hAnsi="宋体" w:cs="宋体" w:hint="eastAsia"/>
          <w:b/>
          <w:sz w:val="20"/>
          <w:szCs w:val="20"/>
          <w:u w:val="single"/>
        </w:rPr>
        <w:t>高于</w:t>
      </w:r>
      <w:r w:rsidRPr="00C91A2F">
        <w:rPr>
          <w:rFonts w:ascii="TimesNewRomanPS" w:hAnsi="TimesNewRomanPS"/>
          <w:b/>
          <w:bCs/>
          <w:sz w:val="20"/>
          <w:szCs w:val="20"/>
          <w:u w:val="single"/>
        </w:rPr>
        <w:t>425</w:t>
      </w:r>
      <w:r w:rsidRPr="00C91A2F">
        <w:rPr>
          <w:rFonts w:ascii="宋体" w:eastAsia="宋体" w:hAnsi="宋体" w:cs="宋体" w:hint="eastAsia"/>
          <w:b/>
          <w:sz w:val="20"/>
          <w:szCs w:val="20"/>
          <w:u w:val="single"/>
        </w:rPr>
        <w:t>分</w:t>
      </w:r>
      <w:r>
        <w:rPr>
          <w:rFonts w:ascii="宋体" w:eastAsia="宋体" w:hAnsi="宋体" w:cs="宋体" w:hint="eastAsia"/>
          <w:b/>
          <w:sz w:val="20"/>
          <w:szCs w:val="20"/>
        </w:rPr>
        <w:t>）</w:t>
      </w:r>
      <w:r w:rsidR="008D65C3">
        <w:rPr>
          <w:rFonts w:ascii="宋体" w:eastAsia="宋体" w:hAnsi="宋体" w:cs="宋体" w:hint="eastAsia"/>
          <w:b/>
          <w:sz w:val="20"/>
          <w:szCs w:val="20"/>
        </w:rPr>
        <w:t>和</w:t>
      </w:r>
      <w:proofErr w:type="gramStart"/>
      <w:r w:rsidR="008D65C3">
        <w:rPr>
          <w:rFonts w:ascii="宋体" w:eastAsia="宋体" w:hAnsi="宋体" w:cs="宋体" w:hint="eastAsia"/>
          <w:b/>
          <w:sz w:val="20"/>
          <w:szCs w:val="20"/>
        </w:rPr>
        <w:t>其他团审材料</w:t>
      </w:r>
      <w:proofErr w:type="gramEnd"/>
      <w:r w:rsidRPr="00B12976">
        <w:rPr>
          <w:rFonts w:ascii="宋体" w:eastAsia="宋体" w:hAnsi="宋体" w:cs="宋体" w:hint="eastAsia"/>
          <w:sz w:val="20"/>
          <w:szCs w:val="20"/>
        </w:rPr>
        <w:t>，学生通过德国教授赴华团审面试赴德就读半年预科</w:t>
      </w:r>
      <w:r w:rsidRPr="00B12976">
        <w:rPr>
          <w:rFonts w:hint="eastAsia"/>
          <w:sz w:val="20"/>
          <w:szCs w:val="20"/>
        </w:rPr>
        <w:t>(</w:t>
      </w:r>
      <w:r w:rsidRPr="00B12976">
        <w:rPr>
          <w:rFonts w:ascii="宋体" w:eastAsia="宋体" w:hAnsi="宋体" w:cs="宋体" w:hint="eastAsia"/>
          <w:sz w:val="20"/>
          <w:szCs w:val="20"/>
        </w:rPr>
        <w:t>含英语强化和商科基础课程</w:t>
      </w:r>
      <w:r w:rsidRPr="00B12976">
        <w:rPr>
          <w:rFonts w:hint="eastAsia"/>
          <w:sz w:val="20"/>
          <w:szCs w:val="20"/>
        </w:rPr>
        <w:t>)</w:t>
      </w:r>
      <w:r w:rsidRPr="00B12976">
        <w:rPr>
          <w:rFonts w:ascii="宋体" w:eastAsia="宋体" w:hAnsi="宋体" w:cs="宋体" w:hint="eastAsia"/>
          <w:sz w:val="20"/>
          <w:szCs w:val="20"/>
        </w:rPr>
        <w:t>并接续一年硕士项目</w:t>
      </w:r>
      <w:r w:rsidRPr="00B12976">
        <w:rPr>
          <w:rFonts w:hint="eastAsia"/>
          <w:sz w:val="20"/>
          <w:szCs w:val="20"/>
        </w:rPr>
        <w:t>(</w:t>
      </w:r>
      <w:r w:rsidRPr="00B12976">
        <w:rPr>
          <w:rFonts w:ascii="宋体" w:eastAsia="宋体" w:hAnsi="宋体" w:cs="宋体" w:hint="eastAsia"/>
          <w:sz w:val="20"/>
          <w:szCs w:val="20"/>
        </w:rPr>
        <w:t>专业见下</w:t>
      </w:r>
      <w:r w:rsidRPr="00B12976">
        <w:rPr>
          <w:rFonts w:hint="eastAsia"/>
          <w:sz w:val="20"/>
          <w:szCs w:val="20"/>
        </w:rPr>
        <w:t>)</w:t>
      </w:r>
      <w:r w:rsidRPr="00B12976">
        <w:rPr>
          <w:rFonts w:ascii="宋体" w:eastAsia="宋体" w:hAnsi="宋体" w:cs="宋体" w:hint="eastAsia"/>
          <w:sz w:val="20"/>
          <w:szCs w:val="20"/>
        </w:rPr>
        <w:t>。</w:t>
      </w:r>
      <w:r w:rsidRPr="00B12976">
        <w:rPr>
          <w:rFonts w:hint="eastAsia"/>
          <w:sz w:val="20"/>
          <w:szCs w:val="20"/>
        </w:rPr>
        <w:t xml:space="preserve"> </w:t>
      </w:r>
    </w:p>
    <w:p w:rsidR="0055264E" w:rsidRPr="003E3593" w:rsidRDefault="00B12976" w:rsidP="0055264E">
      <w:pPr>
        <w:pStyle w:val="9"/>
        <w:spacing w:line="240" w:lineRule="auto"/>
        <w:rPr>
          <w:rFonts w:ascii="华文中宋" w:eastAsia="华文中宋" w:hAnsi="华文中宋" w:cs="Tahoma"/>
          <w:b/>
          <w:color w:val="1F3864" w:themeColor="accent1" w:themeShade="80"/>
          <w:sz w:val="22"/>
          <w:szCs w:val="22"/>
        </w:rPr>
      </w:pPr>
      <w:r>
        <w:rPr>
          <w:rStyle w:val="8Char"/>
          <w:rFonts w:ascii="华文中宋" w:eastAsia="华文中宋" w:hAnsi="华文中宋" w:cs="Tahoma" w:hint="eastAsia"/>
          <w:b/>
          <w:color w:val="1F3864" w:themeColor="accent1" w:themeShade="80"/>
          <w:sz w:val="22"/>
          <w:szCs w:val="22"/>
        </w:rPr>
        <w:t>特招</w:t>
      </w:r>
      <w:r w:rsidR="0055264E" w:rsidRPr="003E3593">
        <w:rPr>
          <w:rStyle w:val="8Char"/>
          <w:rFonts w:ascii="华文中宋" w:eastAsia="华文中宋" w:hAnsi="华文中宋" w:cs="Tahoma"/>
          <w:b/>
          <w:color w:val="1F3864" w:themeColor="accent1" w:themeShade="80"/>
          <w:sz w:val="22"/>
          <w:szCs w:val="22"/>
        </w:rPr>
        <w:t>优势</w:t>
      </w:r>
    </w:p>
    <w:p w:rsidR="0055264E" w:rsidRPr="004B5548" w:rsidRDefault="0055264E" w:rsidP="0055264E">
      <w:pPr>
        <w:pStyle w:val="a3"/>
        <w:numPr>
          <w:ilvl w:val="0"/>
          <w:numId w:val="1"/>
        </w:numPr>
        <w:ind w:firstLineChars="0"/>
        <w:jc w:val="both"/>
        <w:rPr>
          <w:rFonts w:ascii="Times New Roman" w:eastAsia="宋体" w:hAnsi="Times New Roman" w:cs="Times New Roman"/>
          <w:b/>
          <w:color w:val="000000" w:themeColor="text1"/>
          <w:sz w:val="20"/>
          <w:lang w:val="zh-CN"/>
        </w:rPr>
      </w:pPr>
      <w:r w:rsidRPr="003E3593">
        <w:rPr>
          <w:rFonts w:ascii="Times New Roman" w:eastAsia="宋体" w:hAnsi="Times New Roman" w:cs="Times New Roman"/>
          <w:b/>
          <w:color w:val="000000" w:themeColor="text1"/>
          <w:sz w:val="20"/>
          <w:lang w:val="zh-CN"/>
        </w:rPr>
        <w:t>官方合作</w:t>
      </w:r>
      <w:r w:rsidRPr="003E3593">
        <w:rPr>
          <w:rFonts w:ascii="Times New Roman" w:eastAsia="宋体" w:hAnsi="Times New Roman" w:cs="Times New Roman"/>
          <w:color w:val="000000" w:themeColor="text1"/>
          <w:sz w:val="20"/>
          <w:lang w:val="zh-CN"/>
        </w:rPr>
        <w:t>：</w:t>
      </w:r>
      <w:r>
        <w:rPr>
          <w:rFonts w:ascii="Times New Roman" w:eastAsia="宋体" w:hAnsi="Times New Roman" w:cs="Times New Roman" w:hint="eastAsia"/>
          <w:color w:val="000000" w:themeColor="text1"/>
          <w:sz w:val="20"/>
          <w:lang w:val="zh-CN"/>
        </w:rPr>
        <w:t>校际</w:t>
      </w:r>
      <w:r w:rsidRPr="003E3593">
        <w:rPr>
          <w:rFonts w:ascii="Times New Roman" w:eastAsia="宋体" w:hAnsi="Times New Roman" w:cs="Times New Roman"/>
          <w:color w:val="000000" w:themeColor="text1"/>
          <w:sz w:val="20"/>
          <w:lang w:val="zh-CN"/>
        </w:rPr>
        <w:t>官方合作项目，</w:t>
      </w:r>
      <w:r>
        <w:rPr>
          <w:rFonts w:ascii="Times New Roman" w:eastAsia="宋体" w:hAnsi="Times New Roman" w:cs="Times New Roman" w:hint="eastAsia"/>
          <w:color w:val="000000" w:themeColor="text1"/>
          <w:sz w:val="20"/>
          <w:lang w:val="zh-CN"/>
        </w:rPr>
        <w:t>免除</w:t>
      </w:r>
      <w:r w:rsidRPr="003E3593">
        <w:rPr>
          <w:rFonts w:ascii="Times New Roman" w:eastAsia="宋体" w:hAnsi="Times New Roman" w:cs="Times New Roman"/>
          <w:color w:val="000000" w:themeColor="text1"/>
          <w:sz w:val="20"/>
          <w:lang w:val="zh-CN"/>
        </w:rPr>
        <w:t>德国驻华</w:t>
      </w:r>
      <w:r>
        <w:rPr>
          <w:rFonts w:ascii="Times New Roman" w:eastAsia="宋体" w:hAnsi="Times New Roman" w:cs="Times New Roman" w:hint="eastAsia"/>
          <w:color w:val="000000" w:themeColor="text1"/>
          <w:sz w:val="20"/>
          <w:lang w:val="zh-CN"/>
        </w:rPr>
        <w:t>使馆审核部</w:t>
      </w:r>
      <w:r w:rsidRPr="003E3593">
        <w:rPr>
          <w:rFonts w:ascii="Times New Roman" w:eastAsia="宋体" w:hAnsi="Times New Roman" w:cs="Times New Roman"/>
          <w:color w:val="000000" w:themeColor="text1"/>
          <w:sz w:val="20"/>
          <w:lang w:val="zh-CN"/>
        </w:rPr>
        <w:t>APS</w:t>
      </w:r>
      <w:r>
        <w:rPr>
          <w:rFonts w:ascii="Times New Roman" w:eastAsia="宋体" w:hAnsi="Times New Roman" w:cs="Times New Roman" w:hint="eastAsia"/>
          <w:color w:val="000000" w:themeColor="text1"/>
          <w:sz w:val="20"/>
          <w:lang w:val="zh-CN"/>
        </w:rPr>
        <w:t>个审。</w:t>
      </w:r>
      <w:r w:rsidRPr="003E3593">
        <w:rPr>
          <w:rFonts w:ascii="Times New Roman" w:eastAsia="宋体" w:hAnsi="Times New Roman" w:cs="Times New Roman"/>
          <w:color w:val="000000" w:themeColor="text1"/>
          <w:sz w:val="20"/>
          <w:lang w:val="zh-CN"/>
        </w:rPr>
        <w:t>团审手续简单，办理周期短，面试和签证通过率较高。有效缩短了一般申请到毕业的时间。</w:t>
      </w:r>
      <w:r w:rsidRPr="004B5548">
        <w:rPr>
          <w:rFonts w:ascii="Times New Roman" w:eastAsia="宋体" w:hAnsi="Times New Roman" w:cs="Times New Roman" w:hint="eastAsia"/>
          <w:b/>
          <w:color w:val="000000" w:themeColor="text1"/>
          <w:sz w:val="20"/>
          <w:lang w:val="zh-CN"/>
        </w:rPr>
        <w:t>项目为优秀的</w:t>
      </w:r>
      <w:r w:rsidR="00D31BCD">
        <w:rPr>
          <w:rFonts w:ascii="Times New Roman" w:eastAsia="宋体" w:hAnsi="Times New Roman" w:cs="Times New Roman" w:hint="eastAsia"/>
          <w:b/>
          <w:color w:val="000000" w:themeColor="text1"/>
          <w:sz w:val="20"/>
          <w:lang w:val="zh-CN"/>
        </w:rPr>
        <w:t>在华</w:t>
      </w:r>
      <w:r w:rsidRPr="004B5548">
        <w:rPr>
          <w:rFonts w:ascii="Times New Roman" w:eastAsia="宋体" w:hAnsi="Times New Roman" w:cs="Times New Roman" w:hint="eastAsia"/>
          <w:b/>
          <w:color w:val="000000" w:themeColor="text1"/>
          <w:sz w:val="20"/>
          <w:lang w:val="zh-CN"/>
        </w:rPr>
        <w:t>合作大学学生提供奖学金支持。</w:t>
      </w:r>
    </w:p>
    <w:p w:rsidR="00661ECC" w:rsidRDefault="0055264E" w:rsidP="00661ECC">
      <w:pPr>
        <w:pStyle w:val="a3"/>
        <w:numPr>
          <w:ilvl w:val="0"/>
          <w:numId w:val="1"/>
        </w:numPr>
        <w:ind w:firstLineChars="0"/>
        <w:jc w:val="both"/>
        <w:rPr>
          <w:rFonts w:ascii="Times New Roman" w:eastAsia="宋体" w:hAnsi="Times New Roman" w:cs="Times New Roman"/>
          <w:color w:val="000000" w:themeColor="text1"/>
          <w:sz w:val="20"/>
          <w:lang w:val="zh-CN"/>
        </w:rPr>
      </w:pPr>
      <w:r>
        <w:rPr>
          <w:rFonts w:ascii="Times New Roman" w:eastAsia="宋体" w:hAnsi="Times New Roman" w:cs="Times New Roman" w:hint="eastAsia"/>
          <w:b/>
          <w:color w:val="000000" w:themeColor="text1"/>
          <w:sz w:val="20"/>
          <w:lang w:val="zh-CN"/>
        </w:rPr>
        <w:t>精英教育：</w:t>
      </w:r>
      <w:r w:rsidRPr="008A30A5">
        <w:rPr>
          <w:rFonts w:ascii="Times New Roman" w:eastAsia="宋体" w:hAnsi="Times New Roman" w:cs="Times New Roman" w:hint="eastAsia"/>
          <w:color w:val="000000" w:themeColor="text1"/>
          <w:sz w:val="20"/>
          <w:lang w:val="zh-CN"/>
        </w:rPr>
        <w:t>高水平的教授团队、</w:t>
      </w:r>
      <w:r w:rsidRPr="008A30A5">
        <w:rPr>
          <w:rFonts w:ascii="宋体" w:eastAsia="宋体" w:hAnsi="宋体" w:cs="宋体" w:hint="eastAsia"/>
          <w:color w:val="000000" w:themeColor="text1"/>
          <w:sz w:val="20"/>
          <w:lang w:val="zh-CN"/>
        </w:rPr>
        <w:t>全认证的</w:t>
      </w:r>
      <w:r w:rsidRPr="00F62D4E">
        <w:rPr>
          <w:rFonts w:ascii="Times New Roman" w:eastAsia="宋体" w:hAnsi="Times New Roman" w:cs="Times New Roman"/>
          <w:color w:val="000000" w:themeColor="text1"/>
          <w:sz w:val="20"/>
          <w:lang w:val="zh-CN"/>
        </w:rPr>
        <w:t>学位项目、高含金量的德国文凭在世界各国都被高度认可。留学费用低于英美澳加等国家，性价比高使得工薪阶层家庭亦可承受。</w:t>
      </w:r>
    </w:p>
    <w:p w:rsidR="00661ECC" w:rsidRPr="00661ECC" w:rsidRDefault="00661ECC" w:rsidP="00661ECC">
      <w:pPr>
        <w:pStyle w:val="a3"/>
        <w:numPr>
          <w:ilvl w:val="0"/>
          <w:numId w:val="1"/>
        </w:numPr>
        <w:ind w:firstLineChars="0"/>
        <w:jc w:val="both"/>
        <w:rPr>
          <w:rFonts w:ascii="Times New Roman" w:eastAsia="宋体" w:hAnsi="Times New Roman" w:cs="Times New Roman"/>
          <w:color w:val="000000" w:themeColor="text1"/>
          <w:sz w:val="20"/>
          <w:lang w:val="zh-CN"/>
        </w:rPr>
      </w:pPr>
      <w:r>
        <w:rPr>
          <w:rFonts w:ascii="Times New Roman" w:eastAsia="宋体" w:hAnsi="Times New Roman" w:cs="Times New Roman" w:hint="eastAsia"/>
          <w:b/>
          <w:color w:val="000000" w:themeColor="text1"/>
          <w:sz w:val="20"/>
          <w:lang w:val="zh-CN"/>
        </w:rPr>
        <w:t>体育特招：</w:t>
      </w:r>
      <w:r>
        <w:rPr>
          <w:rFonts w:ascii="宋体" w:eastAsia="宋体" w:hAnsi="宋体" w:cs="宋体" w:hint="eastAsia"/>
          <w:sz w:val="20"/>
        </w:rPr>
        <w:t>该项目设置特殊的英语补习模块，解决体育背景学生的语言短板。</w:t>
      </w:r>
    </w:p>
    <w:p w:rsidR="00661ECC" w:rsidRPr="00661ECC" w:rsidRDefault="0055264E" w:rsidP="00661ECC">
      <w:pPr>
        <w:pStyle w:val="a3"/>
        <w:numPr>
          <w:ilvl w:val="0"/>
          <w:numId w:val="1"/>
        </w:numPr>
        <w:ind w:firstLineChars="0"/>
        <w:jc w:val="both"/>
        <w:rPr>
          <w:rFonts w:ascii="Times New Roman" w:eastAsia="宋体" w:hAnsi="Times New Roman" w:cs="Times New Roman"/>
          <w:color w:val="000000" w:themeColor="text1"/>
          <w:sz w:val="20"/>
          <w:lang w:val="zh-CN"/>
        </w:rPr>
      </w:pPr>
      <w:r w:rsidRPr="00661ECC">
        <w:rPr>
          <w:rFonts w:ascii="Times New Roman" w:eastAsia="宋体" w:hAnsi="Times New Roman" w:cs="Times New Roman"/>
          <w:b/>
          <w:color w:val="000000" w:themeColor="text1"/>
          <w:sz w:val="20"/>
          <w:lang w:val="zh-CN"/>
        </w:rPr>
        <w:t>较短学制</w:t>
      </w:r>
      <w:r w:rsidRPr="00661ECC">
        <w:rPr>
          <w:rFonts w:ascii="Times New Roman" w:eastAsia="宋体" w:hAnsi="Times New Roman" w:cs="Times New Roman"/>
          <w:color w:val="000000" w:themeColor="text1"/>
          <w:sz w:val="20"/>
          <w:lang w:val="zh-CN"/>
        </w:rPr>
        <w:t>：</w:t>
      </w:r>
      <w:r w:rsidR="00661ECC" w:rsidRPr="00661ECC">
        <w:rPr>
          <w:rFonts w:ascii="Times New Roman" w:eastAsia="Times New Roman" w:hAnsi="Times New Roman"/>
          <w:sz w:val="20"/>
        </w:rPr>
        <w:t>1.5</w:t>
      </w:r>
      <w:r w:rsidR="00661ECC" w:rsidRPr="00661ECC">
        <w:rPr>
          <w:rFonts w:ascii="Times New Roman" w:eastAsia="Times New Roman" w:hAnsi="Times New Roman"/>
          <w:spacing w:val="-1"/>
          <w:sz w:val="20"/>
        </w:rPr>
        <w:t xml:space="preserve"> </w:t>
      </w:r>
      <w:r w:rsidR="00661ECC" w:rsidRPr="00661ECC">
        <w:rPr>
          <w:rFonts w:ascii="宋体" w:eastAsia="宋体" w:hAnsi="宋体" w:cs="宋体" w:hint="eastAsia"/>
          <w:sz w:val="20"/>
        </w:rPr>
        <w:t>年制硕士项目</w:t>
      </w:r>
      <w:r w:rsidR="00661ECC" w:rsidRPr="00661ECC">
        <w:rPr>
          <w:rFonts w:ascii="Times New Roman" w:eastAsia="Times New Roman" w:hAnsi="Times New Roman"/>
          <w:sz w:val="20"/>
        </w:rPr>
        <w:t>(</w:t>
      </w:r>
      <w:r w:rsidR="00661ECC" w:rsidRPr="00661ECC">
        <w:rPr>
          <w:rFonts w:ascii="宋体" w:eastAsia="宋体" w:hAnsi="宋体" w:cs="宋体" w:hint="eastAsia"/>
          <w:sz w:val="20"/>
        </w:rPr>
        <w:t>含半年预科</w:t>
      </w:r>
      <w:r w:rsidR="00661ECC" w:rsidRPr="00661ECC">
        <w:rPr>
          <w:rFonts w:ascii="Times New Roman" w:eastAsia="Times New Roman" w:hAnsi="Times New Roman"/>
          <w:sz w:val="20"/>
        </w:rPr>
        <w:t>)</w:t>
      </w:r>
      <w:r w:rsidR="00661ECC" w:rsidRPr="00661ECC">
        <w:rPr>
          <w:rFonts w:ascii="宋体" w:eastAsia="宋体" w:hAnsi="宋体" w:cs="宋体" w:hint="eastAsia"/>
          <w:sz w:val="20"/>
        </w:rPr>
        <w:t>，理论联系实际以培养应用型为特色，与德国产业紧密结合利就业。</w:t>
      </w:r>
    </w:p>
    <w:p w:rsidR="00661ECC" w:rsidRPr="00661ECC" w:rsidRDefault="00661ECC" w:rsidP="00661ECC">
      <w:pPr>
        <w:pStyle w:val="a3"/>
        <w:numPr>
          <w:ilvl w:val="0"/>
          <w:numId w:val="1"/>
        </w:numPr>
        <w:ind w:firstLineChars="0"/>
        <w:jc w:val="both"/>
        <w:rPr>
          <w:rFonts w:ascii="Times New Roman" w:eastAsia="宋体" w:hAnsi="Times New Roman" w:cs="Times New Roman"/>
          <w:color w:val="000000" w:themeColor="text1"/>
          <w:sz w:val="20"/>
          <w:lang w:val="zh-CN"/>
        </w:rPr>
      </w:pPr>
      <w:r w:rsidRPr="00F62D4E">
        <w:rPr>
          <w:rFonts w:ascii="Times New Roman" w:eastAsia="宋体" w:hAnsi="Times New Roman" w:cs="Times New Roman"/>
          <w:b/>
          <w:color w:val="000000" w:themeColor="text1"/>
          <w:sz w:val="20"/>
          <w:lang w:val="zh-CN"/>
        </w:rPr>
        <w:t>学位认证：</w:t>
      </w:r>
      <w:r w:rsidRPr="00F62D4E">
        <w:rPr>
          <w:rFonts w:ascii="Times New Roman" w:eastAsia="宋体" w:hAnsi="Times New Roman" w:cs="Times New Roman"/>
          <w:color w:val="000000" w:themeColor="text1"/>
          <w:sz w:val="20"/>
          <w:lang w:val="zh-CN"/>
        </w:rPr>
        <w:t>中国教育部认可的海外学位，享受中国城市归国留学人才落户、创业、等多层次优惠政策。</w:t>
      </w:r>
    </w:p>
    <w:p w:rsidR="0055264E" w:rsidRPr="00661ECC" w:rsidRDefault="00661ECC" w:rsidP="00661ECC">
      <w:pPr>
        <w:pStyle w:val="a3"/>
        <w:numPr>
          <w:ilvl w:val="0"/>
          <w:numId w:val="1"/>
        </w:numPr>
        <w:ind w:firstLineChars="0"/>
        <w:jc w:val="both"/>
        <w:rPr>
          <w:rFonts w:ascii="Times New Roman" w:eastAsia="宋体" w:hAnsi="Times New Roman" w:cs="Times New Roman"/>
          <w:color w:val="000000" w:themeColor="text1"/>
          <w:sz w:val="20"/>
          <w:lang w:val="zh-CN"/>
        </w:rPr>
      </w:pPr>
      <w:r w:rsidRPr="00F62D4E">
        <w:rPr>
          <w:rFonts w:ascii="Times New Roman" w:eastAsia="宋体" w:hAnsi="Times New Roman" w:cs="Times New Roman"/>
          <w:b/>
          <w:color w:val="000000" w:themeColor="text1"/>
          <w:sz w:val="20"/>
          <w:lang w:val="zh-CN"/>
        </w:rPr>
        <w:lastRenderedPageBreak/>
        <w:t>就业机会</w:t>
      </w:r>
      <w:r w:rsidRPr="00F62D4E">
        <w:rPr>
          <w:rFonts w:ascii="Times New Roman" w:eastAsia="宋体" w:hAnsi="Times New Roman" w:cs="Times New Roman"/>
          <w:color w:val="000000" w:themeColor="text1"/>
          <w:sz w:val="20"/>
          <w:lang w:val="zh-CN"/>
        </w:rPr>
        <w:t>：学校位于德国首都柏林和巴特洪内夫（</w:t>
      </w:r>
      <w:r>
        <w:rPr>
          <w:rFonts w:ascii="Times New Roman" w:eastAsia="宋体" w:hAnsi="Times New Roman" w:cs="Times New Roman" w:hint="eastAsia"/>
          <w:color w:val="000000" w:themeColor="text1"/>
          <w:sz w:val="20"/>
          <w:lang w:val="zh-CN"/>
        </w:rPr>
        <w:t>科隆</w:t>
      </w:r>
      <w:r w:rsidRPr="00F62D4E">
        <w:rPr>
          <w:rFonts w:ascii="Times New Roman" w:eastAsia="宋体" w:hAnsi="Times New Roman" w:cs="Times New Roman"/>
          <w:color w:val="000000" w:themeColor="text1"/>
          <w:sz w:val="20"/>
          <w:lang w:val="zh-CN"/>
        </w:rPr>
        <w:t>波恩</w:t>
      </w:r>
      <w:r>
        <w:rPr>
          <w:rFonts w:ascii="Times New Roman" w:eastAsia="宋体" w:hAnsi="Times New Roman" w:cs="Times New Roman" w:hint="eastAsia"/>
          <w:color w:val="000000" w:themeColor="text1"/>
          <w:sz w:val="20"/>
          <w:lang w:val="zh-CN"/>
        </w:rPr>
        <w:t>都会区</w:t>
      </w:r>
      <w:r w:rsidRPr="00F62D4E">
        <w:rPr>
          <w:rFonts w:ascii="Times New Roman" w:eastAsia="宋体" w:hAnsi="Times New Roman" w:cs="Times New Roman"/>
          <w:color w:val="000000" w:themeColor="text1"/>
          <w:sz w:val="20"/>
          <w:lang w:val="zh-CN"/>
        </w:rPr>
        <w:t>）是德国经济</w:t>
      </w:r>
      <w:r>
        <w:rPr>
          <w:rFonts w:ascii="Times New Roman" w:eastAsia="宋体" w:hAnsi="Times New Roman" w:cs="Times New Roman" w:hint="eastAsia"/>
          <w:color w:val="000000" w:themeColor="text1"/>
          <w:sz w:val="20"/>
          <w:lang w:val="zh-CN"/>
        </w:rPr>
        <w:t>、</w:t>
      </w:r>
      <w:r w:rsidRPr="00F62D4E">
        <w:rPr>
          <w:rFonts w:ascii="宋体" w:eastAsia="宋体" w:hAnsi="宋体" w:cs="宋体" w:hint="eastAsia"/>
          <w:color w:val="000000" w:themeColor="text1"/>
          <w:sz w:val="20"/>
          <w:lang w:val="zh-CN"/>
        </w:rPr>
        <w:t>政治</w:t>
      </w:r>
      <w:r>
        <w:rPr>
          <w:rFonts w:ascii="宋体" w:eastAsia="宋体" w:hAnsi="宋体" w:cs="宋体" w:hint="eastAsia"/>
          <w:color w:val="000000" w:themeColor="text1"/>
          <w:sz w:val="20"/>
          <w:lang w:val="zh-CN"/>
        </w:rPr>
        <w:t>、文化的</w:t>
      </w:r>
      <w:r w:rsidRPr="00F62D4E">
        <w:rPr>
          <w:rFonts w:ascii="宋体" w:eastAsia="宋体" w:hAnsi="宋体" w:cs="宋体" w:hint="eastAsia"/>
          <w:color w:val="000000" w:themeColor="text1"/>
          <w:sz w:val="20"/>
          <w:lang w:val="zh-CN"/>
        </w:rPr>
        <w:t>中心区域。学校定期举办多种类多层次企业招聘会</w:t>
      </w:r>
      <w:r>
        <w:rPr>
          <w:rFonts w:ascii="宋体" w:eastAsia="宋体" w:hAnsi="宋体" w:cs="宋体" w:hint="eastAsia"/>
          <w:color w:val="000000" w:themeColor="text1"/>
          <w:sz w:val="20"/>
          <w:lang w:val="zh-CN"/>
        </w:rPr>
        <w:t>，学校</w:t>
      </w:r>
      <w:r w:rsidRPr="00F62D4E">
        <w:rPr>
          <w:rFonts w:ascii="宋体" w:eastAsia="宋体" w:hAnsi="宋体" w:cs="宋体" w:hint="eastAsia"/>
          <w:color w:val="000000" w:themeColor="text1"/>
          <w:sz w:val="20"/>
          <w:lang w:val="zh-CN"/>
        </w:rPr>
        <w:t>与</w:t>
      </w:r>
      <w:r>
        <w:rPr>
          <w:rFonts w:ascii="宋体" w:eastAsia="宋体" w:hAnsi="宋体" w:cs="宋体" w:hint="eastAsia"/>
          <w:color w:val="000000" w:themeColor="text1"/>
          <w:sz w:val="20"/>
          <w:lang w:val="zh-CN"/>
        </w:rPr>
        <w:t>超过</w:t>
      </w:r>
      <w:r w:rsidRPr="00F62D4E">
        <w:rPr>
          <w:rFonts w:ascii="Times New Roman" w:hAnsi="Times New Roman" w:cs="Times New Roman"/>
          <w:color w:val="000000" w:themeColor="text1"/>
          <w:sz w:val="20"/>
          <w:lang w:val="zh-CN"/>
        </w:rPr>
        <w:t>4100</w:t>
      </w:r>
      <w:r w:rsidRPr="00F62D4E">
        <w:rPr>
          <w:rFonts w:ascii="宋体" w:eastAsia="宋体" w:hAnsi="宋体" w:cs="宋体" w:hint="eastAsia"/>
          <w:color w:val="000000" w:themeColor="text1"/>
          <w:sz w:val="20"/>
          <w:lang w:val="zh-CN"/>
        </w:rPr>
        <w:t>家德国企业合作，为学生就业创造有利条件。</w:t>
      </w:r>
    </w:p>
    <w:p w:rsidR="0055264E" w:rsidRPr="00F62D4E" w:rsidRDefault="0055264E" w:rsidP="0055264E">
      <w:pPr>
        <w:pStyle w:val="a3"/>
        <w:numPr>
          <w:ilvl w:val="0"/>
          <w:numId w:val="1"/>
        </w:numPr>
        <w:ind w:firstLineChars="0"/>
        <w:jc w:val="both"/>
        <w:rPr>
          <w:rFonts w:ascii="Times New Roman" w:eastAsia="宋体" w:hAnsi="Times New Roman" w:cs="Times New Roman"/>
          <w:color w:val="000000" w:themeColor="text1"/>
          <w:sz w:val="6"/>
          <w:szCs w:val="10"/>
        </w:rPr>
      </w:pPr>
      <w:r w:rsidRPr="00F62D4E">
        <w:rPr>
          <w:rFonts w:ascii="Times New Roman" w:eastAsia="宋体" w:hAnsi="Times New Roman" w:cs="Times New Roman"/>
          <w:b/>
          <w:color w:val="000000" w:themeColor="text1"/>
          <w:sz w:val="20"/>
          <w:lang w:val="zh-CN"/>
        </w:rPr>
        <w:t>后勤保障：</w:t>
      </w:r>
      <w:r w:rsidRPr="00F62D4E">
        <w:rPr>
          <w:rFonts w:ascii="Times New Roman" w:eastAsia="宋体" w:hAnsi="Times New Roman" w:cs="Times New Roman"/>
          <w:color w:val="000000" w:themeColor="text1"/>
          <w:sz w:val="20"/>
          <w:lang w:val="zh-CN"/>
        </w:rPr>
        <w:t>学校自有产权学生宿舍、图书馆、学生食堂、语言中心、合作学生村等，免除学生</w:t>
      </w:r>
      <w:r>
        <w:rPr>
          <w:rFonts w:ascii="Times New Roman" w:eastAsia="宋体" w:hAnsi="Times New Roman" w:cs="Times New Roman" w:hint="eastAsia"/>
          <w:color w:val="000000" w:themeColor="text1"/>
          <w:sz w:val="20"/>
          <w:lang w:val="zh-CN"/>
        </w:rPr>
        <w:t>和家长的</w:t>
      </w:r>
      <w:r w:rsidRPr="00F62D4E">
        <w:rPr>
          <w:rFonts w:ascii="Times New Roman" w:eastAsia="宋体" w:hAnsi="Times New Roman" w:cs="Times New Roman"/>
          <w:color w:val="000000" w:themeColor="text1"/>
          <w:sz w:val="20"/>
          <w:lang w:val="zh-CN"/>
        </w:rPr>
        <w:t>后顾之忧。</w:t>
      </w:r>
    </w:p>
    <w:p w:rsidR="0055264E" w:rsidRPr="00F62D4E" w:rsidRDefault="0055264E" w:rsidP="0055264E">
      <w:pPr>
        <w:pStyle w:val="a3"/>
        <w:numPr>
          <w:ilvl w:val="0"/>
          <w:numId w:val="1"/>
        </w:numPr>
        <w:ind w:firstLineChars="0"/>
        <w:jc w:val="both"/>
        <w:rPr>
          <w:rFonts w:ascii="Times New Roman" w:eastAsia="宋体" w:hAnsi="Times New Roman" w:cs="Times New Roman"/>
          <w:color w:val="000000" w:themeColor="text1"/>
          <w:sz w:val="6"/>
          <w:szCs w:val="10"/>
        </w:rPr>
      </w:pPr>
      <w:r w:rsidRPr="00F62D4E">
        <w:rPr>
          <w:rFonts w:ascii="Times New Roman" w:eastAsia="宋体" w:hAnsi="Times New Roman" w:cs="Times New Roman"/>
          <w:b/>
          <w:color w:val="000000" w:themeColor="text1"/>
          <w:sz w:val="20"/>
          <w:lang w:val="zh-CN"/>
        </w:rPr>
        <w:t>留学福利</w:t>
      </w:r>
      <w:r w:rsidRPr="00F62D4E">
        <w:rPr>
          <w:rFonts w:ascii="Times New Roman" w:eastAsia="宋体" w:hAnsi="Times New Roman" w:cs="Times New Roman"/>
          <w:color w:val="000000" w:themeColor="text1"/>
          <w:sz w:val="20"/>
          <w:lang w:val="zh-CN"/>
        </w:rPr>
        <w:t>：学校中国毕业生可申请</w:t>
      </w:r>
      <w:r w:rsidRPr="00F62D4E">
        <w:rPr>
          <w:rFonts w:ascii="Times New Roman" w:eastAsia="宋体" w:hAnsi="Times New Roman" w:cs="Times New Roman"/>
          <w:color w:val="000000" w:themeColor="text1"/>
          <w:sz w:val="20"/>
          <w:lang w:val="zh-CN"/>
        </w:rPr>
        <w:t>18</w:t>
      </w:r>
      <w:r w:rsidRPr="00F62D4E">
        <w:rPr>
          <w:rFonts w:ascii="Times New Roman" w:eastAsia="宋体" w:hAnsi="Times New Roman" w:cs="Times New Roman"/>
          <w:color w:val="000000" w:themeColor="text1"/>
          <w:sz w:val="20"/>
          <w:lang w:val="zh-CN"/>
        </w:rPr>
        <w:t>个月找工作签证、工作</w:t>
      </w:r>
      <w:r w:rsidRPr="00F62D4E">
        <w:rPr>
          <w:rFonts w:ascii="Times New Roman" w:eastAsia="宋体" w:hAnsi="Times New Roman" w:cs="Times New Roman"/>
          <w:color w:val="000000" w:themeColor="text1"/>
          <w:sz w:val="20"/>
          <w:lang w:val="zh-CN"/>
        </w:rPr>
        <w:t>2</w:t>
      </w:r>
      <w:r w:rsidRPr="00F62D4E">
        <w:rPr>
          <w:rFonts w:ascii="Times New Roman" w:eastAsia="宋体" w:hAnsi="Times New Roman" w:cs="Times New Roman"/>
          <w:color w:val="000000" w:themeColor="text1"/>
          <w:sz w:val="20"/>
          <w:lang w:val="zh-CN"/>
        </w:rPr>
        <w:t>年可申德国永久居留权</w:t>
      </w:r>
      <w:r w:rsidRPr="00F62D4E">
        <w:rPr>
          <w:rFonts w:ascii="Times New Roman" w:eastAsia="宋体" w:hAnsi="Times New Roman" w:cs="Times New Roman"/>
          <w:color w:val="000000" w:themeColor="text1"/>
          <w:sz w:val="20"/>
          <w:lang w:val="zh-CN"/>
        </w:rPr>
        <w:t>/</w:t>
      </w:r>
      <w:r w:rsidRPr="00F62D4E">
        <w:rPr>
          <w:rFonts w:ascii="Times New Roman" w:eastAsia="宋体" w:hAnsi="Times New Roman" w:cs="Times New Roman"/>
          <w:color w:val="000000" w:themeColor="text1"/>
          <w:sz w:val="20"/>
          <w:lang w:val="zh-CN"/>
        </w:rPr>
        <w:t>绿卡、满足工资标准可申欧盟蓝卡、</w:t>
      </w:r>
      <w:r w:rsidR="0066096E">
        <w:rPr>
          <w:rFonts w:ascii="Times New Roman" w:eastAsia="宋体" w:hAnsi="Times New Roman" w:cs="Times New Roman" w:hint="eastAsia"/>
          <w:color w:val="000000" w:themeColor="text1"/>
          <w:sz w:val="20"/>
          <w:lang w:val="zh-CN"/>
        </w:rPr>
        <w:t>赴德</w:t>
      </w:r>
      <w:r w:rsidRPr="00F62D4E">
        <w:rPr>
          <w:rFonts w:ascii="Times New Roman" w:eastAsia="宋体" w:hAnsi="Times New Roman" w:cs="Times New Roman"/>
          <w:color w:val="000000" w:themeColor="text1"/>
          <w:sz w:val="20"/>
          <w:lang w:val="zh-CN"/>
        </w:rPr>
        <w:t>8</w:t>
      </w:r>
      <w:r w:rsidRPr="00F62D4E">
        <w:rPr>
          <w:rFonts w:ascii="Times New Roman" w:eastAsia="宋体" w:hAnsi="Times New Roman" w:cs="Times New Roman"/>
          <w:color w:val="000000" w:themeColor="text1"/>
          <w:sz w:val="20"/>
          <w:lang w:val="zh-CN"/>
        </w:rPr>
        <w:t>年可申请德籍。</w:t>
      </w:r>
    </w:p>
    <w:p w:rsidR="0055264E" w:rsidRPr="00F62D4E" w:rsidRDefault="00A0624F" w:rsidP="0055264E">
      <w:pPr>
        <w:pStyle w:val="8"/>
        <w:spacing w:line="240" w:lineRule="auto"/>
        <w:rPr>
          <w:rFonts w:ascii="华文中宋" w:eastAsia="华文中宋" w:hAnsi="华文中宋" w:cs="Tahoma"/>
          <w:b/>
          <w:color w:val="1F3864" w:themeColor="accent1" w:themeShade="80"/>
          <w:sz w:val="22"/>
          <w:szCs w:val="22"/>
          <w:lang w:val="zh-CN"/>
        </w:rPr>
      </w:pPr>
      <w:r>
        <w:rPr>
          <w:rFonts w:ascii="华文中宋" w:eastAsia="华文中宋" w:hAnsi="华文中宋" w:cs="Tahoma" w:hint="eastAsia"/>
          <w:b/>
          <w:color w:val="1F3864" w:themeColor="accent1" w:themeShade="80"/>
          <w:sz w:val="22"/>
          <w:szCs w:val="22"/>
          <w:lang w:val="zh-CN"/>
        </w:rPr>
        <w:t>特招</w:t>
      </w:r>
      <w:r w:rsidR="0055264E" w:rsidRPr="00F62D4E">
        <w:rPr>
          <w:rFonts w:ascii="华文中宋" w:eastAsia="华文中宋" w:hAnsi="华文中宋" w:cs="Tahoma" w:hint="eastAsia"/>
          <w:b/>
          <w:color w:val="1F3864" w:themeColor="accent1" w:themeShade="80"/>
          <w:sz w:val="22"/>
          <w:szCs w:val="22"/>
          <w:lang w:val="zh-CN"/>
        </w:rPr>
        <w:t>专业</w:t>
      </w:r>
    </w:p>
    <w:tbl>
      <w:tblPr>
        <w:tblStyle w:val="a4"/>
        <w:tblW w:w="11335" w:type="dxa"/>
        <w:jc w:val="center"/>
        <w:tblLook w:val="04A0" w:firstRow="1" w:lastRow="0" w:firstColumn="1" w:lastColumn="0" w:noHBand="0" w:noVBand="1"/>
      </w:tblPr>
      <w:tblGrid>
        <w:gridCol w:w="6516"/>
        <w:gridCol w:w="730"/>
        <w:gridCol w:w="1538"/>
        <w:gridCol w:w="1706"/>
        <w:gridCol w:w="845"/>
      </w:tblGrid>
      <w:tr w:rsidR="0055264E" w:rsidRPr="0055264E" w:rsidTr="00BF6FBA">
        <w:trPr>
          <w:jc w:val="center"/>
        </w:trPr>
        <w:tc>
          <w:tcPr>
            <w:tcW w:w="6516" w:type="dxa"/>
          </w:tcPr>
          <w:p w:rsidR="0055264E" w:rsidRPr="00BF6FBA" w:rsidRDefault="0055264E" w:rsidP="004230BA">
            <w:pPr>
              <w:pStyle w:val="a3"/>
              <w:numPr>
                <w:ilvl w:val="0"/>
                <w:numId w:val="16"/>
              </w:numPr>
              <w:ind w:firstLineChars="0"/>
              <w:rPr>
                <w:rFonts w:ascii="Times New Roman" w:eastAsia="宋体" w:hAnsi="Times New Roman" w:cs="Times New Roman"/>
                <w:b/>
                <w:sz w:val="20"/>
                <w:szCs w:val="20"/>
              </w:rPr>
            </w:pPr>
            <w:r w:rsidRPr="00BF6FBA">
              <w:rPr>
                <w:rFonts w:ascii="Times New Roman" w:eastAsia="宋体" w:hAnsi="Times New Roman" w:cs="Times New Roman"/>
                <w:b/>
                <w:sz w:val="20"/>
                <w:szCs w:val="20"/>
                <w:lang w:val="zh-CN"/>
              </w:rPr>
              <w:t>1</w:t>
            </w:r>
            <w:r w:rsidR="00A0624F" w:rsidRPr="00BF6FBA">
              <w:rPr>
                <w:rFonts w:ascii="Times New Roman" w:eastAsia="宋体" w:hAnsi="Times New Roman" w:cs="Times New Roman"/>
                <w:b/>
                <w:sz w:val="20"/>
                <w:szCs w:val="20"/>
              </w:rPr>
              <w:t>.5</w:t>
            </w:r>
            <w:r w:rsidRPr="00BF6FBA">
              <w:rPr>
                <w:rFonts w:ascii="Times New Roman" w:eastAsia="宋体" w:hAnsi="Times New Roman" w:cs="Times New Roman"/>
                <w:b/>
                <w:sz w:val="20"/>
                <w:szCs w:val="20"/>
                <w:lang w:val="zh-CN"/>
              </w:rPr>
              <w:t>年全日制硕士专业</w:t>
            </w:r>
            <w:r w:rsidR="00A0624F" w:rsidRPr="00BF6FBA">
              <w:rPr>
                <w:rFonts w:ascii="Times New Roman" w:eastAsia="宋体" w:hAnsi="Times New Roman" w:cs="Times New Roman" w:hint="eastAsia"/>
                <w:b/>
                <w:sz w:val="20"/>
                <w:szCs w:val="20"/>
                <w:lang w:val="zh-CN"/>
              </w:rPr>
              <w:t>（含预科）</w:t>
            </w:r>
            <w:r w:rsidRPr="00BF6FBA">
              <w:rPr>
                <w:rFonts w:ascii="Times New Roman" w:eastAsia="宋体" w:hAnsi="Times New Roman" w:cs="Times New Roman"/>
                <w:b/>
                <w:sz w:val="20"/>
                <w:szCs w:val="20"/>
              </w:rPr>
              <w:t xml:space="preserve"> </w:t>
            </w:r>
            <w:r w:rsidR="00BF6FBA" w:rsidRPr="00BF6FBA">
              <w:rPr>
                <w:rFonts w:ascii="Times New Roman" w:eastAsia="宋体" w:hAnsi="Times New Roman" w:cs="Times New Roman" w:hint="eastAsia"/>
                <w:sz w:val="20"/>
                <w:szCs w:val="20"/>
              </w:rPr>
              <w:t>具有体育特长的</w:t>
            </w:r>
            <w:r w:rsidRPr="00BF6FBA">
              <w:rPr>
                <w:rFonts w:ascii="Times New Roman" w:eastAsia="宋体" w:hAnsi="Times New Roman" w:cs="Times New Roman" w:hint="eastAsia"/>
                <w:sz w:val="20"/>
                <w:szCs w:val="20"/>
              </w:rPr>
              <w:t>在</w:t>
            </w:r>
            <w:r w:rsidRPr="00BF6FBA">
              <w:rPr>
                <w:rFonts w:ascii="Times New Roman" w:eastAsia="宋体" w:hAnsi="Times New Roman" w:cs="Times New Roman"/>
                <w:sz w:val="20"/>
                <w:szCs w:val="20"/>
              </w:rPr>
              <w:t>校生</w:t>
            </w:r>
          </w:p>
        </w:tc>
        <w:tc>
          <w:tcPr>
            <w:tcW w:w="730" w:type="dxa"/>
          </w:tcPr>
          <w:p w:rsidR="0055264E" w:rsidRPr="0055264E" w:rsidRDefault="0055264E" w:rsidP="00C967B2">
            <w:pPr>
              <w:jc w:val="center"/>
              <w:rPr>
                <w:rFonts w:eastAsia="宋体"/>
                <w:b/>
                <w:lang w:val="zh-CN"/>
              </w:rPr>
            </w:pPr>
            <w:r w:rsidRPr="0055264E">
              <w:rPr>
                <w:rFonts w:eastAsia="宋体"/>
                <w:b/>
                <w:lang w:val="zh-CN"/>
              </w:rPr>
              <w:t>学制</w:t>
            </w:r>
          </w:p>
        </w:tc>
        <w:tc>
          <w:tcPr>
            <w:tcW w:w="1538" w:type="dxa"/>
          </w:tcPr>
          <w:p w:rsidR="0055264E" w:rsidRPr="0055264E" w:rsidRDefault="0055264E" w:rsidP="00C967B2">
            <w:pPr>
              <w:jc w:val="center"/>
              <w:rPr>
                <w:rFonts w:eastAsia="宋体"/>
                <w:b/>
                <w:lang w:val="zh-CN"/>
              </w:rPr>
            </w:pPr>
            <w:r w:rsidRPr="0055264E">
              <w:rPr>
                <w:rFonts w:eastAsia="宋体"/>
                <w:b/>
                <w:lang w:val="zh-CN"/>
              </w:rPr>
              <w:t>学分</w:t>
            </w:r>
            <w:r w:rsidRPr="0055264E">
              <w:rPr>
                <w:rFonts w:eastAsia="宋体"/>
                <w:b/>
                <w:lang w:val="zh-CN"/>
              </w:rPr>
              <w:t>ECTS</w:t>
            </w:r>
          </w:p>
        </w:tc>
        <w:tc>
          <w:tcPr>
            <w:tcW w:w="1706" w:type="dxa"/>
          </w:tcPr>
          <w:p w:rsidR="0055264E" w:rsidRPr="0055264E" w:rsidRDefault="0055264E" w:rsidP="00C967B2">
            <w:pPr>
              <w:rPr>
                <w:rFonts w:eastAsia="宋体"/>
                <w:b/>
                <w:lang w:val="zh-CN"/>
              </w:rPr>
            </w:pPr>
            <w:r w:rsidRPr="0055264E">
              <w:rPr>
                <w:rFonts w:eastAsia="宋体"/>
                <w:b/>
                <w:lang w:val="zh-CN"/>
              </w:rPr>
              <w:t>校区</w:t>
            </w:r>
          </w:p>
        </w:tc>
        <w:tc>
          <w:tcPr>
            <w:tcW w:w="845" w:type="dxa"/>
          </w:tcPr>
          <w:p w:rsidR="0055264E" w:rsidRPr="0055264E" w:rsidRDefault="0055264E" w:rsidP="00C967B2">
            <w:pPr>
              <w:rPr>
                <w:rFonts w:eastAsia="宋体"/>
                <w:b/>
                <w:lang w:val="zh-CN"/>
              </w:rPr>
            </w:pPr>
            <w:r w:rsidRPr="0055264E">
              <w:rPr>
                <w:rFonts w:eastAsia="宋体"/>
                <w:b/>
                <w:lang w:val="zh-CN"/>
              </w:rPr>
              <w:t>语言</w:t>
            </w:r>
          </w:p>
        </w:tc>
      </w:tr>
      <w:tr w:rsidR="0055264E" w:rsidRPr="0055264E" w:rsidTr="00BF6FBA">
        <w:trPr>
          <w:jc w:val="center"/>
        </w:trPr>
        <w:tc>
          <w:tcPr>
            <w:tcW w:w="6516" w:type="dxa"/>
          </w:tcPr>
          <w:p w:rsidR="0055264E" w:rsidRPr="00A0624F" w:rsidRDefault="0055264E" w:rsidP="00C967B2">
            <w:pPr>
              <w:rPr>
                <w:rFonts w:eastAsia="宋体"/>
                <w:b/>
                <w:lang w:val="zh-CN"/>
              </w:rPr>
            </w:pPr>
            <w:r w:rsidRPr="00A0624F">
              <w:rPr>
                <w:rFonts w:eastAsia="宋体"/>
                <w:b/>
                <w:lang w:val="zh-CN"/>
              </w:rPr>
              <w:t>国际健康管理硕士</w:t>
            </w:r>
            <w:r w:rsidRPr="00A0624F">
              <w:rPr>
                <w:rFonts w:eastAsia="宋体"/>
                <w:b/>
                <w:lang w:val="zh-CN"/>
              </w:rPr>
              <w:t>M</w:t>
            </w:r>
            <w:r w:rsidRPr="00A0624F">
              <w:rPr>
                <w:rFonts w:eastAsia="宋体"/>
                <w:b/>
              </w:rPr>
              <w:t xml:space="preserve">.A. </w:t>
            </w:r>
            <w:r w:rsidRPr="00A0624F">
              <w:rPr>
                <w:rFonts w:eastAsia="宋体"/>
                <w:b/>
                <w:lang w:val="zh-CN"/>
              </w:rPr>
              <w:t>International Health Care Management</w:t>
            </w:r>
          </w:p>
        </w:tc>
        <w:tc>
          <w:tcPr>
            <w:tcW w:w="730" w:type="dxa"/>
          </w:tcPr>
          <w:p w:rsidR="0055264E" w:rsidRPr="0055264E" w:rsidRDefault="0055264E" w:rsidP="00C967B2">
            <w:pPr>
              <w:jc w:val="center"/>
              <w:rPr>
                <w:rFonts w:eastAsia="宋体"/>
                <w:lang w:val="zh-CN"/>
              </w:rPr>
            </w:pPr>
            <w:r w:rsidRPr="0055264E">
              <w:rPr>
                <w:rFonts w:eastAsia="宋体"/>
                <w:color w:val="000000"/>
              </w:rPr>
              <w:t>1</w:t>
            </w:r>
            <w:r w:rsidR="00A0624F">
              <w:rPr>
                <w:rFonts w:eastAsia="宋体"/>
                <w:color w:val="000000"/>
              </w:rPr>
              <w:t>.5</w:t>
            </w:r>
            <w:r w:rsidRPr="0055264E">
              <w:rPr>
                <w:rFonts w:eastAsia="宋体"/>
                <w:color w:val="000000"/>
              </w:rPr>
              <w:t>年</w:t>
            </w:r>
          </w:p>
        </w:tc>
        <w:tc>
          <w:tcPr>
            <w:tcW w:w="1538" w:type="dxa"/>
          </w:tcPr>
          <w:p w:rsidR="0055264E" w:rsidRPr="00A0624F" w:rsidRDefault="00A0624F" w:rsidP="00A0624F">
            <w:pPr>
              <w:rPr>
                <w:rFonts w:eastAsia="宋体"/>
              </w:rPr>
            </w:pPr>
            <w:r w:rsidRPr="00A0624F">
              <w:rPr>
                <w:rFonts w:eastAsia="宋体"/>
              </w:rPr>
              <w:t>30</w:t>
            </w:r>
            <w:r>
              <w:rPr>
                <w:rFonts w:eastAsia="宋体"/>
              </w:rPr>
              <w:t>(</w:t>
            </w:r>
            <w:r>
              <w:rPr>
                <w:rFonts w:eastAsia="宋体" w:hint="eastAsia"/>
              </w:rPr>
              <w:t>预</w:t>
            </w:r>
            <w:r>
              <w:rPr>
                <w:rFonts w:eastAsia="宋体"/>
              </w:rPr>
              <w:t>)</w:t>
            </w:r>
            <w:r w:rsidRPr="00A0624F">
              <w:rPr>
                <w:rFonts w:eastAsia="宋体"/>
              </w:rPr>
              <w:t xml:space="preserve"> + 60(</w:t>
            </w:r>
            <w:r w:rsidRPr="00A0624F">
              <w:rPr>
                <w:rFonts w:eastAsia="宋体"/>
              </w:rPr>
              <w:t>硕</w:t>
            </w:r>
            <w:r w:rsidRPr="00A0624F">
              <w:rPr>
                <w:rFonts w:eastAsia="宋体"/>
              </w:rPr>
              <w:t>)</w:t>
            </w:r>
          </w:p>
        </w:tc>
        <w:tc>
          <w:tcPr>
            <w:tcW w:w="1706" w:type="dxa"/>
          </w:tcPr>
          <w:p w:rsidR="0055264E" w:rsidRPr="0055264E" w:rsidRDefault="0055264E" w:rsidP="00C967B2">
            <w:pPr>
              <w:rPr>
                <w:rFonts w:eastAsia="宋体"/>
                <w:lang w:val="zh-CN"/>
              </w:rPr>
            </w:pPr>
            <w:r w:rsidRPr="0055264E">
              <w:rPr>
                <w:rFonts w:eastAsia="宋体"/>
                <w:lang w:val="zh-CN"/>
              </w:rPr>
              <w:t>柏林</w:t>
            </w:r>
            <w:r w:rsidR="00A0624F">
              <w:rPr>
                <w:rFonts w:eastAsia="宋体" w:hint="eastAsia"/>
                <w:lang w:val="zh-CN"/>
              </w:rPr>
              <w:t>/</w:t>
            </w:r>
            <w:r w:rsidRPr="0055264E">
              <w:rPr>
                <w:rFonts w:eastAsia="宋体"/>
                <w:lang w:val="zh-CN"/>
              </w:rPr>
              <w:t>巴特洪内夫</w:t>
            </w:r>
          </w:p>
        </w:tc>
        <w:tc>
          <w:tcPr>
            <w:tcW w:w="845" w:type="dxa"/>
          </w:tcPr>
          <w:p w:rsidR="0055264E" w:rsidRPr="0055264E" w:rsidRDefault="0055264E" w:rsidP="00C967B2">
            <w:pPr>
              <w:rPr>
                <w:rFonts w:eastAsia="宋体"/>
                <w:lang w:val="zh-CN"/>
              </w:rPr>
            </w:pPr>
            <w:r w:rsidRPr="0055264E">
              <w:rPr>
                <w:rFonts w:eastAsia="宋体"/>
                <w:lang w:val="zh-CN"/>
              </w:rPr>
              <w:t>全英文</w:t>
            </w:r>
          </w:p>
        </w:tc>
      </w:tr>
    </w:tbl>
    <w:p w:rsidR="00DE3F33" w:rsidRPr="00460C80" w:rsidRDefault="00DE3F33" w:rsidP="00DE3F33">
      <w:pPr>
        <w:pStyle w:val="8"/>
        <w:spacing w:line="240" w:lineRule="auto"/>
        <w:rPr>
          <w:rFonts w:ascii="华文中宋" w:eastAsia="华文中宋" w:hAnsi="华文中宋" w:cs="Tahoma"/>
          <w:b/>
          <w:color w:val="1F3864" w:themeColor="accent1" w:themeShade="80"/>
          <w:sz w:val="22"/>
          <w:szCs w:val="22"/>
          <w:lang w:val="zh-CN"/>
        </w:rPr>
      </w:pPr>
      <w:r w:rsidRPr="00460C80">
        <w:rPr>
          <w:rFonts w:ascii="华文中宋" w:eastAsia="华文中宋" w:hAnsi="华文中宋" w:cs="Tahoma" w:hint="eastAsia"/>
          <w:b/>
          <w:color w:val="1F3864" w:themeColor="accent1" w:themeShade="80"/>
          <w:sz w:val="22"/>
          <w:szCs w:val="22"/>
          <w:lang w:val="zh-CN"/>
        </w:rPr>
        <w:t>招生对象</w:t>
      </w:r>
    </w:p>
    <w:p w:rsidR="00C91A2F" w:rsidRDefault="00C91A2F" w:rsidP="00C91A2F">
      <w:pPr>
        <w:pStyle w:val="ac"/>
        <w:spacing w:before="222"/>
        <w:ind w:firstLineChars="200" w:firstLine="400"/>
      </w:pPr>
      <w:r>
        <w:t>来自在华合作大学高校高水平运动员、体育</w:t>
      </w:r>
      <w:r>
        <w:rPr>
          <w:rFonts w:hint="eastAsia"/>
        </w:rPr>
        <w:t>等</w:t>
      </w:r>
      <w:r>
        <w:t>相关</w:t>
      </w:r>
      <w:r>
        <w:rPr>
          <w:rFonts w:hint="eastAsia"/>
        </w:rPr>
        <w:t>专</w:t>
      </w:r>
      <w:r>
        <w:t>业</w:t>
      </w:r>
      <w:r w:rsidR="004230BA">
        <w:rPr>
          <w:rFonts w:hint="eastAsia"/>
        </w:rPr>
        <w:t>应届毕业生</w:t>
      </w:r>
      <w:r>
        <w:t>，</w:t>
      </w:r>
      <w:r>
        <w:rPr>
          <w:rFonts w:hint="eastAsia"/>
        </w:rPr>
        <w:t>且</w:t>
      </w:r>
      <w:r>
        <w:t>经在华合作高校提名推荐。</w:t>
      </w:r>
    </w:p>
    <w:p w:rsidR="004B5548" w:rsidRPr="004B5548" w:rsidRDefault="004B5548" w:rsidP="004B5548">
      <w:pPr>
        <w:pStyle w:val="8"/>
        <w:spacing w:line="240" w:lineRule="auto"/>
        <w:rPr>
          <w:rFonts w:ascii="华文中宋" w:eastAsia="华文中宋" w:hAnsi="华文中宋" w:cs="Tahoma"/>
          <w:b/>
          <w:color w:val="1F3864" w:themeColor="accent1" w:themeShade="80"/>
          <w:sz w:val="22"/>
          <w:szCs w:val="22"/>
          <w:lang w:val="zh-CN"/>
        </w:rPr>
      </w:pPr>
      <w:r>
        <w:rPr>
          <w:rFonts w:ascii="华文中宋" w:eastAsia="华文中宋" w:hAnsi="华文中宋" w:cs="Tahoma" w:hint="eastAsia"/>
          <w:b/>
          <w:color w:val="1F3864" w:themeColor="accent1" w:themeShade="80"/>
          <w:sz w:val="22"/>
          <w:szCs w:val="22"/>
          <w:lang w:val="zh-CN"/>
        </w:rPr>
        <w:t>入学要求</w:t>
      </w:r>
    </w:p>
    <w:p w:rsidR="00C91A2F" w:rsidRDefault="00C91A2F" w:rsidP="00C91A2F">
      <w:pPr>
        <w:pStyle w:val="a3"/>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51"/>
          <w:tab w:val="left" w:pos="1052"/>
        </w:tabs>
        <w:autoSpaceDE w:val="0"/>
        <w:autoSpaceDN w:val="0"/>
        <w:spacing w:before="221"/>
        <w:ind w:firstLineChars="0" w:hanging="421"/>
        <w:rPr>
          <w:rFonts w:ascii="Times New Roman" w:eastAsia="Times New Roman"/>
          <w:sz w:val="20"/>
        </w:rPr>
      </w:pPr>
      <w:r>
        <w:rPr>
          <w:rFonts w:ascii="宋体" w:eastAsia="宋体" w:hAnsi="宋体" w:cs="宋体" w:hint="eastAsia"/>
          <w:sz w:val="20"/>
        </w:rPr>
        <w:t>仅针对在华合作大学体育特长生：提交运动成绩证明、英语成绩（</w:t>
      </w:r>
      <w:r>
        <w:rPr>
          <w:rFonts w:ascii="Times New Roman" w:eastAsia="Times New Roman"/>
          <w:sz w:val="20"/>
        </w:rPr>
        <w:t>CET-4</w:t>
      </w:r>
      <w:r w:rsidR="00D2700E">
        <w:rPr>
          <w:rFonts w:ascii="Times New Roman" w:eastAsia="宋体" w:hAnsi="Times New Roman" w:cs="Times New Roman" w:hint="eastAsia"/>
          <w:sz w:val="20"/>
        </w:rPr>
        <w:t>高于</w:t>
      </w:r>
      <w:r w:rsidRPr="009444B3">
        <w:rPr>
          <w:rFonts w:ascii="Times New Roman" w:eastAsia="宋体" w:hAnsi="Times New Roman" w:cs="Times New Roman"/>
          <w:sz w:val="20"/>
        </w:rPr>
        <w:t>425</w:t>
      </w:r>
      <w:r w:rsidR="00D2700E">
        <w:rPr>
          <w:rFonts w:ascii="Times New Roman" w:eastAsia="宋体" w:hAnsi="Times New Roman" w:cs="Times New Roman" w:hint="eastAsia"/>
          <w:sz w:val="20"/>
        </w:rPr>
        <w:t>分</w:t>
      </w:r>
      <w:r>
        <w:rPr>
          <w:rFonts w:ascii="宋体" w:eastAsia="宋体" w:hAnsi="宋体" w:cs="宋体" w:hint="eastAsia"/>
          <w:sz w:val="20"/>
        </w:rPr>
        <w:t>）</w:t>
      </w:r>
      <w:r w:rsidR="008D65C3">
        <w:rPr>
          <w:rFonts w:ascii="宋体" w:eastAsia="宋体" w:hAnsi="宋体" w:cs="宋体" w:hint="eastAsia"/>
          <w:sz w:val="20"/>
        </w:rPr>
        <w:t>、以及</w:t>
      </w:r>
      <w:r w:rsidR="00BF6FBA">
        <w:rPr>
          <w:rFonts w:ascii="宋体" w:eastAsia="宋体" w:hAnsi="宋体" w:cs="宋体" w:hint="eastAsia"/>
          <w:sz w:val="20"/>
        </w:rPr>
        <w:t>其他完整申请材料（见附表），且</w:t>
      </w:r>
      <w:r>
        <w:rPr>
          <w:rFonts w:ascii="宋体" w:eastAsia="宋体" w:hAnsi="宋体" w:cs="宋体" w:hint="eastAsia"/>
          <w:sz w:val="20"/>
        </w:rPr>
        <w:t>通过德方组织的学术面试</w:t>
      </w:r>
      <w:r>
        <w:rPr>
          <w:rFonts w:ascii="Times New Roman" w:eastAsia="Times New Roman"/>
          <w:sz w:val="20"/>
        </w:rPr>
        <w:t>;</w:t>
      </w:r>
    </w:p>
    <w:p w:rsidR="00C91A2F" w:rsidRDefault="00C91A2F" w:rsidP="00C91A2F">
      <w:pPr>
        <w:pStyle w:val="a3"/>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51"/>
          <w:tab w:val="left" w:pos="1052"/>
        </w:tabs>
        <w:autoSpaceDE w:val="0"/>
        <w:autoSpaceDN w:val="0"/>
        <w:spacing w:before="56"/>
        <w:ind w:firstLineChars="0" w:hanging="421"/>
        <w:rPr>
          <w:sz w:val="20"/>
        </w:rPr>
      </w:pPr>
      <w:r>
        <w:rPr>
          <w:rFonts w:ascii="宋体" w:eastAsia="宋体" w:hAnsi="宋体" w:cs="宋体" w:hint="eastAsia"/>
          <w:sz w:val="20"/>
        </w:rPr>
        <w:t>赴德参加德方半年（一学期）硕士预科学习，补齐商科专业课程和语言通过内考后在德直接衔接</w:t>
      </w:r>
      <w:r w:rsidR="008D65C3">
        <w:rPr>
          <w:rFonts w:ascii="宋体" w:eastAsia="宋体" w:hAnsi="宋体" w:cs="宋体" w:hint="eastAsia"/>
          <w:sz w:val="20"/>
        </w:rPr>
        <w:t>特招</w:t>
      </w:r>
      <w:r>
        <w:rPr>
          <w:rFonts w:ascii="宋体" w:eastAsia="宋体" w:hAnsi="宋体" w:cs="宋体" w:hint="eastAsia"/>
          <w:sz w:val="20"/>
        </w:rPr>
        <w:t>硕士课程。</w:t>
      </w:r>
    </w:p>
    <w:p w:rsidR="006D57A3" w:rsidRPr="00722D20" w:rsidRDefault="006D57A3" w:rsidP="006D57A3">
      <w:pPr>
        <w:pStyle w:val="8"/>
        <w:spacing w:line="240" w:lineRule="auto"/>
        <w:rPr>
          <w:rFonts w:ascii="华文中宋" w:eastAsia="华文中宋" w:hAnsi="华文中宋" w:cs="Tahoma"/>
          <w:b/>
          <w:color w:val="1F3864" w:themeColor="accent1" w:themeShade="80"/>
          <w:sz w:val="22"/>
          <w:szCs w:val="22"/>
          <w:lang w:val="zh-CN"/>
        </w:rPr>
      </w:pPr>
      <w:r w:rsidRPr="00722D20">
        <w:rPr>
          <w:rFonts w:ascii="华文中宋" w:eastAsia="华文中宋" w:hAnsi="华文中宋" w:cs="Tahoma"/>
          <w:b/>
          <w:color w:val="1F3864" w:themeColor="accent1" w:themeShade="80"/>
          <w:sz w:val="22"/>
          <w:szCs w:val="22"/>
          <w:lang w:val="zh-CN"/>
        </w:rPr>
        <w:t>申请流程</w:t>
      </w:r>
    </w:p>
    <w:p w:rsidR="00A0624F" w:rsidRPr="00A0624F" w:rsidRDefault="00A0624F" w:rsidP="00FB3EF9">
      <w:pPr>
        <w:ind w:firstLineChars="200" w:firstLine="400"/>
        <w:rPr>
          <w:rFonts w:ascii="Times New Roman" w:eastAsia="宋体" w:hAnsi="Times New Roman" w:cs="Times New Roman"/>
          <w:sz w:val="20"/>
          <w:szCs w:val="20"/>
        </w:rPr>
      </w:pPr>
      <w:r w:rsidRPr="00A0624F">
        <w:rPr>
          <w:rFonts w:ascii="Times New Roman" w:eastAsia="宋体" w:hAnsi="Times New Roman" w:cs="Times New Roman"/>
          <w:sz w:val="20"/>
          <w:szCs w:val="20"/>
        </w:rPr>
        <w:t>团审一般为秋季入学</w:t>
      </w:r>
      <w:r w:rsidR="008D65C3">
        <w:rPr>
          <w:rFonts w:ascii="Times New Roman" w:eastAsia="宋体" w:hAnsi="Times New Roman" w:cs="Times New Roman" w:hint="eastAsia"/>
          <w:sz w:val="20"/>
          <w:szCs w:val="20"/>
        </w:rPr>
        <w:t>（冬季学期）</w:t>
      </w:r>
      <w:r w:rsidRPr="00A0624F">
        <w:rPr>
          <w:rFonts w:ascii="Times New Roman" w:eastAsia="宋体" w:hAnsi="Times New Roman" w:cs="Times New Roman"/>
          <w:sz w:val="20"/>
          <w:szCs w:val="20"/>
        </w:rPr>
        <w:t>。申请者为在华合作大学</w:t>
      </w:r>
      <w:r w:rsidR="004230BA">
        <w:rPr>
          <w:rFonts w:ascii="Times New Roman" w:eastAsia="宋体" w:hAnsi="Times New Roman" w:cs="Times New Roman" w:hint="eastAsia"/>
          <w:sz w:val="20"/>
          <w:szCs w:val="20"/>
        </w:rPr>
        <w:t>应届毕业</w:t>
      </w:r>
      <w:r w:rsidRPr="00A0624F">
        <w:rPr>
          <w:rFonts w:ascii="Times New Roman" w:eastAsia="宋体" w:hAnsi="Times New Roman" w:cs="Times New Roman"/>
          <w:sz w:val="20"/>
          <w:szCs w:val="20"/>
        </w:rPr>
        <w:t>生，所在大学提名并提交纸质材料，</w:t>
      </w:r>
      <w:r w:rsidR="00FB3EF9">
        <w:rPr>
          <w:rFonts w:ascii="Times New Roman" w:eastAsia="宋体" w:hAnsi="Times New Roman" w:cs="Times New Roman" w:hint="eastAsia"/>
          <w:sz w:val="20"/>
          <w:szCs w:val="20"/>
        </w:rPr>
        <w:t>同时</w:t>
      </w:r>
      <w:r w:rsidRPr="00A0624F">
        <w:rPr>
          <w:rFonts w:ascii="Times New Roman" w:eastAsia="宋体" w:hAnsi="Times New Roman" w:cs="Times New Roman" w:hint="eastAsia"/>
          <w:sz w:val="20"/>
          <w:szCs w:val="20"/>
        </w:rPr>
        <w:t>扫</w:t>
      </w:r>
      <w:r w:rsidRPr="00A0624F">
        <w:rPr>
          <w:rFonts w:ascii="Times New Roman" w:eastAsia="宋体" w:hAnsi="Times New Roman" w:cs="Times New Roman"/>
          <w:sz w:val="20"/>
          <w:szCs w:val="20"/>
        </w:rPr>
        <w:t>描</w:t>
      </w:r>
      <w:r w:rsidR="00D2687D">
        <w:rPr>
          <w:rFonts w:ascii="Times New Roman" w:eastAsia="宋体" w:hAnsi="Times New Roman" w:cs="Times New Roman" w:hint="eastAsia"/>
          <w:sz w:val="20"/>
          <w:szCs w:val="20"/>
        </w:rPr>
        <w:t>附表</w:t>
      </w:r>
      <w:r w:rsidRPr="00A0624F">
        <w:rPr>
          <w:rFonts w:ascii="Times New Roman" w:eastAsia="宋体" w:hAnsi="Times New Roman" w:cs="Times New Roman"/>
          <w:sz w:val="20"/>
          <w:szCs w:val="20"/>
        </w:rPr>
        <w:t>相关</w:t>
      </w:r>
      <w:r w:rsidR="00FB3EF9">
        <w:rPr>
          <w:rFonts w:ascii="Times New Roman" w:eastAsia="宋体" w:hAnsi="Times New Roman" w:cs="Times New Roman" w:hint="eastAsia"/>
          <w:sz w:val="20"/>
          <w:szCs w:val="20"/>
        </w:rPr>
        <w:t>申请</w:t>
      </w:r>
      <w:r w:rsidRPr="00A0624F">
        <w:rPr>
          <w:rFonts w:ascii="Times New Roman" w:eastAsia="宋体" w:hAnsi="Times New Roman" w:cs="Times New Roman"/>
          <w:sz w:val="20"/>
          <w:szCs w:val="20"/>
        </w:rPr>
        <w:t>文件</w:t>
      </w:r>
      <w:r w:rsidR="00FB3EF9">
        <w:rPr>
          <w:rFonts w:ascii="Times New Roman" w:eastAsia="宋体" w:hAnsi="Times New Roman" w:cs="Times New Roman" w:hint="eastAsia"/>
          <w:sz w:val="20"/>
          <w:szCs w:val="20"/>
        </w:rPr>
        <w:t>并</w:t>
      </w:r>
      <w:r w:rsidRPr="00A0624F">
        <w:rPr>
          <w:rFonts w:ascii="Times New Roman" w:eastAsia="宋体" w:hAnsi="Times New Roman" w:cs="Times New Roman" w:hint="eastAsia"/>
          <w:sz w:val="20"/>
          <w:szCs w:val="20"/>
        </w:rPr>
        <w:t>e</w:t>
      </w:r>
      <w:r w:rsidRPr="00A0624F">
        <w:rPr>
          <w:rFonts w:ascii="Times New Roman" w:eastAsia="宋体" w:hAnsi="Times New Roman" w:cs="Times New Roman"/>
          <w:sz w:val="20"/>
          <w:szCs w:val="20"/>
        </w:rPr>
        <w:t>mail</w:t>
      </w:r>
      <w:r w:rsidRPr="00A0624F">
        <w:rPr>
          <w:rFonts w:ascii="Times New Roman" w:eastAsia="宋体" w:hAnsi="Times New Roman" w:cs="Times New Roman"/>
          <w:sz w:val="20"/>
          <w:szCs w:val="20"/>
        </w:rPr>
        <w:t>至</w:t>
      </w:r>
      <w:r w:rsidR="00FB3EF9" w:rsidRPr="00FB3EF9">
        <w:rPr>
          <w:rFonts w:ascii="Times New Roman" w:eastAsia="宋体" w:hAnsi="Times New Roman" w:cs="Times New Roman"/>
          <w:sz w:val="20"/>
          <w:szCs w:val="20"/>
        </w:rPr>
        <w:t>y.zhou@iubh.de</w:t>
      </w:r>
      <w:r w:rsidRPr="00A0624F">
        <w:rPr>
          <w:rFonts w:ascii="Times New Roman" w:eastAsia="宋体" w:hAnsi="Times New Roman" w:cs="Times New Roman"/>
          <w:sz w:val="20"/>
          <w:szCs w:val="20"/>
        </w:rPr>
        <w:t>；</w:t>
      </w:r>
      <w:r w:rsidR="00FB3EF9">
        <w:rPr>
          <w:rFonts w:ascii="Times New Roman" w:eastAsia="宋体" w:hAnsi="Times New Roman" w:cs="Times New Roman" w:hint="eastAsia"/>
          <w:sz w:val="20"/>
          <w:szCs w:val="20"/>
        </w:rPr>
        <w:t>每年</w:t>
      </w:r>
      <w:r w:rsidRPr="00A0624F">
        <w:rPr>
          <w:rFonts w:ascii="Times New Roman" w:eastAsia="宋体" w:hAnsi="Times New Roman" w:cs="Times New Roman"/>
          <w:sz w:val="20"/>
          <w:szCs w:val="20"/>
        </w:rPr>
        <w:t>3-4</w:t>
      </w:r>
      <w:r w:rsidRPr="00A0624F">
        <w:rPr>
          <w:rFonts w:ascii="Times New Roman" w:eastAsia="宋体" w:hAnsi="Times New Roman" w:cs="Times New Roman"/>
          <w:sz w:val="20"/>
          <w:szCs w:val="20"/>
        </w:rPr>
        <w:t>月，申请者参加德</w:t>
      </w:r>
      <w:r>
        <w:rPr>
          <w:rFonts w:ascii="Times New Roman" w:eastAsia="宋体" w:hAnsi="Times New Roman" w:cs="Times New Roman" w:hint="eastAsia"/>
          <w:sz w:val="20"/>
          <w:szCs w:val="20"/>
        </w:rPr>
        <w:t>国校方</w:t>
      </w:r>
      <w:r w:rsidRPr="00A0624F">
        <w:rPr>
          <w:rFonts w:ascii="Times New Roman" w:eastAsia="宋体" w:hAnsi="Times New Roman" w:cs="Times New Roman"/>
          <w:sz w:val="20"/>
          <w:szCs w:val="20"/>
        </w:rPr>
        <w:t>在华组织</w:t>
      </w:r>
      <w:proofErr w:type="gramStart"/>
      <w:r w:rsidRPr="00A0624F">
        <w:rPr>
          <w:rFonts w:ascii="Times New Roman" w:eastAsia="宋体" w:hAnsi="Times New Roman" w:cs="Times New Roman"/>
          <w:sz w:val="20"/>
          <w:szCs w:val="20"/>
        </w:rPr>
        <w:t>的</w:t>
      </w:r>
      <w:r w:rsidR="00D2687D">
        <w:rPr>
          <w:rFonts w:ascii="Times New Roman" w:eastAsia="宋体" w:hAnsi="Times New Roman" w:cs="Times New Roman" w:hint="eastAsia"/>
          <w:sz w:val="20"/>
          <w:szCs w:val="20"/>
        </w:rPr>
        <w:t>团审</w:t>
      </w:r>
      <w:r w:rsidRPr="00A0624F">
        <w:rPr>
          <w:rFonts w:ascii="Times New Roman" w:eastAsia="宋体" w:hAnsi="Times New Roman" w:cs="Times New Roman"/>
          <w:sz w:val="20"/>
          <w:szCs w:val="20"/>
        </w:rPr>
        <w:t>面试</w:t>
      </w:r>
      <w:proofErr w:type="gramEnd"/>
      <w:r w:rsidRPr="00A0624F">
        <w:rPr>
          <w:rFonts w:ascii="Times New Roman" w:eastAsia="宋体" w:hAnsi="Times New Roman" w:cs="Times New Roman"/>
          <w:sz w:val="20"/>
          <w:szCs w:val="20"/>
        </w:rPr>
        <w:t>；每年</w:t>
      </w:r>
      <w:r w:rsidRPr="00A0624F">
        <w:rPr>
          <w:rFonts w:ascii="Times New Roman" w:eastAsia="宋体" w:hAnsi="Times New Roman" w:cs="Times New Roman"/>
          <w:sz w:val="20"/>
          <w:szCs w:val="20"/>
        </w:rPr>
        <w:t>7-8</w:t>
      </w:r>
      <w:r w:rsidRPr="00A0624F">
        <w:rPr>
          <w:rFonts w:ascii="Times New Roman" w:eastAsia="宋体" w:hAnsi="Times New Roman" w:cs="Times New Roman"/>
          <w:sz w:val="20"/>
          <w:szCs w:val="20"/>
        </w:rPr>
        <w:t>月递签，</w:t>
      </w:r>
      <w:r w:rsidRPr="00A0624F">
        <w:rPr>
          <w:rFonts w:ascii="Times New Roman" w:eastAsia="宋体" w:hAnsi="Times New Roman" w:cs="Times New Roman"/>
          <w:sz w:val="20"/>
          <w:szCs w:val="20"/>
        </w:rPr>
        <w:t>10</w:t>
      </w:r>
      <w:r w:rsidRPr="00A0624F">
        <w:rPr>
          <w:rFonts w:ascii="Times New Roman" w:eastAsia="宋体" w:hAnsi="Times New Roman" w:cs="Times New Roman"/>
          <w:sz w:val="20"/>
          <w:szCs w:val="20"/>
        </w:rPr>
        <w:t>月初赴德开学。此外，特殊的</w:t>
      </w:r>
      <w:r w:rsidR="00FB3EF9">
        <w:rPr>
          <w:rFonts w:ascii="Times New Roman" w:eastAsia="宋体" w:hAnsi="Times New Roman" w:cs="Times New Roman" w:hint="eastAsia"/>
          <w:sz w:val="20"/>
          <w:szCs w:val="20"/>
        </w:rPr>
        <w:t>，</w:t>
      </w:r>
      <w:r w:rsidRPr="00A0624F">
        <w:rPr>
          <w:rFonts w:ascii="Times New Roman" w:eastAsia="宋体" w:hAnsi="Times New Roman" w:cs="Times New Roman"/>
          <w:sz w:val="20"/>
          <w:szCs w:val="20"/>
        </w:rPr>
        <w:t>关于春季</w:t>
      </w:r>
      <w:r w:rsidR="008D65C3">
        <w:rPr>
          <w:rFonts w:ascii="Times New Roman" w:eastAsia="宋体" w:hAnsi="Times New Roman" w:cs="Times New Roman" w:hint="eastAsia"/>
          <w:sz w:val="20"/>
          <w:szCs w:val="20"/>
        </w:rPr>
        <w:t>入学（夏季学期）</w:t>
      </w:r>
      <w:r w:rsidRPr="00A0624F">
        <w:rPr>
          <w:rFonts w:ascii="Times New Roman" w:eastAsia="宋体" w:hAnsi="Times New Roman" w:cs="Times New Roman"/>
          <w:sz w:val="20"/>
          <w:szCs w:val="20"/>
        </w:rPr>
        <w:t>团审入学请咨询</w:t>
      </w:r>
      <w:r w:rsidR="00FB3EF9" w:rsidRPr="00FB3EF9">
        <w:rPr>
          <w:rFonts w:ascii="Times New Roman" w:eastAsia="宋体" w:hAnsi="Times New Roman" w:cs="Times New Roman"/>
          <w:sz w:val="20"/>
          <w:szCs w:val="20"/>
        </w:rPr>
        <w:t>y.zhou@iubh.de</w:t>
      </w:r>
      <w:r w:rsidRPr="00A0624F">
        <w:rPr>
          <w:rFonts w:ascii="Times New Roman" w:eastAsia="宋体" w:hAnsi="Times New Roman" w:cs="Times New Roman"/>
          <w:sz w:val="20"/>
          <w:szCs w:val="20"/>
        </w:rPr>
        <w:t>。</w:t>
      </w:r>
    </w:p>
    <w:p w:rsidR="006D57A3" w:rsidRPr="00722D20" w:rsidRDefault="006D57A3" w:rsidP="006D57A3">
      <w:pPr>
        <w:pStyle w:val="8"/>
        <w:spacing w:line="240" w:lineRule="auto"/>
        <w:rPr>
          <w:rFonts w:ascii="华文中宋" w:eastAsia="华文中宋" w:hAnsi="华文中宋" w:cs="Tahoma"/>
          <w:b/>
          <w:color w:val="1F3864" w:themeColor="accent1" w:themeShade="80"/>
          <w:sz w:val="22"/>
          <w:szCs w:val="22"/>
          <w:lang w:val="zh-CN"/>
        </w:rPr>
      </w:pPr>
      <w:r w:rsidRPr="00722D20">
        <w:rPr>
          <w:rFonts w:ascii="华文中宋" w:eastAsia="华文中宋" w:hAnsi="华文中宋" w:cs="Tahoma"/>
          <w:b/>
          <w:color w:val="1F3864" w:themeColor="accent1" w:themeShade="80"/>
          <w:sz w:val="22"/>
          <w:szCs w:val="22"/>
          <w:lang w:val="zh-CN"/>
        </w:rPr>
        <w:t>项目费用</w:t>
      </w:r>
    </w:p>
    <w:p w:rsidR="00A0624F" w:rsidRPr="00B74502" w:rsidRDefault="00A0624F" w:rsidP="00B74502">
      <w:pPr>
        <w:pStyle w:val="a3"/>
        <w:numPr>
          <w:ilvl w:val="0"/>
          <w:numId w:val="10"/>
        </w:numPr>
        <w:ind w:firstLineChars="0"/>
        <w:rPr>
          <w:rFonts w:ascii="Times New Roman" w:eastAsia="宋体" w:hAnsi="Times New Roman" w:cs="Times New Roman"/>
          <w:sz w:val="18"/>
          <w:szCs w:val="20"/>
        </w:rPr>
      </w:pPr>
      <w:r w:rsidRPr="00FB3EF9">
        <w:rPr>
          <w:rFonts w:ascii="Times New Roman" w:eastAsia="宋体" w:hAnsi="Times New Roman" w:cs="Times New Roman"/>
          <w:sz w:val="20"/>
          <w:szCs w:val="20"/>
          <w:u w:val="single"/>
        </w:rPr>
        <w:t>1.5</w:t>
      </w:r>
      <w:r w:rsidRPr="00FB3EF9">
        <w:rPr>
          <w:rFonts w:ascii="Times New Roman" w:eastAsia="宋体" w:hAnsi="Times New Roman" w:cs="Times New Roman"/>
          <w:sz w:val="20"/>
          <w:szCs w:val="20"/>
          <w:u w:val="single"/>
        </w:rPr>
        <w:t>年制硕士特招项目学费</w:t>
      </w:r>
      <w:r w:rsidRPr="00FB3EF9">
        <w:rPr>
          <w:rFonts w:ascii="Times New Roman" w:eastAsia="宋体" w:hAnsi="Times New Roman" w:cs="Times New Roman"/>
          <w:sz w:val="20"/>
          <w:szCs w:val="20"/>
          <w:u w:val="single"/>
        </w:rPr>
        <w:t xml:space="preserve"> 19980</w:t>
      </w:r>
      <w:r w:rsidRPr="00FB3EF9">
        <w:rPr>
          <w:rFonts w:ascii="Times New Roman" w:eastAsia="宋体" w:hAnsi="Times New Roman" w:cs="Times New Roman"/>
          <w:sz w:val="20"/>
          <w:szCs w:val="20"/>
          <w:u w:val="single"/>
        </w:rPr>
        <w:t>欧元</w:t>
      </w:r>
      <w:r w:rsidRPr="00FB3EF9">
        <w:rPr>
          <w:rFonts w:ascii="Times New Roman" w:eastAsia="宋体" w:hAnsi="Times New Roman" w:cs="Times New Roman"/>
          <w:sz w:val="20"/>
          <w:szCs w:val="20"/>
          <w:u w:val="single"/>
        </w:rPr>
        <w:t xml:space="preserve"> </w:t>
      </w:r>
      <w:r w:rsidR="00A45D26">
        <w:rPr>
          <w:rFonts w:ascii="Times New Roman" w:eastAsia="宋体" w:hAnsi="Times New Roman" w:cs="Times New Roman" w:hint="eastAsia"/>
          <w:sz w:val="18"/>
          <w:szCs w:val="20"/>
        </w:rPr>
        <w:t>（</w:t>
      </w:r>
      <w:r w:rsidRPr="00B74502">
        <w:rPr>
          <w:rFonts w:ascii="Times New Roman" w:eastAsia="宋体" w:hAnsi="Times New Roman" w:cs="Times New Roman"/>
          <w:sz w:val="18"/>
          <w:szCs w:val="20"/>
        </w:rPr>
        <w:t>折合约</w:t>
      </w:r>
      <w:r w:rsidRPr="00B74502">
        <w:rPr>
          <w:rFonts w:ascii="Times New Roman" w:eastAsia="宋体" w:hAnsi="Times New Roman" w:cs="Times New Roman"/>
          <w:sz w:val="18"/>
          <w:szCs w:val="20"/>
        </w:rPr>
        <w:t xml:space="preserve"> 1</w:t>
      </w:r>
      <w:r w:rsidR="008D65C3">
        <w:rPr>
          <w:rFonts w:ascii="Times New Roman" w:eastAsia="宋体" w:hAnsi="Times New Roman" w:cs="Times New Roman"/>
          <w:sz w:val="18"/>
          <w:szCs w:val="20"/>
        </w:rPr>
        <w:t>5.9</w:t>
      </w:r>
      <w:r w:rsidRPr="00B74502">
        <w:rPr>
          <w:rFonts w:ascii="Times New Roman" w:eastAsia="宋体" w:hAnsi="Times New Roman" w:cs="Times New Roman"/>
          <w:sz w:val="18"/>
          <w:szCs w:val="20"/>
        </w:rPr>
        <w:t xml:space="preserve"> </w:t>
      </w:r>
      <w:r w:rsidRPr="00B74502">
        <w:rPr>
          <w:rFonts w:ascii="Times New Roman" w:eastAsia="宋体" w:hAnsi="Times New Roman" w:cs="Times New Roman"/>
          <w:sz w:val="18"/>
          <w:szCs w:val="20"/>
        </w:rPr>
        <w:t>万人民币。已含预科，并已减去合作高校体育特长生特殊奖学金</w:t>
      </w:r>
      <w:r w:rsidR="00A45D26">
        <w:rPr>
          <w:rFonts w:ascii="Times New Roman" w:eastAsia="宋体" w:hAnsi="Times New Roman" w:cs="Times New Roman" w:hint="eastAsia"/>
          <w:sz w:val="18"/>
          <w:szCs w:val="20"/>
        </w:rPr>
        <w:t>）</w:t>
      </w:r>
    </w:p>
    <w:p w:rsidR="00A0624F" w:rsidRPr="00B74502" w:rsidRDefault="00A0624F" w:rsidP="00B74502">
      <w:pPr>
        <w:pStyle w:val="a3"/>
        <w:numPr>
          <w:ilvl w:val="0"/>
          <w:numId w:val="13"/>
        </w:numPr>
        <w:ind w:firstLineChars="0"/>
        <w:rPr>
          <w:rFonts w:ascii="Times New Roman" w:eastAsia="宋体" w:hAnsi="Times New Roman" w:cs="Times New Roman"/>
          <w:sz w:val="18"/>
          <w:szCs w:val="20"/>
        </w:rPr>
      </w:pPr>
      <w:r w:rsidRPr="00B74502">
        <w:rPr>
          <w:rFonts w:ascii="Times New Roman" w:eastAsia="宋体" w:hAnsi="Times New Roman" w:cs="Times New Roman"/>
          <w:sz w:val="18"/>
          <w:szCs w:val="20"/>
        </w:rPr>
        <w:t>针对在华合作大学体育特长生，</w:t>
      </w:r>
      <w:r w:rsidRPr="00B74502">
        <w:rPr>
          <w:rFonts w:ascii="Times New Roman" w:eastAsia="宋体" w:hAnsi="Times New Roman" w:cs="Times New Roman"/>
          <w:sz w:val="18"/>
          <w:szCs w:val="20"/>
        </w:rPr>
        <w:t>“</w:t>
      </w:r>
      <w:r w:rsidRPr="00B74502">
        <w:rPr>
          <w:rFonts w:ascii="Times New Roman" w:eastAsia="宋体" w:hAnsi="Times New Roman" w:cs="Times New Roman"/>
          <w:sz w:val="18"/>
          <w:szCs w:val="20"/>
        </w:rPr>
        <w:t>合作高校体育特长生特殊奖学金（</w:t>
      </w:r>
      <w:r w:rsidRPr="00B74502">
        <w:rPr>
          <w:rFonts w:ascii="Times New Roman" w:eastAsia="宋体" w:hAnsi="Times New Roman" w:cs="Times New Roman"/>
          <w:i/>
          <w:sz w:val="18"/>
          <w:szCs w:val="20"/>
        </w:rPr>
        <w:t>Athlete Scholarship</w:t>
      </w:r>
      <w:r w:rsidRPr="00B74502">
        <w:rPr>
          <w:rFonts w:ascii="Times New Roman" w:eastAsia="宋体" w:hAnsi="Times New Roman" w:cs="Times New Roman"/>
          <w:sz w:val="18"/>
          <w:szCs w:val="20"/>
        </w:rPr>
        <w:t>）</w:t>
      </w:r>
      <w:r w:rsidRPr="00B74502">
        <w:rPr>
          <w:rFonts w:ascii="Times New Roman" w:eastAsia="宋体" w:hAnsi="Times New Roman" w:cs="Times New Roman"/>
          <w:sz w:val="18"/>
          <w:szCs w:val="20"/>
        </w:rPr>
        <w:t>”</w:t>
      </w:r>
      <w:r w:rsidRPr="00B74502">
        <w:rPr>
          <w:rFonts w:ascii="Times New Roman" w:eastAsia="宋体" w:hAnsi="Times New Roman" w:cs="Times New Roman"/>
          <w:sz w:val="18"/>
          <w:szCs w:val="20"/>
        </w:rPr>
        <w:t>为</w:t>
      </w:r>
      <w:r w:rsidRPr="00B74502">
        <w:rPr>
          <w:rFonts w:ascii="Times New Roman" w:eastAsia="宋体" w:hAnsi="Times New Roman" w:cs="Times New Roman"/>
          <w:sz w:val="18"/>
          <w:szCs w:val="20"/>
        </w:rPr>
        <w:t xml:space="preserve"> 3</w:t>
      </w:r>
      <w:r w:rsidR="000F0890">
        <w:rPr>
          <w:rFonts w:ascii="Times New Roman" w:eastAsia="宋体" w:hAnsi="Times New Roman" w:cs="Times New Roman"/>
          <w:sz w:val="18"/>
          <w:szCs w:val="20"/>
        </w:rPr>
        <w:t>49</w:t>
      </w:r>
      <w:r w:rsidRPr="00B74502">
        <w:rPr>
          <w:rFonts w:ascii="Times New Roman" w:eastAsia="宋体" w:hAnsi="Times New Roman" w:cs="Times New Roman"/>
          <w:sz w:val="18"/>
          <w:szCs w:val="20"/>
        </w:rPr>
        <w:t>0</w:t>
      </w:r>
      <w:r w:rsidRPr="00B74502">
        <w:rPr>
          <w:rFonts w:ascii="Times New Roman" w:eastAsia="宋体" w:hAnsi="Times New Roman" w:cs="Times New Roman"/>
          <w:sz w:val="18"/>
          <w:szCs w:val="20"/>
        </w:rPr>
        <w:t>欧元</w:t>
      </w:r>
      <w:r w:rsidRPr="00B74502">
        <w:rPr>
          <w:rFonts w:ascii="Times New Roman" w:eastAsia="宋体" w:hAnsi="Times New Roman" w:cs="Times New Roman"/>
          <w:sz w:val="18"/>
          <w:szCs w:val="20"/>
        </w:rPr>
        <w:t>/</w:t>
      </w:r>
      <w:r w:rsidRPr="00B74502">
        <w:rPr>
          <w:rFonts w:ascii="Times New Roman" w:eastAsia="宋体" w:hAnsi="Times New Roman" w:cs="Times New Roman"/>
          <w:sz w:val="18"/>
          <w:szCs w:val="20"/>
        </w:rPr>
        <w:t>人。</w:t>
      </w:r>
    </w:p>
    <w:p w:rsidR="00A0624F" w:rsidRDefault="00A0624F" w:rsidP="00B74502">
      <w:pPr>
        <w:pStyle w:val="a3"/>
        <w:numPr>
          <w:ilvl w:val="0"/>
          <w:numId w:val="13"/>
        </w:numPr>
        <w:ind w:firstLineChars="0"/>
        <w:rPr>
          <w:rFonts w:ascii="Times New Roman" w:eastAsia="宋体" w:hAnsi="Times New Roman" w:cs="Times New Roman"/>
          <w:sz w:val="18"/>
          <w:szCs w:val="20"/>
        </w:rPr>
      </w:pPr>
      <w:r w:rsidRPr="00B74502">
        <w:rPr>
          <w:rFonts w:ascii="Times New Roman" w:eastAsia="宋体" w:hAnsi="Times New Roman" w:cs="Times New Roman"/>
          <w:sz w:val="18"/>
          <w:szCs w:val="20"/>
        </w:rPr>
        <w:t>以上数据仅作参考，以学校官网为准。其他杂费如一次性注册费、公共交通卡、校园卡、柏林学生会等详见学校官网。</w:t>
      </w:r>
    </w:p>
    <w:p w:rsidR="00B74502" w:rsidRPr="00B74502" w:rsidRDefault="00B74502" w:rsidP="00B74502">
      <w:pPr>
        <w:ind w:left="340"/>
        <w:rPr>
          <w:rFonts w:ascii="Times New Roman" w:eastAsia="宋体" w:hAnsi="Times New Roman" w:cs="Times New Roman"/>
          <w:sz w:val="18"/>
          <w:szCs w:val="20"/>
        </w:rPr>
      </w:pPr>
    </w:p>
    <w:p w:rsidR="00A0624F" w:rsidRPr="00B74502" w:rsidRDefault="00AA432D" w:rsidP="00B74502">
      <w:pPr>
        <w:pStyle w:val="a3"/>
        <w:numPr>
          <w:ilvl w:val="0"/>
          <w:numId w:val="10"/>
        </w:numPr>
        <w:ind w:firstLineChars="0"/>
        <w:rPr>
          <w:rFonts w:ascii="Times New Roman" w:eastAsia="宋体" w:hAnsi="Times New Roman" w:cs="Times New Roman"/>
          <w:sz w:val="20"/>
          <w:szCs w:val="20"/>
        </w:rPr>
      </w:pPr>
      <w:r>
        <w:rPr>
          <w:rFonts w:ascii="Times New Roman" w:eastAsia="宋体" w:hAnsi="Times New Roman" w:cs="Times New Roman" w:hint="eastAsia"/>
          <w:sz w:val="20"/>
          <w:szCs w:val="20"/>
          <w:u w:val="single"/>
        </w:rPr>
        <w:t>APS</w:t>
      </w:r>
      <w:r w:rsidR="00A0624F" w:rsidRPr="00FB3EF9">
        <w:rPr>
          <w:rFonts w:ascii="Times New Roman" w:eastAsia="宋体" w:hAnsi="Times New Roman" w:cs="Times New Roman" w:hint="eastAsia"/>
          <w:sz w:val="20"/>
          <w:szCs w:val="20"/>
          <w:u w:val="single"/>
        </w:rPr>
        <w:t>团审报名费</w:t>
      </w:r>
      <w:r w:rsidR="00A0624F" w:rsidRPr="00FB3EF9">
        <w:rPr>
          <w:rFonts w:ascii="Times New Roman" w:eastAsia="宋体" w:hAnsi="Times New Roman" w:cs="Times New Roman"/>
          <w:sz w:val="20"/>
          <w:szCs w:val="20"/>
          <w:u w:val="single"/>
        </w:rPr>
        <w:t xml:space="preserve"> 300 </w:t>
      </w:r>
      <w:r w:rsidR="00A0624F" w:rsidRPr="00FB3EF9">
        <w:rPr>
          <w:rFonts w:ascii="Times New Roman" w:eastAsia="宋体" w:hAnsi="Times New Roman" w:cs="Times New Roman"/>
          <w:sz w:val="20"/>
          <w:szCs w:val="20"/>
          <w:u w:val="single"/>
        </w:rPr>
        <w:t>欧元</w:t>
      </w:r>
      <w:r w:rsidR="00A0624F" w:rsidRPr="00FB3EF9">
        <w:rPr>
          <w:rFonts w:ascii="Times New Roman" w:eastAsia="宋体" w:hAnsi="Times New Roman" w:cs="Times New Roman"/>
          <w:sz w:val="20"/>
          <w:szCs w:val="20"/>
          <w:u w:val="single"/>
        </w:rPr>
        <w:t>/</w:t>
      </w:r>
      <w:r w:rsidR="00A0624F" w:rsidRPr="00FB3EF9">
        <w:rPr>
          <w:rFonts w:ascii="Times New Roman" w:eastAsia="宋体" w:hAnsi="Times New Roman" w:cs="Times New Roman"/>
          <w:sz w:val="20"/>
          <w:szCs w:val="20"/>
          <w:u w:val="single"/>
        </w:rPr>
        <w:t>人</w:t>
      </w:r>
      <w:r w:rsidR="00A0624F" w:rsidRPr="00B74502">
        <w:rPr>
          <w:rFonts w:ascii="Times New Roman" w:eastAsia="宋体" w:hAnsi="Times New Roman" w:cs="Times New Roman"/>
          <w:sz w:val="20"/>
          <w:szCs w:val="20"/>
        </w:rPr>
        <w:t>（用于德国教授赴华合作高校素质筛选的差旅）；德国驻华使馆</w:t>
      </w:r>
      <w:r w:rsidR="00A0624F" w:rsidRPr="00B74502">
        <w:rPr>
          <w:rFonts w:ascii="Times New Roman" w:eastAsia="宋体" w:hAnsi="Times New Roman" w:cs="Times New Roman"/>
          <w:sz w:val="20"/>
          <w:szCs w:val="20"/>
        </w:rPr>
        <w:t xml:space="preserve"> APS </w:t>
      </w:r>
      <w:r w:rsidR="00A0624F" w:rsidRPr="00B74502">
        <w:rPr>
          <w:rFonts w:ascii="Times New Roman" w:eastAsia="宋体" w:hAnsi="Times New Roman" w:cs="Times New Roman"/>
          <w:sz w:val="20"/>
          <w:szCs w:val="20"/>
        </w:rPr>
        <w:t>审核费参照德国驻华使馆审核部的统一标准；德国驻华使馆学生签证费参照德国驻华使馆的统一标准。</w:t>
      </w:r>
    </w:p>
    <w:p w:rsidR="00A0624F" w:rsidRDefault="00A0624F" w:rsidP="00B74502">
      <w:pPr>
        <w:pStyle w:val="a3"/>
        <w:numPr>
          <w:ilvl w:val="0"/>
          <w:numId w:val="14"/>
        </w:numPr>
        <w:ind w:firstLineChars="0"/>
        <w:rPr>
          <w:rFonts w:ascii="Times New Roman" w:eastAsia="宋体" w:hAnsi="Times New Roman" w:cs="Times New Roman"/>
          <w:sz w:val="18"/>
          <w:szCs w:val="20"/>
        </w:rPr>
      </w:pPr>
      <w:r w:rsidRPr="00B74502">
        <w:rPr>
          <w:rFonts w:ascii="Times New Roman" w:eastAsia="宋体" w:hAnsi="Times New Roman" w:cs="Times New Roman" w:hint="eastAsia"/>
          <w:sz w:val="18"/>
          <w:szCs w:val="20"/>
        </w:rPr>
        <w:t>由于</w:t>
      </w:r>
      <w:r w:rsidRPr="00B74502">
        <w:rPr>
          <w:rFonts w:ascii="Times New Roman" w:eastAsia="宋体" w:hAnsi="Times New Roman" w:cs="Times New Roman"/>
          <w:sz w:val="18"/>
          <w:szCs w:val="20"/>
        </w:rPr>
        <w:t xml:space="preserve">COVID-19 </w:t>
      </w:r>
      <w:r w:rsidRPr="00B74502">
        <w:rPr>
          <w:rFonts w:ascii="Times New Roman" w:eastAsia="宋体" w:hAnsi="Times New Roman" w:cs="Times New Roman"/>
          <w:sz w:val="18"/>
          <w:szCs w:val="20"/>
        </w:rPr>
        <w:t>疫情影响，</w:t>
      </w:r>
      <w:r w:rsidR="004230BA">
        <w:rPr>
          <w:rFonts w:ascii="Times New Roman" w:eastAsia="宋体" w:hAnsi="Times New Roman" w:cs="Times New Roman"/>
          <w:sz w:val="18"/>
          <w:szCs w:val="20"/>
        </w:rPr>
        <w:t>202</w:t>
      </w:r>
      <w:r w:rsidR="004230BA">
        <w:rPr>
          <w:rFonts w:ascii="Times New Roman" w:eastAsia="宋体" w:hAnsi="Times New Roman" w:cs="Times New Roman" w:hint="eastAsia"/>
          <w:sz w:val="18"/>
          <w:szCs w:val="20"/>
        </w:rPr>
        <w:t>0</w:t>
      </w:r>
      <w:r w:rsidRPr="00B74502">
        <w:rPr>
          <w:rFonts w:ascii="Times New Roman" w:eastAsia="宋体" w:hAnsi="Times New Roman" w:cs="Times New Roman"/>
          <w:sz w:val="18"/>
          <w:szCs w:val="20"/>
        </w:rPr>
        <w:t>年春季经德国驻华使馆审核部特批，疫情期间德方大学暂可利用在线面试可代替赴华团审</w:t>
      </w:r>
      <w:r w:rsidR="000F0890">
        <w:rPr>
          <w:rFonts w:ascii="Times New Roman" w:eastAsia="宋体" w:hAnsi="Times New Roman" w:cs="Times New Roman" w:hint="eastAsia"/>
          <w:sz w:val="18"/>
          <w:szCs w:val="20"/>
        </w:rPr>
        <w:t>，</w:t>
      </w:r>
      <w:r w:rsidRPr="00B74502">
        <w:rPr>
          <w:rFonts w:ascii="Times New Roman" w:eastAsia="宋体" w:hAnsi="Times New Roman" w:cs="Times New Roman"/>
          <w:sz w:val="18"/>
          <w:szCs w:val="20"/>
        </w:rPr>
        <w:t>即</w:t>
      </w:r>
      <w:proofErr w:type="gramStart"/>
      <w:r w:rsidRPr="00B74502">
        <w:rPr>
          <w:rFonts w:ascii="Times New Roman" w:eastAsia="宋体" w:hAnsi="Times New Roman" w:cs="Times New Roman"/>
          <w:sz w:val="18"/>
          <w:szCs w:val="20"/>
        </w:rPr>
        <w:t>免去团审</w:t>
      </w:r>
      <w:proofErr w:type="gramEnd"/>
      <w:r w:rsidRPr="00B74502">
        <w:rPr>
          <w:rFonts w:ascii="Times New Roman" w:eastAsia="宋体" w:hAnsi="Times New Roman" w:cs="Times New Roman"/>
          <w:sz w:val="18"/>
          <w:szCs w:val="20"/>
        </w:rPr>
        <w:t>报名费，</w:t>
      </w:r>
      <w:proofErr w:type="gramStart"/>
      <w:r w:rsidR="000F46F7">
        <w:rPr>
          <w:rFonts w:ascii="Times New Roman" w:eastAsia="宋体" w:hAnsi="Times New Roman" w:cs="Times New Roman" w:hint="eastAsia"/>
          <w:sz w:val="18"/>
          <w:szCs w:val="20"/>
        </w:rPr>
        <w:t>团审执行</w:t>
      </w:r>
      <w:proofErr w:type="gramEnd"/>
      <w:r w:rsidR="000F46F7">
        <w:rPr>
          <w:rFonts w:ascii="Times New Roman" w:eastAsia="宋体" w:hAnsi="Times New Roman" w:cs="Times New Roman" w:hint="eastAsia"/>
          <w:sz w:val="18"/>
          <w:szCs w:val="20"/>
        </w:rPr>
        <w:t>详情</w:t>
      </w:r>
      <w:r w:rsidRPr="00B74502">
        <w:rPr>
          <w:rFonts w:ascii="Times New Roman" w:eastAsia="宋体" w:hAnsi="Times New Roman" w:cs="Times New Roman" w:hint="eastAsia"/>
          <w:sz w:val="18"/>
          <w:szCs w:val="20"/>
        </w:rPr>
        <w:t>以</w:t>
      </w:r>
      <w:r w:rsidRPr="00B74502">
        <w:rPr>
          <w:rFonts w:ascii="Times New Roman" w:eastAsia="宋体" w:hAnsi="Times New Roman" w:cs="Times New Roman"/>
          <w:sz w:val="18"/>
          <w:szCs w:val="20"/>
        </w:rPr>
        <w:t>学校</w:t>
      </w:r>
      <w:r w:rsidR="00C91A2F">
        <w:rPr>
          <w:rFonts w:ascii="Times New Roman" w:eastAsia="宋体" w:hAnsi="Times New Roman" w:cs="Times New Roman" w:hint="eastAsia"/>
          <w:sz w:val="18"/>
          <w:szCs w:val="20"/>
        </w:rPr>
        <w:t>官方</w:t>
      </w:r>
      <w:r w:rsidRPr="00B74502">
        <w:rPr>
          <w:rFonts w:ascii="Times New Roman" w:eastAsia="宋体" w:hAnsi="Times New Roman" w:cs="Times New Roman"/>
          <w:sz w:val="18"/>
          <w:szCs w:val="20"/>
        </w:rPr>
        <w:t>解释为准。</w:t>
      </w:r>
    </w:p>
    <w:p w:rsidR="00B74502" w:rsidRPr="00B74502" w:rsidRDefault="00B74502" w:rsidP="00B74502">
      <w:pPr>
        <w:ind w:left="340"/>
        <w:rPr>
          <w:rFonts w:ascii="Times New Roman" w:eastAsia="宋体" w:hAnsi="Times New Roman" w:cs="Times New Roman"/>
          <w:sz w:val="18"/>
          <w:szCs w:val="20"/>
        </w:rPr>
      </w:pPr>
    </w:p>
    <w:p w:rsidR="00A0624F" w:rsidRPr="00B74502" w:rsidRDefault="00A0624F" w:rsidP="00B74502">
      <w:pPr>
        <w:pStyle w:val="a3"/>
        <w:numPr>
          <w:ilvl w:val="0"/>
          <w:numId w:val="10"/>
        </w:numPr>
        <w:ind w:firstLineChars="0"/>
        <w:rPr>
          <w:rFonts w:ascii="Times New Roman" w:eastAsia="宋体" w:hAnsi="Times New Roman" w:cs="Times New Roman"/>
          <w:sz w:val="20"/>
          <w:szCs w:val="20"/>
        </w:rPr>
      </w:pPr>
      <w:r w:rsidRPr="00B74502">
        <w:rPr>
          <w:rFonts w:ascii="Times New Roman" w:eastAsia="宋体" w:hAnsi="Times New Roman" w:cs="Times New Roman" w:hint="eastAsia"/>
          <w:sz w:val="20"/>
          <w:szCs w:val="20"/>
        </w:rPr>
        <w:t>赴德实际生活费参考约</w:t>
      </w:r>
      <w:r w:rsidRPr="00B74502">
        <w:rPr>
          <w:rFonts w:ascii="Times New Roman" w:eastAsia="宋体" w:hAnsi="Times New Roman" w:cs="Times New Roman"/>
          <w:sz w:val="20"/>
          <w:szCs w:val="20"/>
        </w:rPr>
        <w:t>6-7</w:t>
      </w:r>
      <w:r w:rsidRPr="00B74502">
        <w:rPr>
          <w:rFonts w:ascii="Times New Roman" w:eastAsia="宋体" w:hAnsi="Times New Roman" w:cs="Times New Roman"/>
          <w:sz w:val="20"/>
          <w:szCs w:val="20"/>
        </w:rPr>
        <w:t>万人民币</w:t>
      </w:r>
      <w:r w:rsidRPr="00B74502">
        <w:rPr>
          <w:rFonts w:ascii="Times New Roman" w:eastAsia="宋体" w:hAnsi="Times New Roman" w:cs="Times New Roman"/>
          <w:sz w:val="20"/>
          <w:szCs w:val="20"/>
        </w:rPr>
        <w:t>/</w:t>
      </w:r>
      <w:r w:rsidRPr="00B74502">
        <w:rPr>
          <w:rFonts w:ascii="Times New Roman" w:eastAsia="宋体" w:hAnsi="Times New Roman" w:cs="Times New Roman"/>
          <w:sz w:val="20"/>
          <w:szCs w:val="20"/>
        </w:rPr>
        <w:t>年，数据不包括实习期间</w:t>
      </w:r>
      <w:r w:rsidRPr="00B74502">
        <w:rPr>
          <w:rFonts w:ascii="Times New Roman" w:eastAsia="宋体" w:hAnsi="Times New Roman" w:cs="Times New Roman"/>
          <w:sz w:val="20"/>
          <w:szCs w:val="20"/>
        </w:rPr>
        <w:t>600-1500</w:t>
      </w:r>
      <w:r w:rsidRPr="00B74502">
        <w:rPr>
          <w:rFonts w:ascii="Times New Roman" w:eastAsia="宋体" w:hAnsi="Times New Roman" w:cs="Times New Roman"/>
          <w:sz w:val="20"/>
          <w:szCs w:val="20"/>
        </w:rPr>
        <w:t>欧元不等的月薪。</w:t>
      </w:r>
    </w:p>
    <w:p w:rsidR="006D57A3" w:rsidRDefault="006D57A3" w:rsidP="006D57A3">
      <w:pPr>
        <w:pStyle w:val="8"/>
        <w:spacing w:line="240" w:lineRule="auto"/>
        <w:rPr>
          <w:rFonts w:ascii="华文中宋" w:eastAsia="华文中宋" w:hAnsi="华文中宋" w:cs="Tahoma"/>
          <w:b/>
          <w:color w:val="1F3864" w:themeColor="accent1" w:themeShade="80"/>
          <w:sz w:val="22"/>
          <w:szCs w:val="22"/>
          <w:lang w:val="zh-CN"/>
        </w:rPr>
      </w:pPr>
      <w:r w:rsidRPr="00342510">
        <w:rPr>
          <w:rFonts w:ascii="华文中宋" w:eastAsia="华文中宋" w:hAnsi="华文中宋" w:cs="Tahoma" w:hint="eastAsia"/>
          <w:b/>
          <w:color w:val="1F3864" w:themeColor="accent1" w:themeShade="80"/>
          <w:sz w:val="22"/>
          <w:szCs w:val="22"/>
          <w:lang w:val="zh-CN"/>
        </w:rPr>
        <w:t>项目报名</w:t>
      </w:r>
    </w:p>
    <w:p w:rsidR="001B524F" w:rsidRPr="001B524F" w:rsidRDefault="001B524F" w:rsidP="001B524F">
      <w:pPr>
        <w:pStyle w:val="a3"/>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1051"/>
          <w:tab w:val="left" w:pos="1052"/>
        </w:tabs>
        <w:autoSpaceDE w:val="0"/>
        <w:autoSpaceDN w:val="0"/>
        <w:spacing w:before="56"/>
        <w:ind w:firstLineChars="0"/>
        <w:rPr>
          <w:rFonts w:ascii="Wingdings" w:eastAsia="Wingdings" w:hAnsi="Wingdings"/>
          <w:sz w:val="14"/>
        </w:rPr>
      </w:pPr>
      <w:r>
        <w:rPr>
          <w:rFonts w:ascii="宋体" w:eastAsia="宋体" w:hAnsi="宋体" w:cs="宋体" w:hint="eastAsia"/>
          <w:sz w:val="20"/>
        </w:rPr>
        <w:t>中方：</w:t>
      </w:r>
      <w:r w:rsidR="000A71CA">
        <w:rPr>
          <w:rFonts w:ascii="Times New Roman" w:eastAsia="宋体" w:hAnsi="Times New Roman" w:cs="Times New Roman" w:hint="eastAsia"/>
          <w:sz w:val="20"/>
        </w:rPr>
        <w:t>南通大学</w:t>
      </w:r>
      <w:r w:rsidR="003949CA">
        <w:rPr>
          <w:rFonts w:ascii="Times New Roman" w:eastAsia="宋体" w:hAnsi="Times New Roman" w:cs="Times New Roman" w:hint="eastAsia"/>
          <w:sz w:val="20"/>
        </w:rPr>
        <w:t>国际合作与交流处</w:t>
      </w:r>
      <w:bookmarkStart w:id="0" w:name="_GoBack"/>
      <w:bookmarkEnd w:id="0"/>
      <w:r w:rsidR="0038010B">
        <w:rPr>
          <w:rFonts w:ascii="Times New Roman" w:eastAsia="宋体" w:hAnsi="Times New Roman" w:cs="Times New Roman" w:hint="eastAsia"/>
          <w:sz w:val="20"/>
        </w:rPr>
        <w:t>对外交流科</w:t>
      </w:r>
      <w:r w:rsidR="007A3D95">
        <w:rPr>
          <w:rFonts w:ascii="Times New Roman" w:eastAsia="宋体" w:hAnsi="Times New Roman" w:cs="Times New Roman" w:hint="eastAsia"/>
          <w:sz w:val="20"/>
        </w:rPr>
        <w:t>（</w:t>
      </w:r>
      <w:r w:rsidR="006473B4" w:rsidRPr="00FB1E81">
        <w:rPr>
          <w:rFonts w:ascii="Times New Roman" w:eastAsia="宋体" w:hAnsi="Times New Roman" w:cs="Times New Roman"/>
          <w:sz w:val="20"/>
        </w:rPr>
        <w:t>啬园校区逸夫楼</w:t>
      </w:r>
      <w:r w:rsidR="006473B4" w:rsidRPr="00FB1E81">
        <w:rPr>
          <w:rFonts w:ascii="Times New Roman" w:eastAsia="宋体" w:hAnsi="Times New Roman" w:cs="Times New Roman"/>
          <w:sz w:val="20"/>
        </w:rPr>
        <w:t>6-213</w:t>
      </w:r>
      <w:r w:rsidR="006473B4">
        <w:rPr>
          <w:rFonts w:ascii="Times New Roman" w:eastAsia="宋体" w:hAnsi="Times New Roman" w:cs="Times New Roman" w:hint="eastAsia"/>
          <w:sz w:val="20"/>
        </w:rPr>
        <w:t>，</w:t>
      </w:r>
      <w:r w:rsidR="007A3D95">
        <w:rPr>
          <w:rFonts w:ascii="Times New Roman" w:eastAsia="宋体" w:hAnsi="Times New Roman" w:cs="Times New Roman"/>
          <w:sz w:val="20"/>
        </w:rPr>
        <w:t>0513-</w:t>
      </w:r>
      <w:r w:rsidR="007A3D95" w:rsidRPr="00343582">
        <w:t xml:space="preserve"> </w:t>
      </w:r>
      <w:r w:rsidR="007A3D95">
        <w:rPr>
          <w:rFonts w:ascii="Times New Roman" w:eastAsia="宋体" w:hAnsi="Times New Roman" w:cs="Times New Roman" w:hint="eastAsia"/>
          <w:sz w:val="20"/>
        </w:rPr>
        <w:t>85012132</w:t>
      </w:r>
      <w:r w:rsidR="007A3D95">
        <w:rPr>
          <w:rFonts w:ascii="Times New Roman" w:eastAsia="宋体" w:hAnsi="Times New Roman" w:cs="Times New Roman" w:hint="eastAsia"/>
          <w:sz w:val="20"/>
        </w:rPr>
        <w:t>）</w:t>
      </w:r>
    </w:p>
    <w:p w:rsidR="00A0624F" w:rsidRPr="001B524F" w:rsidRDefault="00A0624F" w:rsidP="00B74502">
      <w:pPr>
        <w:pStyle w:val="a3"/>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1051"/>
          <w:tab w:val="left" w:pos="1052"/>
        </w:tabs>
        <w:autoSpaceDE w:val="0"/>
        <w:autoSpaceDN w:val="0"/>
        <w:spacing w:before="56"/>
        <w:ind w:firstLineChars="0"/>
        <w:rPr>
          <w:rFonts w:ascii="Wingdings" w:eastAsia="Wingdings" w:hAnsi="Wingdings"/>
          <w:sz w:val="14"/>
        </w:rPr>
      </w:pPr>
      <w:r>
        <w:rPr>
          <w:rFonts w:ascii="宋体" w:eastAsia="宋体" w:hAnsi="宋体" w:cs="宋体" w:hint="eastAsia"/>
          <w:spacing w:val="-1"/>
          <w:sz w:val="20"/>
        </w:rPr>
        <w:t>德方：德国</w:t>
      </w:r>
      <w:proofErr w:type="gramStart"/>
      <w:r>
        <w:rPr>
          <w:rFonts w:ascii="宋体" w:eastAsia="宋体" w:hAnsi="宋体" w:cs="宋体" w:hint="eastAsia"/>
          <w:spacing w:val="-1"/>
          <w:sz w:val="20"/>
        </w:rPr>
        <w:t>巴特洪内夫</w:t>
      </w:r>
      <w:proofErr w:type="gramEnd"/>
      <w:r>
        <w:rPr>
          <w:rFonts w:ascii="宋体" w:eastAsia="宋体" w:hAnsi="宋体" w:cs="宋体" w:hint="eastAsia"/>
          <w:spacing w:val="-1"/>
          <w:sz w:val="20"/>
        </w:rPr>
        <w:t>国际</w:t>
      </w:r>
      <w:r w:rsidR="00C21C3C">
        <w:rPr>
          <w:rFonts w:ascii="宋体" w:eastAsia="宋体" w:hAnsi="宋体" w:cs="宋体" w:hint="eastAsia"/>
          <w:spacing w:val="-1"/>
          <w:sz w:val="20"/>
        </w:rPr>
        <w:t>应用技术</w:t>
      </w:r>
      <w:r>
        <w:rPr>
          <w:rFonts w:ascii="宋体" w:eastAsia="宋体" w:hAnsi="宋体" w:cs="宋体" w:hint="eastAsia"/>
          <w:spacing w:val="-1"/>
          <w:sz w:val="20"/>
        </w:rPr>
        <w:t>大学国际办公室，周勇老师</w:t>
      </w:r>
      <w:r w:rsidR="003A3123">
        <w:rPr>
          <w:rFonts w:ascii="宋体" w:eastAsia="宋体" w:hAnsi="宋体" w:cs="宋体" w:hint="eastAsia"/>
          <w:sz w:val="20"/>
        </w:rPr>
        <w:t>（</w:t>
      </w:r>
      <w:hyperlink r:id="rId11" w:history="1">
        <w:r w:rsidR="003D489F" w:rsidRPr="004661A4">
          <w:rPr>
            <w:rStyle w:val="a5"/>
            <w:rFonts w:ascii="Times New Roman" w:eastAsia="宋体" w:hAnsi="Times New Roman" w:cs="Times New Roman"/>
            <w:sz w:val="20"/>
          </w:rPr>
          <w:t>y.zhou@iubh.de</w:t>
        </w:r>
      </w:hyperlink>
      <w:r w:rsidR="0038010B">
        <w:rPr>
          <w:rFonts w:ascii="宋体" w:eastAsia="宋体" w:hAnsi="宋体" w:cs="宋体" w:hint="eastAsia"/>
          <w:sz w:val="20"/>
        </w:rPr>
        <w:t>，</w:t>
      </w:r>
      <w:r w:rsidR="003D489F">
        <w:rPr>
          <w:rFonts w:ascii="Times New Roman" w:eastAsia="Times New Roman" w:hAnsi="Times New Roman"/>
          <w:sz w:val="20"/>
        </w:rPr>
        <w:t>0049-15222948667</w:t>
      </w:r>
      <w:r w:rsidR="00A45D26">
        <w:rPr>
          <w:rFonts w:ascii="宋体" w:eastAsia="宋体" w:hAnsi="宋体" w:cs="宋体" w:hint="eastAsia"/>
          <w:sz w:val="20"/>
        </w:rPr>
        <w:t>）</w:t>
      </w:r>
    </w:p>
    <w:p w:rsidR="00B74502" w:rsidRPr="00BF6FBA" w:rsidRDefault="004D2DAA" w:rsidP="00BF6FBA">
      <w:pPr>
        <w:rPr>
          <w:rFonts w:ascii="Times New Roman" w:eastAsia="宋体" w:hAnsi="Times New Roman" w:cs="Times New Roman"/>
          <w:color w:val="000000" w:themeColor="text1"/>
          <w:sz w:val="20"/>
          <w:szCs w:val="20"/>
          <w:shd w:val="clear" w:color="auto" w:fill="FFFFFF"/>
        </w:rPr>
      </w:pPr>
      <w:r>
        <w:rPr>
          <w:noProof/>
        </w:rPr>
        <mc:AlternateContent>
          <mc:Choice Requires="wps">
            <w:drawing>
              <wp:anchor distT="0" distB="0" distL="114300" distR="114300" simplePos="0" relativeHeight="251666432" behindDoc="0" locked="0" layoutInCell="1" allowOverlap="1">
                <wp:simplePos x="0" y="0"/>
                <wp:positionH relativeFrom="column">
                  <wp:posOffset>575422</wp:posOffset>
                </wp:positionH>
                <wp:positionV relativeFrom="paragraph">
                  <wp:posOffset>198755</wp:posOffset>
                </wp:positionV>
                <wp:extent cx="5376545" cy="541020"/>
                <wp:effectExtent l="0" t="0" r="0" b="5080"/>
                <wp:wrapNone/>
                <wp:docPr id="4" name="文本框 4"/>
                <wp:cNvGraphicFramePr/>
                <a:graphic xmlns:a="http://schemas.openxmlformats.org/drawingml/2006/main">
                  <a:graphicData uri="http://schemas.microsoft.com/office/word/2010/wordprocessingShape">
                    <wps:wsp>
                      <wps:cNvSpPr txBox="1"/>
                      <wps:spPr>
                        <a:xfrm>
                          <a:off x="0" y="0"/>
                          <a:ext cx="5376545" cy="541020"/>
                        </a:xfrm>
                        <a:prstGeom prst="rect">
                          <a:avLst/>
                        </a:prstGeom>
                        <a:solidFill>
                          <a:schemeClr val="lt1"/>
                        </a:solidFill>
                        <a:ln w="6350">
                          <a:noFill/>
                        </a:ln>
                      </wps:spPr>
                      <wps:txbx>
                        <w:txbxContent>
                          <w:p w:rsidR="00B74502" w:rsidRPr="000F46F7" w:rsidRDefault="00B74502" w:rsidP="00BE6013">
                            <w:pPr>
                              <w:rPr>
                                <w:rFonts w:ascii="Yuanti SC" w:eastAsia="Yuanti SC" w:hAnsi="Yuanti SC" w:cs="Times New Roman"/>
                                <w:color w:val="404040" w:themeColor="text1" w:themeTint="BF"/>
                                <w:sz w:val="16"/>
                                <w:szCs w:val="20"/>
                                <w:shd w:val="clear" w:color="auto" w:fill="FFFFFF"/>
                              </w:rPr>
                            </w:pPr>
                            <w:r w:rsidRPr="000F46F7">
                              <w:rPr>
                                <w:rFonts w:ascii="Yuanti SC" w:eastAsia="Yuanti SC" w:hAnsi="Yuanti SC" w:cs="Times New Roman"/>
                                <w:color w:val="404040" w:themeColor="text1" w:themeTint="BF"/>
                                <w:sz w:val="16"/>
                                <w:szCs w:val="20"/>
                                <w:shd w:val="clear" w:color="auto" w:fill="FFFFFF"/>
                              </w:rPr>
                              <w:t>学校与</w:t>
                            </w:r>
                            <w:r w:rsidR="00A952A0" w:rsidRPr="000F46F7">
                              <w:rPr>
                                <w:rFonts w:ascii="Yuanti SC" w:eastAsia="Yuanti SC" w:hAnsi="Yuanti SC" w:cs="Times New Roman" w:hint="eastAsia"/>
                                <w:color w:val="404040" w:themeColor="text1" w:themeTint="BF"/>
                                <w:sz w:val="16"/>
                                <w:szCs w:val="20"/>
                                <w:shd w:val="clear" w:color="auto" w:fill="FFFFFF"/>
                              </w:rPr>
                              <w:t>世界</w:t>
                            </w:r>
                            <w:r w:rsidRPr="000F46F7">
                              <w:rPr>
                                <w:rFonts w:ascii="Yuanti SC" w:eastAsia="Yuanti SC" w:hAnsi="Yuanti SC" w:cs="Times New Roman"/>
                                <w:color w:val="404040" w:themeColor="text1" w:themeTint="BF"/>
                                <w:sz w:val="16"/>
                                <w:szCs w:val="20"/>
                                <w:shd w:val="clear" w:color="auto" w:fill="FFFFFF"/>
                              </w:rPr>
                              <w:t>500强等著名企业合作，小班教学、出色敬业教授团队</w:t>
                            </w:r>
                            <w:r w:rsidR="00A952A0" w:rsidRPr="000F46F7">
                              <w:rPr>
                                <w:rFonts w:ascii="Yuanti SC" w:eastAsia="Yuanti SC" w:hAnsi="Yuanti SC" w:cs="Times New Roman" w:hint="eastAsia"/>
                                <w:color w:val="404040" w:themeColor="text1" w:themeTint="BF"/>
                                <w:sz w:val="16"/>
                                <w:szCs w:val="20"/>
                                <w:shd w:val="clear" w:color="auto" w:fill="FFFFFF"/>
                              </w:rPr>
                              <w:t>、</w:t>
                            </w:r>
                            <w:r w:rsidRPr="000F46F7">
                              <w:rPr>
                                <w:rFonts w:ascii="Yuanti SC" w:eastAsia="Yuanti SC" w:hAnsi="Yuanti SC" w:cs="Times New Roman"/>
                                <w:color w:val="404040" w:themeColor="text1" w:themeTint="BF"/>
                                <w:sz w:val="16"/>
                                <w:szCs w:val="20"/>
                                <w:shd w:val="clear" w:color="auto" w:fill="FFFFFF"/>
                              </w:rPr>
                              <w:t>一流教学水平</w:t>
                            </w:r>
                            <w:r w:rsidR="00FB3EF9" w:rsidRPr="000F46F7">
                              <w:rPr>
                                <w:rFonts w:ascii="Yuanti SC" w:eastAsia="Yuanti SC" w:hAnsi="Yuanti SC" w:cs="Times New Roman" w:hint="eastAsia"/>
                                <w:color w:val="404040" w:themeColor="text1" w:themeTint="BF"/>
                                <w:sz w:val="16"/>
                                <w:szCs w:val="20"/>
                                <w:shd w:val="clear" w:color="auto" w:fill="FFFFFF"/>
                              </w:rPr>
                              <w:t>造就</w:t>
                            </w:r>
                            <w:r w:rsidRPr="000F46F7">
                              <w:rPr>
                                <w:rFonts w:ascii="Yuanti SC" w:eastAsia="Yuanti SC" w:hAnsi="Yuanti SC" w:cs="Times New Roman"/>
                                <w:color w:val="404040" w:themeColor="text1" w:themeTint="BF"/>
                                <w:sz w:val="16"/>
                                <w:szCs w:val="20"/>
                                <w:shd w:val="clear" w:color="auto" w:fill="FFFFFF"/>
                              </w:rPr>
                              <w:t>国际化高水平务实就业平台</w:t>
                            </w:r>
                          </w:p>
                          <w:p w:rsidR="000F46F7" w:rsidRPr="000F46F7" w:rsidRDefault="000F46F7" w:rsidP="000F46F7">
                            <w:pPr>
                              <w:rPr>
                                <w:rFonts w:ascii="Yuanti SC" w:eastAsia="Yuanti SC" w:hAnsi="Yuanti SC" w:cs="Times New Roman"/>
                                <w:color w:val="404040" w:themeColor="text1" w:themeTint="BF"/>
                                <w:sz w:val="16"/>
                                <w:szCs w:val="20"/>
                                <w:shd w:val="clear" w:color="auto" w:fill="FFFFFF"/>
                              </w:rPr>
                            </w:pPr>
                            <w:r w:rsidRPr="000F46F7">
                              <w:rPr>
                                <w:rFonts w:ascii="Yuanti SC" w:eastAsia="Yuanti SC" w:hAnsi="Yuanti SC" w:cs="Times New Roman"/>
                                <w:color w:val="404040" w:themeColor="text1" w:themeTint="BF"/>
                                <w:sz w:val="16"/>
                                <w:szCs w:val="20"/>
                                <w:shd w:val="clear" w:color="auto" w:fill="FFFFFF"/>
                              </w:rPr>
                              <w:t>◄ 关注“</w:t>
                            </w:r>
                            <w:r w:rsidRPr="000F46F7">
                              <w:rPr>
                                <w:rFonts w:ascii="Yuanti SC" w:eastAsia="Yuanti SC" w:hAnsi="Yuanti SC" w:cs="Times New Roman"/>
                                <w:b/>
                                <w:color w:val="404040" w:themeColor="text1" w:themeTint="BF"/>
                                <w:sz w:val="16"/>
                                <w:szCs w:val="20"/>
                                <w:shd w:val="clear" w:color="auto" w:fill="FFFFFF"/>
                              </w:rPr>
                              <w:t>巴特洪内夫</w:t>
                            </w:r>
                            <w:r w:rsidRPr="000F46F7">
                              <w:rPr>
                                <w:rFonts w:ascii="Yuanti SC" w:eastAsia="Yuanti SC" w:hAnsi="Yuanti SC" w:cs="Times New Roman"/>
                                <w:color w:val="404040" w:themeColor="text1" w:themeTint="BF"/>
                                <w:sz w:val="16"/>
                                <w:szCs w:val="20"/>
                                <w:shd w:val="clear" w:color="auto" w:fill="FFFFFF"/>
                              </w:rPr>
                              <w:t>”微信公众号，可获取项目信息、校园新闻、校园介绍等海量信息与图片。</w:t>
                            </w:r>
                            <w:r w:rsidRPr="000F46F7">
                              <w:rPr>
                                <w:rFonts w:ascii="Yuanti SC" w:eastAsia="Yuanti SC" w:hAnsi="Yuanti SC" w:cs="Times New Roman" w:hint="eastAsia"/>
                                <w:color w:val="404040" w:themeColor="text1" w:themeTint="BF"/>
                                <w:sz w:val="16"/>
                                <w:szCs w:val="20"/>
                                <w:shd w:val="clear" w:color="auto" w:fill="FFFFFF"/>
                              </w:rPr>
                              <w:t xml:space="preserve">欢迎扫码关注与咨询 </w:t>
                            </w:r>
                            <w:r w:rsidRPr="000F46F7">
                              <w:rPr>
                                <w:rFonts w:ascii="Yuanti SC" w:eastAsia="Yuanti SC" w:hAnsi="Yuanti SC" w:cs="Times New Roman"/>
                                <w:color w:val="404040" w:themeColor="text1" w:themeTint="BF"/>
                                <w:sz w:val="16"/>
                                <w:szCs w:val="20"/>
                                <w:shd w:val="clear" w:color="auto" w:fill="FFFFFF"/>
                              </w:rPr>
                              <w:t>►</w:t>
                            </w:r>
                          </w:p>
                          <w:p w:rsidR="00B74502" w:rsidRPr="00B74502" w:rsidRDefault="00B74502">
                            <w:pPr>
                              <w:rPr>
                                <w:rFonts w:ascii="Yuanti SC" w:eastAsia="Yuanti SC" w:hAnsi="Yuanti SC"/>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4" o:spid="_x0000_s1027" type="#_x0000_t202" style="position:absolute;left:0;text-align:left;margin-left:45.3pt;margin-top:15.65pt;width:423.35pt;height:4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" fillcolor="white [3201]" stroked="f" strokeweight=".5pt">
                <v:textbox>
                  <w:txbxContent>
                    <w:p w:rsidR="00B74502" w:rsidRPr="000F46F7" w:rsidRDefault="00B74502" w:rsidP="00BE6013">
                      <w:pPr>
                        <w:rPr>
                          <w:rFonts w:ascii="Yuanti SC" w:eastAsia="Yuanti SC" w:hAnsi="Yuanti SC" w:cs="Times New Roman"/>
                          <w:color w:val="404040" w:themeColor="text1" w:themeTint="BF"/>
                          <w:sz w:val="16"/>
                          <w:szCs w:val="20"/>
                          <w:shd w:val="clear" w:color="auto" w:fill="FFFFFF"/>
                        </w:rPr>
                      </w:pPr>
                      <w:r w:rsidRPr="000F46F7">
                        <w:rPr>
                          <w:rFonts w:ascii="Yuanti SC" w:eastAsia="Yuanti SC" w:hAnsi="Yuanti SC" w:cs="Times New Roman"/>
                          <w:color w:val="404040" w:themeColor="text1" w:themeTint="BF"/>
                          <w:sz w:val="16"/>
                          <w:szCs w:val="20"/>
                          <w:shd w:val="clear" w:color="auto" w:fill="FFFFFF"/>
                        </w:rPr>
                        <w:t>学校与</w:t>
                      </w:r>
                      <w:r w:rsidR="00A952A0" w:rsidRPr="000F46F7">
                        <w:rPr>
                          <w:rFonts w:ascii="Yuanti SC" w:eastAsia="Yuanti SC" w:hAnsi="Yuanti SC" w:cs="Times New Roman" w:hint="eastAsia"/>
                          <w:color w:val="404040" w:themeColor="text1" w:themeTint="BF"/>
                          <w:sz w:val="16"/>
                          <w:szCs w:val="20"/>
                          <w:shd w:val="clear" w:color="auto" w:fill="FFFFFF"/>
                        </w:rPr>
                        <w:t>世界</w:t>
                      </w:r>
                      <w:r w:rsidRPr="000F46F7">
                        <w:rPr>
                          <w:rFonts w:ascii="Yuanti SC" w:eastAsia="Yuanti SC" w:hAnsi="Yuanti SC" w:cs="Times New Roman"/>
                          <w:color w:val="404040" w:themeColor="text1" w:themeTint="BF"/>
                          <w:sz w:val="16"/>
                          <w:szCs w:val="20"/>
                          <w:shd w:val="clear" w:color="auto" w:fill="FFFFFF"/>
                        </w:rPr>
                        <w:t>500强等著名企业合作，小班教学、出色敬业教授团队</w:t>
                      </w:r>
                      <w:r w:rsidR="00A952A0" w:rsidRPr="000F46F7">
                        <w:rPr>
                          <w:rFonts w:ascii="Yuanti SC" w:eastAsia="Yuanti SC" w:hAnsi="Yuanti SC" w:cs="Times New Roman" w:hint="eastAsia"/>
                          <w:color w:val="404040" w:themeColor="text1" w:themeTint="BF"/>
                          <w:sz w:val="16"/>
                          <w:szCs w:val="20"/>
                          <w:shd w:val="clear" w:color="auto" w:fill="FFFFFF"/>
                        </w:rPr>
                        <w:t>、</w:t>
                      </w:r>
                      <w:r w:rsidRPr="000F46F7">
                        <w:rPr>
                          <w:rFonts w:ascii="Yuanti SC" w:eastAsia="Yuanti SC" w:hAnsi="Yuanti SC" w:cs="Times New Roman"/>
                          <w:color w:val="404040" w:themeColor="text1" w:themeTint="BF"/>
                          <w:sz w:val="16"/>
                          <w:szCs w:val="20"/>
                          <w:shd w:val="clear" w:color="auto" w:fill="FFFFFF"/>
                        </w:rPr>
                        <w:t>一流教学水平</w:t>
                      </w:r>
                      <w:r w:rsidR="00FB3EF9" w:rsidRPr="000F46F7">
                        <w:rPr>
                          <w:rFonts w:ascii="Yuanti SC" w:eastAsia="Yuanti SC" w:hAnsi="Yuanti SC" w:cs="Times New Roman" w:hint="eastAsia"/>
                          <w:color w:val="404040" w:themeColor="text1" w:themeTint="BF"/>
                          <w:sz w:val="16"/>
                          <w:szCs w:val="20"/>
                          <w:shd w:val="clear" w:color="auto" w:fill="FFFFFF"/>
                        </w:rPr>
                        <w:t>造就</w:t>
                      </w:r>
                      <w:r w:rsidRPr="000F46F7">
                        <w:rPr>
                          <w:rFonts w:ascii="Yuanti SC" w:eastAsia="Yuanti SC" w:hAnsi="Yuanti SC" w:cs="Times New Roman"/>
                          <w:color w:val="404040" w:themeColor="text1" w:themeTint="BF"/>
                          <w:sz w:val="16"/>
                          <w:szCs w:val="20"/>
                          <w:shd w:val="clear" w:color="auto" w:fill="FFFFFF"/>
                        </w:rPr>
                        <w:t>国际化高水平务实就业平台</w:t>
                      </w:r>
                    </w:p>
                    <w:p w:rsidR="000F46F7" w:rsidRPr="000F46F7" w:rsidRDefault="000F46F7" w:rsidP="000F46F7">
                      <w:pPr>
                        <w:rPr>
                          <w:rFonts w:ascii="Yuanti SC" w:eastAsia="Yuanti SC" w:hAnsi="Yuanti SC" w:cs="Times New Roman"/>
                          <w:color w:val="404040" w:themeColor="text1" w:themeTint="BF"/>
                          <w:sz w:val="16"/>
                          <w:szCs w:val="20"/>
                          <w:shd w:val="clear" w:color="auto" w:fill="FFFFFF"/>
                        </w:rPr>
                      </w:pPr>
                      <w:r w:rsidRPr="000F46F7">
                        <w:rPr>
                          <w:rFonts w:ascii="Yuanti SC" w:eastAsia="Yuanti SC" w:hAnsi="Yuanti SC" w:cs="Times New Roman"/>
                          <w:color w:val="404040" w:themeColor="text1" w:themeTint="BF"/>
                          <w:sz w:val="16"/>
                          <w:szCs w:val="20"/>
                          <w:shd w:val="clear" w:color="auto" w:fill="FFFFFF"/>
                        </w:rPr>
                        <w:t>◄ 关注“</w:t>
                      </w:r>
                      <w:r w:rsidRPr="000F46F7">
                        <w:rPr>
                          <w:rFonts w:ascii="Yuanti SC" w:eastAsia="Yuanti SC" w:hAnsi="Yuanti SC" w:cs="Times New Roman"/>
                          <w:b/>
                          <w:color w:val="404040" w:themeColor="text1" w:themeTint="BF"/>
                          <w:sz w:val="16"/>
                          <w:szCs w:val="20"/>
                          <w:shd w:val="clear" w:color="auto" w:fill="FFFFFF"/>
                        </w:rPr>
                        <w:t>巴特洪内夫</w:t>
                      </w:r>
                      <w:r w:rsidRPr="000F46F7">
                        <w:rPr>
                          <w:rFonts w:ascii="Yuanti SC" w:eastAsia="Yuanti SC" w:hAnsi="Yuanti SC" w:cs="Times New Roman"/>
                          <w:color w:val="404040" w:themeColor="text1" w:themeTint="BF"/>
                          <w:sz w:val="16"/>
                          <w:szCs w:val="20"/>
                          <w:shd w:val="clear" w:color="auto" w:fill="FFFFFF"/>
                        </w:rPr>
                        <w:t>”微信公众号，可获取项目信息、校园新闻、校园介绍等海量信息与图片。</w:t>
                      </w:r>
                      <w:r w:rsidRPr="000F46F7">
                        <w:rPr>
                          <w:rFonts w:ascii="Yuanti SC" w:eastAsia="Yuanti SC" w:hAnsi="Yuanti SC" w:cs="Times New Roman" w:hint="eastAsia"/>
                          <w:color w:val="404040" w:themeColor="text1" w:themeTint="BF"/>
                          <w:sz w:val="16"/>
                          <w:szCs w:val="20"/>
                          <w:shd w:val="clear" w:color="auto" w:fill="FFFFFF"/>
                        </w:rPr>
                        <w:t xml:space="preserve">欢迎扫码关注与咨询 </w:t>
                      </w:r>
                      <w:r w:rsidRPr="000F46F7">
                        <w:rPr>
                          <w:rFonts w:ascii="Yuanti SC" w:eastAsia="Yuanti SC" w:hAnsi="Yuanti SC" w:cs="Times New Roman"/>
                          <w:color w:val="404040" w:themeColor="text1" w:themeTint="BF"/>
                          <w:sz w:val="16"/>
                          <w:szCs w:val="20"/>
                          <w:shd w:val="clear" w:color="auto" w:fill="FFFFFF"/>
                        </w:rPr>
                        <w:t>►</w:t>
                      </w:r>
                    </w:p>
                    <w:p w:rsidR="00B74502" w:rsidRPr="00B74502" w:rsidRDefault="00B74502">
                      <w:pPr>
                        <w:rPr>
                          <w:rFonts w:ascii="Yuanti SC" w:eastAsia="Yuanti SC" w:hAnsi="Yuanti SC"/>
                          <w:sz w:val="18"/>
                        </w:rPr>
                      </w:pPr>
                    </w:p>
                  </w:txbxContent>
                </v:textbox>
              </v:shape>
            </w:pict>
          </mc:Fallback>
        </mc:AlternateContent>
      </w:r>
      <w:r w:rsidR="00BF6FBA">
        <w:rPr>
          <w:noProof/>
        </w:rPr>
        <w:drawing>
          <wp:anchor distT="0" distB="0" distL="0" distR="0" simplePos="0" relativeHeight="251665408" behindDoc="1" locked="0" layoutInCell="1" allowOverlap="1" wp14:anchorId="40067CDA" wp14:editId="53F09B26">
            <wp:simplePos x="0" y="0"/>
            <wp:positionH relativeFrom="page">
              <wp:posOffset>6475730</wp:posOffset>
            </wp:positionH>
            <wp:positionV relativeFrom="paragraph">
              <wp:posOffset>187488</wp:posOffset>
            </wp:positionV>
            <wp:extent cx="514985" cy="512445"/>
            <wp:effectExtent l="0" t="0" r="5715" b="0"/>
            <wp:wrapTight wrapText="bothSides">
              <wp:wrapPolygon edited="0">
                <wp:start x="0" y="0"/>
                <wp:lineTo x="0" y="20877"/>
                <wp:lineTo x="21307" y="20877"/>
                <wp:lineTo x="21307" y="0"/>
                <wp:lineTo x="0" y="0"/>
              </wp:wrapPolygon>
            </wp:wrapTight>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14985" cy="512445"/>
                    </a:xfrm>
                    <a:prstGeom prst="rect">
                      <a:avLst/>
                    </a:prstGeom>
                  </pic:spPr>
                </pic:pic>
              </a:graphicData>
            </a:graphic>
          </wp:anchor>
        </w:drawing>
      </w:r>
      <w:r w:rsidR="00BE6013">
        <w:rPr>
          <w:noProof/>
        </w:rPr>
        <w:drawing>
          <wp:anchor distT="0" distB="0" distL="0" distR="0" simplePos="0" relativeHeight="251661312" behindDoc="0" locked="0" layoutInCell="1" allowOverlap="1" wp14:anchorId="0E92EA1E" wp14:editId="352C3054">
            <wp:simplePos x="0" y="0"/>
            <wp:positionH relativeFrom="page">
              <wp:posOffset>456399</wp:posOffset>
            </wp:positionH>
            <wp:positionV relativeFrom="page">
              <wp:posOffset>9626600</wp:posOffset>
            </wp:positionV>
            <wp:extent cx="544195" cy="541020"/>
            <wp:effectExtent l="0" t="0" r="1905" b="5080"/>
            <wp:wrapThrough wrapText="bothSides">
              <wp:wrapPolygon edited="0">
                <wp:start x="0" y="0"/>
                <wp:lineTo x="0" y="21296"/>
                <wp:lineTo x="21172" y="21296"/>
                <wp:lineTo x="21172"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44195" cy="541020"/>
                    </a:xfrm>
                    <a:prstGeom prst="rect">
                      <a:avLst/>
                    </a:prstGeom>
                  </pic:spPr>
                </pic:pic>
              </a:graphicData>
            </a:graphic>
          </wp:anchor>
        </w:drawing>
      </w:r>
    </w:p>
    <w:p w:rsidR="003F0D71" w:rsidRPr="001B524F" w:rsidRDefault="003F0D71" w:rsidP="00B74502">
      <w:pPr>
        <w:ind w:firstLineChars="100" w:firstLine="200"/>
        <w:rPr>
          <w:rFonts w:ascii="Times New Roman" w:eastAsia="宋体" w:hAnsi="Times New Roman" w:cs="Times New Roman"/>
          <w:color w:val="000000" w:themeColor="text1"/>
          <w:sz w:val="20"/>
          <w:szCs w:val="20"/>
          <w:shd w:val="clear" w:color="auto" w:fill="FFFFFF"/>
        </w:rPr>
      </w:pPr>
    </w:p>
    <w:p w:rsidR="00BE6013" w:rsidRDefault="00BE6013">
      <w:pPr>
        <w:widowControl/>
        <w:jc w:val="left"/>
        <w:rPr>
          <w:rFonts w:ascii="Times New Roman" w:eastAsia="宋体" w:hAnsi="Times New Roman" w:cs="Times New Roman"/>
          <w:color w:val="000000" w:themeColor="text1"/>
          <w:sz w:val="20"/>
          <w:szCs w:val="20"/>
          <w:shd w:val="clear" w:color="auto" w:fill="FFFFFF"/>
        </w:rPr>
      </w:pPr>
      <w:r>
        <w:rPr>
          <w:rFonts w:ascii="Times New Roman" w:eastAsia="宋体" w:hAnsi="Times New Roman" w:cs="Times New Roman"/>
          <w:color w:val="000000" w:themeColor="text1"/>
          <w:sz w:val="20"/>
          <w:szCs w:val="20"/>
          <w:shd w:val="clear" w:color="auto" w:fill="FFFFFF"/>
        </w:rPr>
        <w:br w:type="page"/>
      </w:r>
    </w:p>
    <w:tbl>
      <w:tblPr>
        <w:tblW w:w="11474" w:type="dxa"/>
        <w:jc w:val="center"/>
        <w:tblCellMar>
          <w:left w:w="0" w:type="dxa"/>
          <w:right w:w="0" w:type="dxa"/>
        </w:tblCellMar>
        <w:tblLook w:val="04A0" w:firstRow="1" w:lastRow="0" w:firstColumn="1" w:lastColumn="0" w:noHBand="0" w:noVBand="1"/>
      </w:tblPr>
      <w:tblGrid>
        <w:gridCol w:w="559"/>
        <w:gridCol w:w="2642"/>
        <w:gridCol w:w="1417"/>
        <w:gridCol w:w="6856"/>
      </w:tblGrid>
      <w:tr w:rsidR="00A952A0" w:rsidRPr="00EB4959" w:rsidTr="001B611B">
        <w:trPr>
          <w:trHeight w:val="215"/>
          <w:jc w:val="center"/>
        </w:trPr>
        <w:tc>
          <w:tcPr>
            <w:tcW w:w="11474" w:type="dxa"/>
            <w:gridSpan w:val="4"/>
            <w:tcBorders>
              <w:top w:val="single" w:sz="6" w:space="0" w:color="424242"/>
              <w:left w:val="single" w:sz="6" w:space="0" w:color="424242"/>
              <w:bottom w:val="single" w:sz="6" w:space="0" w:color="424242"/>
              <w:right w:val="single" w:sz="6" w:space="0" w:color="424242"/>
            </w:tcBorders>
            <w:shd w:val="clear" w:color="auto" w:fill="000000" w:themeFill="text1"/>
            <w:tcMar>
              <w:top w:w="60" w:type="dxa"/>
              <w:left w:w="60" w:type="dxa"/>
              <w:bottom w:w="60" w:type="dxa"/>
              <w:right w:w="60" w:type="dxa"/>
            </w:tcMar>
            <w:vAlign w:val="center"/>
          </w:tcPr>
          <w:p w:rsidR="00A952A0" w:rsidRPr="005A5004" w:rsidRDefault="00A952A0" w:rsidP="0091138C">
            <w:pPr>
              <w:pStyle w:val="ab"/>
              <w:spacing w:before="0" w:beforeAutospacing="0" w:after="0" w:afterAutospacing="0"/>
              <w:rPr>
                <w:rFonts w:ascii="Times New Roman" w:hAnsi="Times New Roman" w:cs="Times New Roman"/>
                <w:b/>
                <w:color w:val="FFFFFF"/>
                <w:sz w:val="16"/>
                <w:szCs w:val="16"/>
              </w:rPr>
            </w:pPr>
            <w:r w:rsidRPr="004B7BB4">
              <w:rPr>
                <w:rFonts w:ascii="Times New Roman" w:hAnsi="Times New Roman" w:cs="Times New Roman"/>
                <w:b/>
                <w:color w:val="FFFFFF"/>
                <w:sz w:val="16"/>
                <w:szCs w:val="16"/>
              </w:rPr>
              <w:lastRenderedPageBreak/>
              <w:t>附表</w:t>
            </w:r>
            <w:r w:rsidR="0091138C">
              <w:rPr>
                <w:rFonts w:ascii="Times New Roman" w:hAnsi="Times New Roman" w:cs="Times New Roman" w:hint="eastAsia"/>
                <w:b/>
                <w:color w:val="FFFFFF"/>
                <w:sz w:val="16"/>
                <w:szCs w:val="16"/>
              </w:rPr>
              <w:t>一、学位项目团审材料明细</w:t>
            </w:r>
          </w:p>
        </w:tc>
      </w:tr>
      <w:tr w:rsidR="004230BA" w:rsidRPr="00EB4959" w:rsidTr="004230BA">
        <w:trPr>
          <w:trHeight w:val="52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序号</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91138C">
            <w:pPr>
              <w:pStyle w:val="ab"/>
              <w:spacing w:before="0" w:beforeAutospacing="0" w:after="0" w:afterAutospacing="0"/>
              <w:rPr>
                <w:rFonts w:ascii="Times New Roman" w:hAnsi="Times New Roman" w:cs="Times New Roman"/>
                <w:color w:val="000000"/>
                <w:spacing w:val="21"/>
                <w:sz w:val="16"/>
                <w:szCs w:val="16"/>
              </w:rPr>
            </w:pPr>
            <w:r>
              <w:rPr>
                <w:rFonts w:ascii="Times New Roman" w:hAnsi="Times New Roman" w:cs="Times New Roman" w:hint="eastAsia"/>
                <w:color w:val="000000"/>
                <w:spacing w:val="21"/>
                <w:sz w:val="16"/>
                <w:szCs w:val="16"/>
              </w:rPr>
              <w:t>合作高校</w:t>
            </w:r>
            <w:r w:rsidR="0091138C">
              <w:rPr>
                <w:rFonts w:ascii="Times New Roman" w:hAnsi="Times New Roman" w:cs="Times New Roman" w:hint="eastAsia"/>
                <w:color w:val="000000"/>
                <w:spacing w:val="21"/>
                <w:sz w:val="16"/>
                <w:szCs w:val="16"/>
              </w:rPr>
              <w:t>应届毕业生</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公证</w:t>
            </w:r>
            <w:r>
              <w:rPr>
                <w:rFonts w:ascii="Times New Roman" w:hAnsi="Times New Roman" w:cs="Times New Roman" w:hint="eastAsia"/>
                <w:color w:val="000000"/>
                <w:spacing w:val="21"/>
                <w:sz w:val="16"/>
                <w:szCs w:val="16"/>
              </w:rPr>
              <w:t>/</w:t>
            </w:r>
            <w:r w:rsidRPr="00EB4959">
              <w:rPr>
                <w:rFonts w:ascii="Times New Roman" w:hAnsi="Times New Roman" w:cs="Times New Roman" w:hint="eastAsia"/>
                <w:color w:val="000000"/>
                <w:spacing w:val="21"/>
                <w:sz w:val="16"/>
                <w:szCs w:val="16"/>
              </w:rPr>
              <w:t>校</w:t>
            </w:r>
            <w:proofErr w:type="gramStart"/>
            <w:r w:rsidRPr="00EB4959">
              <w:rPr>
                <w:rFonts w:ascii="Times New Roman" w:hAnsi="Times New Roman" w:cs="Times New Roman"/>
                <w:color w:val="000000"/>
                <w:spacing w:val="21"/>
                <w:sz w:val="16"/>
                <w:szCs w:val="16"/>
              </w:rPr>
              <w:t>密封信</w:t>
            </w:r>
            <w:proofErr w:type="gramEnd"/>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说明</w:t>
            </w:r>
          </w:p>
        </w:tc>
      </w:tr>
      <w:tr w:rsidR="004230BA" w:rsidRPr="00EB4959" w:rsidTr="004230BA">
        <w:trPr>
          <w:trHeight w:val="570"/>
          <w:jc w:val="center"/>
        </w:trPr>
        <w:tc>
          <w:tcPr>
            <w:tcW w:w="559" w:type="dxa"/>
            <w:tcBorders>
              <w:top w:val="single" w:sz="6" w:space="0" w:color="424242"/>
              <w:left w:val="single" w:sz="6" w:space="0" w:color="424242"/>
              <w:bottom w:val="single" w:sz="6" w:space="0" w:color="424242"/>
              <w:right w:val="single" w:sz="6" w:space="0" w:color="424242"/>
            </w:tcBorders>
            <w:shd w:val="clear" w:color="auto" w:fill="D5D5D5"/>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w:t>
            </w:r>
          </w:p>
        </w:tc>
        <w:tc>
          <w:tcPr>
            <w:tcW w:w="2642" w:type="dxa"/>
            <w:tcBorders>
              <w:top w:val="single" w:sz="6" w:space="0" w:color="424242"/>
              <w:left w:val="single" w:sz="6" w:space="0" w:color="424242"/>
              <w:bottom w:val="single" w:sz="6" w:space="0" w:color="424242"/>
              <w:right w:val="single" w:sz="6" w:space="0" w:color="424242"/>
            </w:tcBorders>
            <w:shd w:val="clear" w:color="auto" w:fill="D5D5D5"/>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审核部在线注册证明</w:t>
            </w:r>
          </w:p>
          <w:p w:rsidR="004230BA" w:rsidRDefault="004230BA" w:rsidP="001B611B">
            <w:pPr>
              <w:pStyle w:val="ab"/>
              <w:spacing w:before="0" w:beforeAutospacing="0" w:after="0" w:afterAutospacing="0"/>
              <w:rPr>
                <w:rFonts w:ascii="Times New Roman" w:hAnsi="Times New Roman" w:cs="Times New Roman"/>
                <w:color w:val="000000"/>
                <w:sz w:val="16"/>
                <w:szCs w:val="16"/>
              </w:rPr>
            </w:pPr>
          </w:p>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p>
        </w:tc>
        <w:tc>
          <w:tcPr>
            <w:tcW w:w="1417" w:type="dxa"/>
            <w:tcBorders>
              <w:top w:val="single" w:sz="6" w:space="0" w:color="424242"/>
              <w:left w:val="single" w:sz="6" w:space="0" w:color="424242"/>
              <w:bottom w:val="single" w:sz="6" w:space="0" w:color="424242"/>
              <w:right w:val="single" w:sz="6" w:space="0" w:color="424242"/>
            </w:tcBorders>
            <w:shd w:val="clear" w:color="auto" w:fill="D5D5D5"/>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424242"/>
              <w:left w:val="single" w:sz="6" w:space="0" w:color="424242"/>
              <w:bottom w:val="single" w:sz="6" w:space="0" w:color="424242"/>
              <w:right w:val="single" w:sz="6" w:space="0" w:color="424242"/>
            </w:tcBorders>
            <w:shd w:val="clear" w:color="auto" w:fill="D5D5D5"/>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b/>
                <w:bCs/>
                <w:color w:val="000000"/>
                <w:sz w:val="16"/>
                <w:szCs w:val="16"/>
              </w:rPr>
              <w:t>请申请者获得团组号之后，在审核部网站在线注册。</w:t>
            </w:r>
            <w:r w:rsidRPr="00EB4959">
              <w:rPr>
                <w:rFonts w:ascii="Times New Roman" w:hAnsi="Times New Roman" w:cs="Times New Roman"/>
                <w:color w:val="000000"/>
                <w:sz w:val="16"/>
                <w:szCs w:val="16"/>
              </w:rPr>
              <w:t>注册后请打印出该证明，签字并贴上半年内的</w:t>
            </w:r>
            <w:r w:rsidRPr="00EB4959">
              <w:rPr>
                <w:rFonts w:ascii="Times New Roman" w:hAnsi="Times New Roman" w:cs="Times New Roman"/>
                <w:color w:val="000000"/>
                <w:sz w:val="16"/>
                <w:szCs w:val="16"/>
              </w:rPr>
              <w:t xml:space="preserve"> 2 </w:t>
            </w:r>
            <w:r w:rsidRPr="00EB4959">
              <w:rPr>
                <w:rFonts w:ascii="Times New Roman" w:hAnsi="Times New Roman" w:cs="Times New Roman"/>
                <w:color w:val="000000"/>
                <w:sz w:val="16"/>
                <w:szCs w:val="16"/>
              </w:rPr>
              <w:t>寸照片，连同以下所有材料邮寄给审核部。</w:t>
            </w:r>
            <w:r w:rsidRPr="00EB4959">
              <w:rPr>
                <w:rFonts w:ascii="Times New Roman" w:hAnsi="Times New Roman" w:cs="Times New Roman"/>
                <w:b/>
                <w:bCs/>
                <w:color w:val="000000"/>
                <w:sz w:val="16"/>
                <w:szCs w:val="16"/>
              </w:rPr>
              <w:t>未获团组号暂不用提供该证明。</w:t>
            </w:r>
          </w:p>
          <w:p w:rsidR="004230BA" w:rsidRPr="00EB4959" w:rsidRDefault="004230BA" w:rsidP="001B611B">
            <w:pPr>
              <w:pStyle w:val="ab"/>
              <w:spacing w:before="0" w:beforeAutospacing="0" w:after="0" w:afterAutospacing="0"/>
              <w:rPr>
                <w:rFonts w:ascii="Times New Roman" w:hAnsi="Times New Roman" w:cs="Times New Roman"/>
                <w:sz w:val="16"/>
                <w:szCs w:val="16"/>
              </w:rPr>
            </w:pPr>
          </w:p>
        </w:tc>
      </w:tr>
      <w:tr w:rsidR="004230BA" w:rsidRPr="00EB4959" w:rsidTr="004230BA">
        <w:trPr>
          <w:trHeight w:val="21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2</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英文或德文动机信</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Pr>
                <w:rFonts w:ascii="Times New Roman" w:hAnsi="Times New Roman" w:cs="Times New Roman" w:hint="eastAsia"/>
                <w:color w:val="000000"/>
                <w:sz w:val="16"/>
                <w:szCs w:val="16"/>
              </w:rPr>
              <w:t>一份（仅用于申请人后续签证申请，非团审和学校申请必须材料）</w:t>
            </w:r>
            <w:r w:rsidRPr="00EB4959">
              <w:rPr>
                <w:rFonts w:ascii="Times New Roman" w:hAnsi="Times New Roman" w:cs="Times New Roman"/>
                <w:color w:val="000000"/>
                <w:sz w:val="16"/>
                <w:szCs w:val="16"/>
              </w:rPr>
              <w:t>。</w:t>
            </w:r>
          </w:p>
        </w:tc>
      </w:tr>
      <w:tr w:rsidR="004230BA" w:rsidRPr="00EB4959" w:rsidTr="004230BA">
        <w:trPr>
          <w:trHeight w:val="326"/>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3</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小学毕业证书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复印件一份，若遗失可用九年义务制教育证明复印件代替。</w:t>
            </w:r>
            <w:r w:rsidRPr="00EB4959">
              <w:rPr>
                <w:rStyle w:val="apple-converted-space"/>
                <w:rFonts w:ascii="Times New Roman" w:hAnsi="Times New Roman" w:cs="Times New Roman"/>
                <w:color w:val="000000"/>
                <w:sz w:val="16"/>
                <w:szCs w:val="16"/>
              </w:rPr>
              <w:t> </w:t>
            </w:r>
          </w:p>
        </w:tc>
      </w:tr>
      <w:tr w:rsidR="004230BA" w:rsidRPr="00EB4959" w:rsidTr="004230BA">
        <w:trPr>
          <w:trHeight w:val="21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4</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初中毕业证书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复印件一份，若遗失可用九年义务制教育证明复印件代替。</w:t>
            </w:r>
            <w:r w:rsidRPr="00EB4959">
              <w:rPr>
                <w:rStyle w:val="apple-converted-space"/>
                <w:rFonts w:ascii="Times New Roman" w:hAnsi="Times New Roman" w:cs="Times New Roman"/>
                <w:color w:val="000000"/>
                <w:sz w:val="16"/>
                <w:szCs w:val="16"/>
              </w:rPr>
              <w:t> </w:t>
            </w:r>
          </w:p>
        </w:tc>
      </w:tr>
      <w:tr w:rsidR="004230BA" w:rsidRPr="00EB4959" w:rsidTr="004230BA">
        <w:trPr>
          <w:trHeight w:val="375"/>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5</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高中毕业证书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复印件一份。若遗失请回所在学校开出相关证明</w:t>
            </w:r>
            <w:r w:rsidRPr="00EB4959">
              <w:rPr>
                <w:rFonts w:ascii="Times New Roman" w:hAnsi="Times New Roman" w:cs="Times New Roman"/>
                <w:color w:val="000000"/>
                <w:sz w:val="16"/>
                <w:szCs w:val="16"/>
              </w:rPr>
              <w:t xml:space="preserve">, </w:t>
            </w:r>
            <w:r w:rsidRPr="00EB4959">
              <w:rPr>
                <w:rFonts w:ascii="Times New Roman" w:hAnsi="Times New Roman" w:cs="Times New Roman"/>
                <w:color w:val="000000"/>
                <w:sz w:val="16"/>
                <w:szCs w:val="16"/>
              </w:rPr>
              <w:t>须加盖学校公章。</w:t>
            </w:r>
            <w:r w:rsidRPr="00EB4959">
              <w:rPr>
                <w:rStyle w:val="apple-converted-space"/>
                <w:rFonts w:ascii="Times New Roman" w:hAnsi="Times New Roman" w:cs="Times New Roman"/>
                <w:color w:val="000000"/>
                <w:sz w:val="16"/>
                <w:szCs w:val="16"/>
              </w:rPr>
              <w:t> </w:t>
            </w:r>
          </w:p>
        </w:tc>
      </w:tr>
      <w:tr w:rsidR="004230BA" w:rsidRPr="00EB4959" w:rsidTr="004230BA">
        <w:trPr>
          <w:trHeight w:val="767"/>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6</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hint="eastAsia"/>
                <w:sz w:val="16"/>
                <w:szCs w:val="16"/>
              </w:rPr>
              <w:t>本科录取花名册</w:t>
            </w:r>
            <w:r w:rsidRPr="00EB4959">
              <w:rPr>
                <w:rFonts w:ascii="Times New Roman" w:hAnsi="Times New Roman" w:cs="Times New Roman" w:hint="eastAsia"/>
                <w:sz w:val="16"/>
                <w:szCs w:val="16"/>
              </w:rPr>
              <w:t>/</w:t>
            </w:r>
            <w:r w:rsidRPr="00EB4959">
              <w:rPr>
                <w:rFonts w:ascii="Times New Roman" w:hAnsi="Times New Roman" w:cs="Times New Roman" w:hint="eastAsia"/>
                <w:sz w:val="16"/>
                <w:szCs w:val="16"/>
              </w:rPr>
              <w:t>高考成绩</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是</w:t>
            </w:r>
          </w:p>
          <w:p w:rsidR="004230BA" w:rsidRPr="00EB4959" w:rsidRDefault="004230BA" w:rsidP="001B611B">
            <w:pPr>
              <w:pStyle w:val="ab"/>
              <w:spacing w:before="0" w:beforeAutospacing="0" w:after="0" w:afterAutospacing="0"/>
              <w:rPr>
                <w:rFonts w:ascii="Times New Roman" w:hAnsi="Times New Roman" w:cs="Times New Roman"/>
                <w:sz w:val="16"/>
                <w:szCs w:val="16"/>
              </w:rPr>
            </w:pP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一份。本科在读生提供大学录取花名册双语密封件或翻译公证件</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由高校招生办或档案馆出具，包含高考成绩、</w:t>
            </w:r>
            <w:r w:rsidRPr="00EB4959">
              <w:rPr>
                <w:rFonts w:ascii="Times New Roman" w:hAnsi="Times New Roman" w:cs="Times New Roman"/>
                <w:color w:val="000000"/>
                <w:sz w:val="16"/>
                <w:szCs w:val="16"/>
              </w:rPr>
              <w:t xml:space="preserve"> </w:t>
            </w:r>
            <w:r w:rsidRPr="00EB4959">
              <w:rPr>
                <w:rFonts w:ascii="Times New Roman" w:hAnsi="Times New Roman" w:cs="Times New Roman"/>
                <w:color w:val="000000"/>
                <w:sz w:val="16"/>
                <w:szCs w:val="16"/>
              </w:rPr>
              <w:t>录取专业名称、录取批次、计划性质等信息</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。高考录取通知书无效。本科往届生须提供高考成绩的翻译公证，不接受密封信</w:t>
            </w:r>
          </w:p>
        </w:tc>
      </w:tr>
      <w:tr w:rsidR="004230BA" w:rsidRPr="00EB4959" w:rsidTr="004230BA">
        <w:trPr>
          <w:trHeight w:val="1061"/>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7</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本科在读证明</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是</w:t>
            </w: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一份。在读证明包括学校盖章的密封信可代替翻译公证</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包含高校名称、院系及专业名称、学号、学制、已完</w:t>
            </w:r>
            <w:r w:rsidRPr="00EB4959">
              <w:rPr>
                <w:rFonts w:ascii="Times New Roman" w:hAnsi="Times New Roman" w:cs="Times New Roman"/>
                <w:color w:val="000000"/>
                <w:sz w:val="16"/>
                <w:szCs w:val="16"/>
              </w:rPr>
              <w:t xml:space="preserve"> </w:t>
            </w:r>
            <w:r w:rsidRPr="00EB4959">
              <w:rPr>
                <w:rFonts w:ascii="Times New Roman" w:hAnsi="Times New Roman" w:cs="Times New Roman"/>
                <w:color w:val="000000"/>
                <w:sz w:val="16"/>
                <w:szCs w:val="16"/>
              </w:rPr>
              <w:t>成学期数等信息，须德</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英文或中德</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中英文双语</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；本科学位证和毕业证由学校盖章的密封信可代替翻译公证（由学校档案馆</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教务处出具，须中德</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中英双语）。</w:t>
            </w:r>
          </w:p>
        </w:tc>
      </w:tr>
      <w:tr w:rsidR="004230BA" w:rsidRPr="00EB4959" w:rsidTr="004230BA">
        <w:trPr>
          <w:trHeight w:val="375"/>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8</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本科成绩单</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是</w:t>
            </w: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一份。全部已有成绩，学校盖章密封信可以代替公证，须德</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英文或中德文</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中英文双语。</w:t>
            </w:r>
            <w:r w:rsidRPr="00EB4959">
              <w:rPr>
                <w:rStyle w:val="apple-converted-space"/>
                <w:rFonts w:ascii="Times New Roman" w:hAnsi="Times New Roman" w:cs="Times New Roman"/>
                <w:color w:val="000000"/>
                <w:sz w:val="16"/>
                <w:szCs w:val="16"/>
              </w:rPr>
              <w:t> </w:t>
            </w:r>
          </w:p>
        </w:tc>
      </w:tr>
      <w:tr w:rsidR="004230BA" w:rsidRPr="00EB4959" w:rsidTr="004230BA">
        <w:trPr>
          <w:trHeight w:val="34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9</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615CB7" w:rsidRDefault="004230BA" w:rsidP="004230BA">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教育部学籍在线验证报告</w:t>
            </w:r>
            <w:r>
              <w:rPr>
                <w:rFonts w:ascii="Times New Roman" w:hAnsi="Times New Roman" w:cs="Times New Roman" w:hint="eastAsia"/>
                <w:color w:val="000000"/>
                <w:sz w:val="16"/>
                <w:szCs w:val="16"/>
              </w:rPr>
              <w:t>（中文版）</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一份。详情：</w:t>
            </w:r>
            <w:hyperlink r:id="rId14" w:history="1">
              <w:r w:rsidRPr="00EB4959">
                <w:rPr>
                  <w:rStyle w:val="a5"/>
                  <w:rFonts w:ascii="Times New Roman" w:hAnsi="Times New Roman" w:cs="Times New Roman"/>
                  <w:sz w:val="16"/>
                  <w:szCs w:val="16"/>
                </w:rPr>
                <w:t>https://www.chsi.com.cn/xlcx/rhsq.jsp</w:t>
              </w:r>
            </w:hyperlink>
          </w:p>
        </w:tc>
      </w:tr>
      <w:tr w:rsidR="004230BA" w:rsidRPr="00EB4959" w:rsidTr="004230BA">
        <w:trPr>
          <w:trHeight w:val="130"/>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10</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护照</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w:t>
            </w:r>
            <w:r w:rsidRPr="00EB4959">
              <w:rPr>
                <w:rFonts w:ascii="Times New Roman" w:hAnsi="Times New Roman" w:cs="Times New Roman" w:hint="eastAsia"/>
                <w:color w:val="000000"/>
                <w:sz w:val="16"/>
                <w:szCs w:val="16"/>
              </w:rPr>
              <w:t>（如有）</w:t>
            </w:r>
            <w:r w:rsidRPr="00EB4959">
              <w:rPr>
                <w:rFonts w:ascii="Times New Roman" w:hAnsi="Times New Roman" w:cs="Times New Roman"/>
                <w:color w:val="000000"/>
                <w:sz w:val="16"/>
                <w:szCs w:val="16"/>
              </w:rPr>
              <w:t>。护照个人信息页，已用的签证页和签名页复印件。</w:t>
            </w:r>
          </w:p>
        </w:tc>
      </w:tr>
      <w:tr w:rsidR="004230BA" w:rsidRPr="00EB4959" w:rsidTr="004230BA">
        <w:trPr>
          <w:trHeight w:val="358"/>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4230BA">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w:t>
            </w:r>
            <w:r>
              <w:rPr>
                <w:rFonts w:ascii="Times New Roman" w:hAnsi="Times New Roman" w:cs="Times New Roman" w:hint="eastAsia"/>
                <w:color w:val="000000"/>
                <w:spacing w:val="21"/>
                <w:sz w:val="16"/>
                <w:szCs w:val="16"/>
              </w:rPr>
              <w:t>1</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雅思</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托福</w:t>
            </w:r>
            <w:r w:rsidRPr="00EB4959">
              <w:rPr>
                <w:rFonts w:ascii="Times New Roman" w:hAnsi="Times New Roman" w:cs="Times New Roman" w:hint="eastAsia"/>
                <w:color w:val="000000"/>
                <w:sz w:val="16"/>
                <w:szCs w:val="16"/>
              </w:rPr>
              <w:t>/CE</w:t>
            </w:r>
            <w:r>
              <w:rPr>
                <w:rFonts w:ascii="Times New Roman" w:hAnsi="Times New Roman" w:cs="Times New Roman" w:hint="eastAsia"/>
                <w:color w:val="000000"/>
                <w:sz w:val="16"/>
                <w:szCs w:val="16"/>
              </w:rPr>
              <w:t>T</w:t>
            </w:r>
            <w:r w:rsidRPr="00EB4959">
              <w:rPr>
                <w:rFonts w:ascii="Times New Roman" w:hAnsi="Times New Roman" w:cs="Times New Roman" w:hint="eastAsia"/>
                <w:color w:val="000000"/>
                <w:sz w:val="16"/>
                <w:szCs w:val="16"/>
              </w:rPr>
              <w:t>等</w:t>
            </w:r>
            <w:r w:rsidRPr="00EB4959">
              <w:rPr>
                <w:rFonts w:ascii="Times New Roman" w:hAnsi="Times New Roman" w:cs="Times New Roman"/>
                <w:color w:val="000000"/>
                <w:sz w:val="16"/>
                <w:szCs w:val="16"/>
              </w:rPr>
              <w:t>语言考试成绩证书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424242"/>
              <w:left w:val="single" w:sz="6" w:space="0" w:color="424242"/>
              <w:bottom w:val="single" w:sz="6" w:space="0" w:color="5E5E5E"/>
              <w:right w:val="single" w:sz="6" w:space="0" w:color="424242"/>
            </w:tcBorders>
            <w:tcMar>
              <w:top w:w="60" w:type="dxa"/>
              <w:left w:w="60" w:type="dxa"/>
              <w:bottom w:w="60" w:type="dxa"/>
              <w:right w:w="60" w:type="dxa"/>
            </w:tcMar>
            <w:vAlign w:val="center"/>
            <w:hideMark/>
          </w:tcPr>
          <w:p w:rsidR="004230BA" w:rsidRPr="00A952A0" w:rsidRDefault="004230BA" w:rsidP="00A952A0">
            <w:pPr>
              <w:pStyle w:val="TableParagraph"/>
              <w:spacing w:before="112"/>
              <w:rPr>
                <w:sz w:val="16"/>
              </w:rPr>
            </w:pPr>
            <w:r w:rsidRPr="00EB4959">
              <w:rPr>
                <w:rFonts w:ascii="Times New Roman" w:hAnsi="Times New Roman" w:cs="Times New Roman"/>
                <w:color w:val="000000"/>
                <w:sz w:val="16"/>
                <w:szCs w:val="16"/>
              </w:rPr>
              <w:t>一份。原件无需公证。</w:t>
            </w:r>
            <w:r>
              <w:rPr>
                <w:sz w:val="16"/>
              </w:rPr>
              <w:t xml:space="preserve">其中，针对 </w:t>
            </w:r>
            <w:r>
              <w:rPr>
                <w:rFonts w:ascii="Times New Roman" w:eastAsia="Times New Roman"/>
                <w:sz w:val="16"/>
              </w:rPr>
              <w:t xml:space="preserve">4+1.5 </w:t>
            </w:r>
            <w:r>
              <w:rPr>
                <w:sz w:val="16"/>
              </w:rPr>
              <w:t>体育特长生赴德就读硕士特招项目（含预科）语言要求为大学英语四级（</w:t>
            </w:r>
            <w:r>
              <w:rPr>
                <w:rFonts w:ascii="Times New Roman" w:eastAsia="Times New Roman"/>
                <w:sz w:val="16"/>
              </w:rPr>
              <w:t>CET-4</w:t>
            </w:r>
            <w:r>
              <w:rPr>
                <w:sz w:val="16"/>
              </w:rPr>
              <w:t xml:space="preserve">） </w:t>
            </w:r>
            <w:r>
              <w:rPr>
                <w:rFonts w:ascii="Times New Roman" w:eastAsia="Times New Roman"/>
                <w:sz w:val="16"/>
              </w:rPr>
              <w:t xml:space="preserve">425 </w:t>
            </w:r>
            <w:r>
              <w:rPr>
                <w:sz w:val="16"/>
              </w:rPr>
              <w:t>分。</w:t>
            </w:r>
          </w:p>
        </w:tc>
      </w:tr>
      <w:tr w:rsidR="004230BA" w:rsidRPr="00EB4959" w:rsidTr="004230BA">
        <w:trPr>
          <w:trHeight w:val="34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4230BA">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w:t>
            </w:r>
            <w:r>
              <w:rPr>
                <w:rFonts w:ascii="Times New Roman" w:hAnsi="Times New Roman" w:cs="Times New Roman" w:hint="eastAsia"/>
                <w:color w:val="000000"/>
                <w:spacing w:val="21"/>
                <w:sz w:val="16"/>
                <w:szCs w:val="16"/>
              </w:rPr>
              <w:t>2</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英文或德文个人简历</w:t>
            </w:r>
          </w:p>
        </w:tc>
        <w:tc>
          <w:tcPr>
            <w:tcW w:w="1417" w:type="dxa"/>
            <w:tcBorders>
              <w:top w:val="single" w:sz="6" w:space="0" w:color="424242"/>
              <w:left w:val="single" w:sz="6" w:space="0" w:color="424242"/>
              <w:bottom w:val="single" w:sz="6" w:space="0" w:color="424242"/>
              <w:right w:val="single" w:sz="6" w:space="0" w:color="5E5E5E"/>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5E5E5E"/>
              <w:left w:val="single" w:sz="6" w:space="0" w:color="5E5E5E"/>
              <w:bottom w:val="single" w:sz="6" w:space="0" w:color="5E5E5E"/>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w:t>
            </w:r>
            <w:r>
              <w:rPr>
                <w:rFonts w:ascii="Times New Roman" w:hAnsi="Times New Roman" w:cs="Times New Roman" w:hint="eastAsia"/>
                <w:color w:val="000000"/>
                <w:sz w:val="16"/>
                <w:szCs w:val="16"/>
              </w:rPr>
              <w:t>（用于学校申请和后续签证申请，非团审必须材料）</w:t>
            </w:r>
            <w:r w:rsidRPr="00EB4959">
              <w:rPr>
                <w:rFonts w:ascii="Times New Roman" w:hAnsi="Times New Roman" w:cs="Times New Roman"/>
                <w:color w:val="000000"/>
                <w:sz w:val="16"/>
                <w:szCs w:val="16"/>
              </w:rPr>
              <w:t>。</w:t>
            </w:r>
          </w:p>
        </w:tc>
      </w:tr>
      <w:tr w:rsidR="004230BA" w:rsidRPr="00EB4959" w:rsidTr="004230BA">
        <w:trPr>
          <w:trHeight w:val="358"/>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4230BA">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w:t>
            </w:r>
            <w:r>
              <w:rPr>
                <w:rFonts w:ascii="Times New Roman" w:hAnsi="Times New Roman" w:cs="Times New Roman" w:hint="eastAsia"/>
                <w:color w:val="000000"/>
                <w:spacing w:val="21"/>
                <w:sz w:val="16"/>
                <w:szCs w:val="16"/>
              </w:rPr>
              <w:t>3</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半年内</w:t>
            </w:r>
            <w:r w:rsidRPr="00EB4959">
              <w:rPr>
                <w:rFonts w:ascii="Times New Roman" w:hAnsi="Times New Roman" w:cs="Times New Roman"/>
                <w:color w:val="000000"/>
                <w:sz w:val="16"/>
                <w:szCs w:val="16"/>
              </w:rPr>
              <w:t>2</w:t>
            </w:r>
            <w:r w:rsidRPr="00EB4959">
              <w:rPr>
                <w:rFonts w:ascii="Times New Roman" w:hAnsi="Times New Roman" w:cs="Times New Roman"/>
                <w:color w:val="000000"/>
                <w:sz w:val="16"/>
                <w:szCs w:val="16"/>
              </w:rPr>
              <w:t>张</w:t>
            </w:r>
            <w:r w:rsidRPr="00EB4959">
              <w:rPr>
                <w:rFonts w:ascii="Times New Roman" w:hAnsi="Times New Roman" w:cs="Times New Roman"/>
                <w:color w:val="000000"/>
                <w:sz w:val="16"/>
                <w:szCs w:val="16"/>
              </w:rPr>
              <w:t>2</w:t>
            </w:r>
            <w:r w:rsidRPr="00EB4959">
              <w:rPr>
                <w:rFonts w:ascii="Times New Roman" w:hAnsi="Times New Roman" w:cs="Times New Roman"/>
                <w:color w:val="000000"/>
                <w:sz w:val="16"/>
                <w:szCs w:val="16"/>
              </w:rPr>
              <w:t>寸白底护照照片</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6856" w:type="dxa"/>
            <w:tcBorders>
              <w:top w:val="single" w:sz="6" w:space="0" w:color="5E5E5E"/>
              <w:left w:val="single" w:sz="6" w:space="0" w:color="424242"/>
              <w:bottom w:val="single" w:sz="6" w:space="0" w:color="5E5E5E"/>
              <w:right w:val="single" w:sz="6" w:space="0" w:color="424242"/>
            </w:tcBorders>
            <w:tcMar>
              <w:top w:w="60" w:type="dxa"/>
              <w:left w:w="60" w:type="dxa"/>
              <w:bottom w:w="60" w:type="dxa"/>
              <w:right w:w="60" w:type="dxa"/>
            </w:tcMar>
            <w:vAlign w:val="center"/>
            <w:hideMark/>
          </w:tcPr>
          <w:p w:rsidR="004230BA" w:rsidRPr="00EB4959" w:rsidRDefault="004230BA" w:rsidP="001B611B">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请备好</w:t>
            </w:r>
            <w:r w:rsidRPr="00EB4959">
              <w:rPr>
                <w:rFonts w:ascii="Times New Roman" w:hAnsi="Times New Roman" w:cs="Times New Roman"/>
                <w:color w:val="000000"/>
                <w:sz w:val="16"/>
                <w:szCs w:val="16"/>
              </w:rPr>
              <w:t>JPG</w:t>
            </w:r>
            <w:r w:rsidRPr="00EB4959">
              <w:rPr>
                <w:rFonts w:ascii="Times New Roman" w:hAnsi="Times New Roman" w:cs="Times New Roman"/>
                <w:color w:val="000000"/>
                <w:sz w:val="16"/>
                <w:szCs w:val="16"/>
              </w:rPr>
              <w:t>格式电子档和洗出来的实物相片，已备后续可能的用处。</w:t>
            </w:r>
          </w:p>
        </w:tc>
      </w:tr>
      <w:tr w:rsidR="004230BA" w:rsidRPr="00EB4959" w:rsidTr="004230BA">
        <w:trPr>
          <w:trHeight w:val="358"/>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tcPr>
          <w:p w:rsidR="004230BA" w:rsidRPr="00EB4959" w:rsidRDefault="004230BA" w:rsidP="004230BA">
            <w:pPr>
              <w:pStyle w:val="ab"/>
              <w:spacing w:before="0" w:beforeAutospacing="0" w:after="0" w:afterAutospacing="0"/>
              <w:rPr>
                <w:rFonts w:ascii="Times New Roman" w:hAnsi="Times New Roman" w:cs="Times New Roman"/>
                <w:color w:val="000000"/>
                <w:spacing w:val="21"/>
                <w:sz w:val="16"/>
                <w:szCs w:val="16"/>
              </w:rPr>
            </w:pPr>
            <w:r>
              <w:rPr>
                <w:rFonts w:ascii="Times New Roman" w:hAnsi="Times New Roman" w:cs="Times New Roman" w:hint="eastAsia"/>
                <w:color w:val="000000"/>
                <w:spacing w:val="21"/>
                <w:sz w:val="16"/>
                <w:szCs w:val="16"/>
              </w:rPr>
              <w:t>14</w:t>
            </w:r>
          </w:p>
        </w:tc>
        <w:tc>
          <w:tcPr>
            <w:tcW w:w="2642"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Pr>
                <w:sz w:val="16"/>
              </w:rPr>
              <w:t>体育比赛名次</w:t>
            </w:r>
            <w:r>
              <w:rPr>
                <w:rFonts w:ascii="Times New Roman" w:eastAsia="Times New Roman"/>
                <w:sz w:val="16"/>
              </w:rPr>
              <w:t>/</w:t>
            </w:r>
            <w:r>
              <w:rPr>
                <w:sz w:val="16"/>
              </w:rPr>
              <w:t>比赛证书</w:t>
            </w:r>
            <w:r>
              <w:rPr>
                <w:rFonts w:ascii="Times New Roman" w:eastAsia="Times New Roman"/>
                <w:sz w:val="16"/>
              </w:rPr>
              <w:t>/</w:t>
            </w:r>
            <w:r>
              <w:rPr>
                <w:sz w:val="16"/>
              </w:rPr>
              <w:t>运动员等级证书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Pr>
                <w:rFonts w:ascii="Times New Roman" w:hAnsi="Times New Roman" w:cs="Times New Roman" w:hint="eastAsia"/>
                <w:color w:val="000000"/>
                <w:sz w:val="16"/>
                <w:szCs w:val="16"/>
              </w:rPr>
              <w:t>否</w:t>
            </w:r>
          </w:p>
        </w:tc>
        <w:tc>
          <w:tcPr>
            <w:tcW w:w="6856" w:type="dxa"/>
            <w:tcBorders>
              <w:top w:val="single" w:sz="6" w:space="0" w:color="5E5E5E"/>
              <w:left w:val="single" w:sz="6" w:space="0" w:color="424242"/>
              <w:bottom w:val="single" w:sz="6" w:space="0" w:color="5E5E5E"/>
              <w:right w:val="single" w:sz="6" w:space="0" w:color="424242"/>
            </w:tcBorders>
            <w:tcMar>
              <w:top w:w="60" w:type="dxa"/>
              <w:left w:w="60" w:type="dxa"/>
              <w:bottom w:w="60" w:type="dxa"/>
              <w:right w:w="60" w:type="dxa"/>
            </w:tcMar>
            <w:vAlign w:val="center"/>
          </w:tcPr>
          <w:p w:rsidR="004230BA" w:rsidRPr="00EB4959" w:rsidRDefault="004230BA" w:rsidP="001B611B">
            <w:pPr>
              <w:pStyle w:val="ab"/>
              <w:spacing w:before="0" w:beforeAutospacing="0" w:after="0" w:afterAutospacing="0"/>
              <w:rPr>
                <w:rFonts w:ascii="Times New Roman" w:hAnsi="Times New Roman" w:cs="Times New Roman"/>
                <w:color w:val="000000"/>
                <w:sz w:val="16"/>
                <w:szCs w:val="16"/>
              </w:rPr>
            </w:pPr>
            <w:r>
              <w:rPr>
                <w:sz w:val="16"/>
              </w:rPr>
              <w:t xml:space="preserve">仅针对 </w:t>
            </w:r>
            <w:r>
              <w:rPr>
                <w:rFonts w:ascii="Times New Roman" w:eastAsia="Times New Roman"/>
                <w:sz w:val="16"/>
              </w:rPr>
              <w:t xml:space="preserve">4+1.5 </w:t>
            </w:r>
            <w:r>
              <w:rPr>
                <w:sz w:val="16"/>
              </w:rPr>
              <w:t>体育特长生赴德就读硕士特招项目（含预科）须提供运动成绩材料扫描件</w:t>
            </w:r>
            <w:r>
              <w:rPr>
                <w:rFonts w:hint="eastAsia"/>
                <w:sz w:val="16"/>
              </w:rPr>
              <w:t>仅</w:t>
            </w:r>
            <w:r>
              <w:rPr>
                <w:sz w:val="16"/>
              </w:rPr>
              <w:t>用于学校申请。且无须翻译。</w:t>
            </w:r>
          </w:p>
        </w:tc>
      </w:tr>
      <w:tr w:rsidR="00A952A0" w:rsidRPr="00EB4959" w:rsidTr="001B611B">
        <w:trPr>
          <w:trHeight w:val="358"/>
          <w:jc w:val="center"/>
        </w:trPr>
        <w:tc>
          <w:tcPr>
            <w:tcW w:w="11474" w:type="dxa"/>
            <w:gridSpan w:val="4"/>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tcPr>
          <w:p w:rsidR="00A952A0" w:rsidRPr="000C40FA" w:rsidRDefault="00A952A0" w:rsidP="001B611B">
            <w:pPr>
              <w:rPr>
                <w:rFonts w:ascii="Times New Roman" w:eastAsia="宋体" w:hAnsi="Times New Roman" w:cs="Times New Roman"/>
                <w:sz w:val="16"/>
                <w:szCs w:val="16"/>
              </w:rPr>
            </w:pPr>
            <w:r w:rsidRPr="000C40FA">
              <w:rPr>
                <w:rFonts w:ascii="Times New Roman" w:eastAsia="宋体" w:hAnsi="Times New Roman" w:cs="Times New Roman"/>
                <w:color w:val="000000"/>
                <w:sz w:val="16"/>
                <w:szCs w:val="16"/>
              </w:rPr>
              <w:t>注：</w:t>
            </w:r>
            <w:r w:rsidRPr="000C40FA">
              <w:rPr>
                <w:rFonts w:ascii="Times New Roman" w:eastAsia="宋体" w:hAnsi="Times New Roman" w:cs="Times New Roman"/>
                <w:color w:val="000000"/>
                <w:sz w:val="16"/>
                <w:szCs w:val="16"/>
              </w:rPr>
              <w:t>a</w:t>
            </w:r>
            <w:r w:rsidRPr="000C40FA">
              <w:rPr>
                <w:rFonts w:ascii="Times New Roman" w:eastAsia="宋体" w:hAnsi="Times New Roman" w:cs="Times New Roman"/>
                <w:color w:val="000000"/>
                <w:sz w:val="16"/>
                <w:szCs w:val="16"/>
              </w:rPr>
              <w:t>）</w:t>
            </w:r>
            <w:r w:rsidRPr="000C40FA">
              <w:rPr>
                <w:rFonts w:ascii="Times New Roman" w:eastAsia="宋体" w:hAnsi="Times New Roman" w:cs="Times New Roman"/>
                <w:b/>
                <w:bCs/>
                <w:color w:val="000000"/>
                <w:sz w:val="16"/>
                <w:szCs w:val="16"/>
              </w:rPr>
              <w:t xml:space="preserve"> </w:t>
            </w:r>
            <w:r w:rsidRPr="000C40FA">
              <w:rPr>
                <w:rFonts w:ascii="Times New Roman" w:eastAsia="宋体" w:hAnsi="Times New Roman" w:cs="Times New Roman"/>
                <w:b/>
                <w:bCs/>
                <w:color w:val="000000"/>
                <w:sz w:val="16"/>
                <w:szCs w:val="16"/>
              </w:rPr>
              <w:t>以上材料请准备多份，以便签证和其他可能的需要</w:t>
            </w:r>
            <w:r w:rsidRPr="000C40FA">
              <w:rPr>
                <w:rFonts w:ascii="Times New Roman" w:eastAsia="宋体" w:hAnsi="Times New Roman" w:cs="Times New Roman"/>
                <w:color w:val="000000"/>
                <w:sz w:val="16"/>
                <w:szCs w:val="16"/>
              </w:rPr>
              <w:t>；</w:t>
            </w:r>
            <w:r w:rsidRPr="000C40FA">
              <w:rPr>
                <w:rFonts w:ascii="Times New Roman" w:eastAsia="宋体" w:hAnsi="Times New Roman" w:cs="Times New Roman"/>
                <w:color w:val="000000"/>
                <w:sz w:val="16"/>
                <w:szCs w:val="16"/>
              </w:rPr>
              <w:t>b</w:t>
            </w:r>
            <w:r w:rsidRPr="000C40FA">
              <w:rPr>
                <w:rFonts w:ascii="Times New Roman" w:eastAsia="宋体" w:hAnsi="Times New Roman" w:cs="Times New Roman"/>
                <w:color w:val="000000"/>
                <w:sz w:val="16"/>
                <w:szCs w:val="16"/>
              </w:rPr>
              <w:t>）审核部有权要求申请者提供更多材料；</w:t>
            </w:r>
            <w:r w:rsidRPr="000C40FA">
              <w:rPr>
                <w:rFonts w:ascii="Times New Roman" w:eastAsia="宋体" w:hAnsi="Times New Roman" w:cs="Times New Roman"/>
                <w:color w:val="000000"/>
                <w:sz w:val="16"/>
                <w:szCs w:val="16"/>
              </w:rPr>
              <w:t>c</w:t>
            </w:r>
            <w:r w:rsidRPr="000C40FA">
              <w:rPr>
                <w:rFonts w:ascii="Times New Roman" w:eastAsia="宋体" w:hAnsi="Times New Roman" w:cs="Times New Roman"/>
                <w:color w:val="000000"/>
                <w:sz w:val="16"/>
                <w:szCs w:val="16"/>
              </w:rPr>
              <w:t>）请申请者将以上</w:t>
            </w:r>
            <w:r w:rsidRPr="000C40FA">
              <w:rPr>
                <w:rFonts w:ascii="Times New Roman" w:eastAsia="宋体" w:hAnsi="Times New Roman" w:cs="Times New Roman"/>
                <w:color w:val="000000"/>
                <w:sz w:val="16"/>
                <w:szCs w:val="16"/>
              </w:rPr>
              <w:t>3-16</w:t>
            </w:r>
            <w:r w:rsidRPr="000C40FA">
              <w:rPr>
                <w:rFonts w:ascii="Times New Roman" w:eastAsia="宋体" w:hAnsi="Times New Roman" w:cs="Times New Roman"/>
                <w:color w:val="000000"/>
                <w:sz w:val="16"/>
                <w:szCs w:val="16"/>
              </w:rPr>
              <w:t>号文件以电子扫描</w:t>
            </w:r>
            <w:r w:rsidRPr="000C40FA">
              <w:rPr>
                <w:rFonts w:ascii="Times New Roman" w:eastAsia="宋体" w:hAnsi="Times New Roman" w:cs="Times New Roman"/>
                <w:color w:val="000000"/>
                <w:sz w:val="16"/>
                <w:szCs w:val="16"/>
              </w:rPr>
              <w:t>PDF</w:t>
            </w:r>
            <w:r w:rsidRPr="000C40FA">
              <w:rPr>
                <w:rFonts w:ascii="Times New Roman" w:eastAsia="宋体" w:hAnsi="Times New Roman" w:cs="Times New Roman"/>
                <w:color w:val="000000"/>
                <w:sz w:val="16"/>
                <w:szCs w:val="16"/>
              </w:rPr>
              <w:t>格式（护照照片</w:t>
            </w:r>
            <w:r w:rsidRPr="000C40FA">
              <w:rPr>
                <w:rFonts w:ascii="Times New Roman" w:eastAsia="宋体" w:hAnsi="Times New Roman" w:cs="Times New Roman"/>
                <w:color w:val="000000"/>
                <w:sz w:val="16"/>
                <w:szCs w:val="16"/>
              </w:rPr>
              <w:t>JPG</w:t>
            </w:r>
            <w:r w:rsidRPr="000C40FA">
              <w:rPr>
                <w:rFonts w:ascii="Times New Roman" w:eastAsia="宋体" w:hAnsi="Times New Roman" w:cs="Times New Roman"/>
                <w:color w:val="000000"/>
                <w:sz w:val="16"/>
                <w:szCs w:val="16"/>
              </w:rPr>
              <w:t>格式）提交给德国校方邮箱</w:t>
            </w:r>
            <w:r w:rsidRPr="000C40FA">
              <w:rPr>
                <w:rFonts w:ascii="Times New Roman" w:eastAsia="宋体" w:hAnsi="Times New Roman" w:cs="Times New Roman"/>
                <w:color w:val="000000"/>
                <w:sz w:val="16"/>
                <w:szCs w:val="16"/>
              </w:rPr>
              <w:t xml:space="preserve">: </w:t>
            </w:r>
            <w:r w:rsidRPr="000C40FA">
              <w:rPr>
                <w:rFonts w:ascii="Times New Roman" w:eastAsia="宋体" w:hAnsi="Times New Roman" w:cs="Times New Roman"/>
                <w:sz w:val="16"/>
                <w:szCs w:val="16"/>
              </w:rPr>
              <w:t>y.zhou@iubh.de</w:t>
            </w:r>
            <w:r w:rsidRPr="000C40FA">
              <w:rPr>
                <w:rFonts w:ascii="Times New Roman" w:eastAsia="宋体" w:hAnsi="Times New Roman" w:cs="Times New Roman"/>
                <w:color w:val="000000"/>
                <w:sz w:val="16"/>
                <w:szCs w:val="16"/>
              </w:rPr>
              <w:t>；</w:t>
            </w:r>
            <w:r w:rsidRPr="000C40FA">
              <w:rPr>
                <w:rFonts w:ascii="Times New Roman" w:eastAsia="宋体" w:hAnsi="Times New Roman" w:cs="Times New Roman"/>
                <w:color w:val="000000"/>
                <w:sz w:val="16"/>
                <w:szCs w:val="16"/>
              </w:rPr>
              <w:t>d</w:t>
            </w:r>
            <w:r w:rsidRPr="000C40FA">
              <w:rPr>
                <w:rFonts w:ascii="Times New Roman" w:eastAsia="宋体" w:hAnsi="Times New Roman" w:cs="Times New Roman"/>
                <w:color w:val="000000"/>
                <w:sz w:val="16"/>
                <w:szCs w:val="16"/>
              </w:rPr>
              <w:t>）</w:t>
            </w:r>
            <w:r w:rsidRPr="000C40FA">
              <w:rPr>
                <w:rFonts w:ascii="Times New Roman" w:eastAsia="宋体" w:hAnsi="Times New Roman" w:cs="Times New Roman"/>
                <w:color w:val="000000"/>
                <w:sz w:val="16"/>
                <w:szCs w:val="16"/>
              </w:rPr>
              <w:t>1</w:t>
            </w:r>
            <w:r w:rsidRPr="000C40FA">
              <w:rPr>
                <w:rFonts w:ascii="Times New Roman" w:eastAsia="宋体" w:hAnsi="Times New Roman" w:cs="Times New Roman"/>
                <w:color w:val="000000"/>
                <w:sz w:val="16"/>
                <w:szCs w:val="16"/>
              </w:rPr>
              <w:t>号文件所需的团组号，德</w:t>
            </w:r>
            <w:r w:rsidRPr="000C40FA">
              <w:rPr>
                <w:rFonts w:ascii="Times New Roman" w:eastAsia="宋体" w:hAnsi="Times New Roman" w:cs="Times New Roman"/>
                <w:color w:val="000000"/>
                <w:sz w:val="16"/>
                <w:szCs w:val="16"/>
              </w:rPr>
              <w:t>/</w:t>
            </w:r>
            <w:r w:rsidRPr="000C40FA">
              <w:rPr>
                <w:rFonts w:ascii="Times New Roman" w:eastAsia="宋体" w:hAnsi="Times New Roman" w:cs="Times New Roman"/>
                <w:color w:val="000000"/>
                <w:sz w:val="16"/>
                <w:szCs w:val="16"/>
              </w:rPr>
              <w:t>中校方将在操作过程中以邮件等形式通知申请者，注册完</w:t>
            </w:r>
            <w:r w:rsidRPr="000C40FA">
              <w:rPr>
                <w:rFonts w:ascii="Times New Roman" w:eastAsia="宋体" w:hAnsi="Times New Roman" w:cs="Times New Roman"/>
                <w:color w:val="000000"/>
                <w:sz w:val="16"/>
                <w:szCs w:val="16"/>
              </w:rPr>
              <w:t>1</w:t>
            </w:r>
            <w:r w:rsidRPr="000C40FA">
              <w:rPr>
                <w:rFonts w:ascii="Times New Roman" w:eastAsia="宋体" w:hAnsi="Times New Roman" w:cs="Times New Roman"/>
                <w:color w:val="000000"/>
                <w:sz w:val="16"/>
                <w:szCs w:val="16"/>
              </w:rPr>
              <w:t>号文件申请者连同</w:t>
            </w:r>
            <w:r w:rsidRPr="000C40FA">
              <w:rPr>
                <w:rFonts w:ascii="Times New Roman" w:eastAsia="宋体" w:hAnsi="Times New Roman" w:cs="Times New Roman"/>
                <w:color w:val="000000"/>
                <w:sz w:val="16"/>
                <w:szCs w:val="16"/>
              </w:rPr>
              <w:t>3-14</w:t>
            </w:r>
            <w:r w:rsidRPr="000C40FA">
              <w:rPr>
                <w:rFonts w:ascii="Times New Roman" w:eastAsia="宋体" w:hAnsi="Times New Roman" w:cs="Times New Roman"/>
                <w:color w:val="000000"/>
                <w:sz w:val="16"/>
                <w:szCs w:val="16"/>
              </w:rPr>
              <w:t>号文件一起邮寄给审核部；</w:t>
            </w:r>
            <w:r w:rsidRPr="000C40FA">
              <w:rPr>
                <w:rFonts w:ascii="Times New Roman" w:eastAsia="宋体" w:hAnsi="Times New Roman" w:cs="Times New Roman"/>
                <w:color w:val="000000"/>
                <w:sz w:val="16"/>
                <w:szCs w:val="16"/>
              </w:rPr>
              <w:t>e</w:t>
            </w:r>
            <w:r w:rsidRPr="000C40FA">
              <w:rPr>
                <w:rFonts w:ascii="Times New Roman" w:eastAsia="宋体" w:hAnsi="Times New Roman" w:cs="Times New Roman"/>
                <w:color w:val="000000"/>
                <w:sz w:val="16"/>
                <w:szCs w:val="16"/>
              </w:rPr>
              <w:t>）审核</w:t>
            </w:r>
            <w:proofErr w:type="gramStart"/>
            <w:r w:rsidRPr="000C40FA">
              <w:rPr>
                <w:rFonts w:ascii="Times New Roman" w:eastAsia="宋体" w:hAnsi="Times New Roman" w:cs="Times New Roman"/>
                <w:color w:val="000000"/>
                <w:sz w:val="16"/>
                <w:szCs w:val="16"/>
              </w:rPr>
              <w:t>部注册</w:t>
            </w:r>
            <w:proofErr w:type="gramEnd"/>
            <w:r w:rsidRPr="000C40FA">
              <w:rPr>
                <w:rFonts w:ascii="Times New Roman" w:eastAsia="宋体" w:hAnsi="Times New Roman" w:cs="Times New Roman"/>
                <w:color w:val="000000"/>
                <w:sz w:val="16"/>
                <w:szCs w:val="16"/>
              </w:rPr>
              <w:t>详情</w:t>
            </w:r>
            <w:r w:rsidRPr="000C40FA">
              <w:rPr>
                <w:rFonts w:ascii="Times New Roman" w:eastAsia="宋体" w:hAnsi="Times New Roman" w:cs="Times New Roman"/>
                <w:color w:val="000000"/>
                <w:sz w:val="16"/>
                <w:szCs w:val="16"/>
              </w:rPr>
              <w:t xml:space="preserve"> </w:t>
            </w:r>
            <w:hyperlink r:id="rId15" w:history="1">
              <w:r w:rsidRPr="000C40FA">
                <w:rPr>
                  <w:rStyle w:val="a5"/>
                  <w:rFonts w:ascii="Times New Roman" w:eastAsia="宋体" w:hAnsi="Times New Roman" w:cs="Times New Roman"/>
                  <w:sz w:val="16"/>
                  <w:szCs w:val="16"/>
                </w:rPr>
                <w:t>https://www.aps.org.cn/zh/verfahren-und-services-deutschland/partnerschaftsverfahren</w:t>
              </w:r>
            </w:hyperlink>
          </w:p>
        </w:tc>
      </w:tr>
    </w:tbl>
    <w:p w:rsidR="00BE6013" w:rsidRPr="00A952A0" w:rsidRDefault="00BE6013" w:rsidP="00B74502">
      <w:pPr>
        <w:ind w:firstLineChars="100" w:firstLine="200"/>
        <w:rPr>
          <w:rFonts w:ascii="Times New Roman" w:eastAsia="宋体" w:hAnsi="Times New Roman" w:cs="Times New Roman"/>
          <w:color w:val="000000" w:themeColor="text1"/>
          <w:sz w:val="20"/>
          <w:szCs w:val="20"/>
          <w:shd w:val="clear" w:color="auto" w:fill="FFFFFF"/>
        </w:rPr>
      </w:pPr>
    </w:p>
    <w:sectPr w:rsidR="00BE6013" w:rsidRPr="00A952A0" w:rsidSect="006D57A3">
      <w:footerReference w:type="even" r:id="rId16"/>
      <w:pgSz w:w="11900" w:h="16840"/>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32" w:rsidRDefault="00276632" w:rsidP="00BF74B8">
      <w:r>
        <w:separator/>
      </w:r>
    </w:p>
  </w:endnote>
  <w:endnote w:type="continuationSeparator" w:id="0">
    <w:p w:rsidR="00276632" w:rsidRDefault="00276632" w:rsidP="00BF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Yuanti SC">
    <w:altName w:val="Arial Unicode MS"/>
    <w:charset w:val="86"/>
    <w:family w:val="auto"/>
    <w:pitch w:val="variable"/>
    <w:sig w:usb0="00000000"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915658139"/>
      <w:docPartObj>
        <w:docPartGallery w:val="Page Numbers (Bottom of Page)"/>
        <w:docPartUnique/>
      </w:docPartObj>
    </w:sdtPr>
    <w:sdtEndPr>
      <w:rPr>
        <w:rStyle w:val="a9"/>
      </w:rPr>
    </w:sdtEndPr>
    <w:sdtContent>
      <w:p w:rsidR="00BF74B8" w:rsidRDefault="00BF74B8" w:rsidP="00D81342">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BF74B8" w:rsidRDefault="00BF74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32" w:rsidRDefault="00276632" w:rsidP="00BF74B8">
      <w:r>
        <w:separator/>
      </w:r>
    </w:p>
  </w:footnote>
  <w:footnote w:type="continuationSeparator" w:id="0">
    <w:p w:rsidR="00276632" w:rsidRDefault="00276632" w:rsidP="00BF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A30"/>
    <w:multiLevelType w:val="hybridMultilevel"/>
    <w:tmpl w:val="77906F00"/>
    <w:lvl w:ilvl="0" w:tplc="4F6C3202">
      <w:numFmt w:val="bullet"/>
      <w:lvlText w:val=""/>
      <w:lvlJc w:val="left"/>
      <w:pPr>
        <w:ind w:left="1051" w:hanging="420"/>
      </w:pPr>
      <w:rPr>
        <w:rFonts w:hint="default"/>
        <w:w w:val="99"/>
        <w:sz w:val="14"/>
        <w:szCs w:val="14"/>
        <w:lang w:val="zh-CN" w:eastAsia="zh-CN" w:bidi="zh-CN"/>
      </w:rPr>
    </w:lvl>
    <w:lvl w:ilvl="1" w:tplc="515A7612">
      <w:numFmt w:val="bullet"/>
      <w:lvlText w:val=""/>
      <w:lvlJc w:val="left"/>
      <w:pPr>
        <w:ind w:left="1471" w:hanging="418"/>
      </w:pPr>
      <w:rPr>
        <w:rFonts w:ascii="Wingdings" w:eastAsia="Wingdings" w:hAnsi="Wingdings" w:cs="Wingdings" w:hint="default"/>
        <w:w w:val="100"/>
        <w:sz w:val="11"/>
        <w:szCs w:val="11"/>
        <w:lang w:val="zh-CN" w:eastAsia="zh-CN" w:bidi="zh-CN"/>
      </w:rPr>
    </w:lvl>
    <w:lvl w:ilvl="2" w:tplc="600ABB98">
      <w:numFmt w:val="bullet"/>
      <w:lvlText w:val="•"/>
      <w:lvlJc w:val="left"/>
      <w:pPr>
        <w:ind w:left="2618" w:hanging="418"/>
      </w:pPr>
      <w:rPr>
        <w:rFonts w:hint="default"/>
        <w:lang w:val="zh-CN" w:eastAsia="zh-CN" w:bidi="zh-CN"/>
      </w:rPr>
    </w:lvl>
    <w:lvl w:ilvl="3" w:tplc="61D20BB6">
      <w:numFmt w:val="bullet"/>
      <w:lvlText w:val="•"/>
      <w:lvlJc w:val="left"/>
      <w:pPr>
        <w:ind w:left="3756" w:hanging="418"/>
      </w:pPr>
      <w:rPr>
        <w:rFonts w:hint="default"/>
        <w:lang w:val="zh-CN" w:eastAsia="zh-CN" w:bidi="zh-CN"/>
      </w:rPr>
    </w:lvl>
    <w:lvl w:ilvl="4" w:tplc="AE5220F4">
      <w:numFmt w:val="bullet"/>
      <w:lvlText w:val="•"/>
      <w:lvlJc w:val="left"/>
      <w:pPr>
        <w:ind w:left="4895" w:hanging="418"/>
      </w:pPr>
      <w:rPr>
        <w:rFonts w:hint="default"/>
        <w:lang w:val="zh-CN" w:eastAsia="zh-CN" w:bidi="zh-CN"/>
      </w:rPr>
    </w:lvl>
    <w:lvl w:ilvl="5" w:tplc="B114D10E">
      <w:numFmt w:val="bullet"/>
      <w:lvlText w:val="•"/>
      <w:lvlJc w:val="left"/>
      <w:pPr>
        <w:ind w:left="6033" w:hanging="418"/>
      </w:pPr>
      <w:rPr>
        <w:rFonts w:hint="default"/>
        <w:lang w:val="zh-CN" w:eastAsia="zh-CN" w:bidi="zh-CN"/>
      </w:rPr>
    </w:lvl>
    <w:lvl w:ilvl="6" w:tplc="9BDE1EF4">
      <w:numFmt w:val="bullet"/>
      <w:lvlText w:val="•"/>
      <w:lvlJc w:val="left"/>
      <w:pPr>
        <w:ind w:left="7171" w:hanging="418"/>
      </w:pPr>
      <w:rPr>
        <w:rFonts w:hint="default"/>
        <w:lang w:val="zh-CN" w:eastAsia="zh-CN" w:bidi="zh-CN"/>
      </w:rPr>
    </w:lvl>
    <w:lvl w:ilvl="7" w:tplc="CDD64A0A">
      <w:numFmt w:val="bullet"/>
      <w:lvlText w:val="•"/>
      <w:lvlJc w:val="left"/>
      <w:pPr>
        <w:ind w:left="8310" w:hanging="418"/>
      </w:pPr>
      <w:rPr>
        <w:rFonts w:hint="default"/>
        <w:lang w:val="zh-CN" w:eastAsia="zh-CN" w:bidi="zh-CN"/>
      </w:rPr>
    </w:lvl>
    <w:lvl w:ilvl="8" w:tplc="E168DF52">
      <w:numFmt w:val="bullet"/>
      <w:lvlText w:val="•"/>
      <w:lvlJc w:val="left"/>
      <w:pPr>
        <w:ind w:left="9448" w:hanging="418"/>
      </w:pPr>
      <w:rPr>
        <w:rFonts w:hint="default"/>
        <w:lang w:val="zh-CN" w:eastAsia="zh-CN" w:bidi="zh-CN"/>
      </w:rPr>
    </w:lvl>
  </w:abstractNum>
  <w:abstractNum w:abstractNumId="1">
    <w:nsid w:val="0FB724B9"/>
    <w:multiLevelType w:val="hybridMultilevel"/>
    <w:tmpl w:val="1E4A4726"/>
    <w:lvl w:ilvl="0" w:tplc="7E5E4F80">
      <w:start w:val="1"/>
      <w:numFmt w:val="bullet"/>
      <w:lvlText w:val=""/>
      <w:lvlJc w:val="left"/>
      <w:pPr>
        <w:ind w:left="170" w:hanging="170"/>
      </w:pPr>
      <w:rPr>
        <w:rFonts w:ascii="Wingdings" w:hAnsi="Wingdings" w:hint="default"/>
        <w:sz w:val="10"/>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4FB17EF"/>
    <w:multiLevelType w:val="hybridMultilevel"/>
    <w:tmpl w:val="4B7C43EC"/>
    <w:lvl w:ilvl="0" w:tplc="0409000F">
      <w:start w:val="1"/>
      <w:numFmt w:val="decimal"/>
      <w:lvlText w:val="%1."/>
      <w:lvlJc w:val="left"/>
      <w:pPr>
        <w:ind w:left="420" w:hanging="420"/>
      </w:pPr>
    </w:lvl>
    <w:lvl w:ilvl="1" w:tplc="1A661256">
      <w:start w:val="1"/>
      <w:numFmt w:val="bullet"/>
      <w:lvlText w:val=""/>
      <w:lvlJc w:val="left"/>
      <w:pPr>
        <w:ind w:left="840" w:hanging="420"/>
      </w:pPr>
      <w:rPr>
        <w:rFonts w:ascii="Wingdings" w:hAnsi="Wingdings" w:hint="default"/>
        <w:sz w:val="11"/>
        <w:szCs w:val="1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F841A0"/>
    <w:multiLevelType w:val="hybridMultilevel"/>
    <w:tmpl w:val="2616781E"/>
    <w:lvl w:ilvl="0" w:tplc="8E92E5D0">
      <w:start w:val="1"/>
      <w:numFmt w:val="bullet"/>
      <w:lvlText w:val=""/>
      <w:lvlJc w:val="left"/>
      <w:pPr>
        <w:ind w:left="820" w:hanging="420"/>
      </w:pPr>
      <w:rPr>
        <w:rFonts w:ascii="Wingdings" w:hAnsi="Wingdings" w:hint="default"/>
        <w:sz w:val="14"/>
        <w:szCs w:val="14"/>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
    <w:nsid w:val="205A5AD0"/>
    <w:multiLevelType w:val="hybridMultilevel"/>
    <w:tmpl w:val="42A64E22"/>
    <w:lvl w:ilvl="0" w:tplc="1A661256">
      <w:start w:val="1"/>
      <w:numFmt w:val="bullet"/>
      <w:lvlText w:val=""/>
      <w:lvlJc w:val="left"/>
      <w:pPr>
        <w:ind w:left="420" w:hanging="420"/>
      </w:pPr>
      <w:rPr>
        <w:rFonts w:ascii="Wingdings" w:hAnsi="Wingdings" w:hint="default"/>
        <w:sz w:val="11"/>
        <w:szCs w:val="11"/>
      </w:rPr>
    </w:lvl>
    <w:lvl w:ilvl="1" w:tplc="CA54B1E4">
      <w:start w:val="1"/>
      <w:numFmt w:val="bullet"/>
      <w:lvlText w:val=""/>
      <w:lvlJc w:val="left"/>
      <w:pPr>
        <w:ind w:left="820" w:hanging="420"/>
      </w:pPr>
      <w:rPr>
        <w:rFonts w:ascii="Wingdings" w:hAnsi="Wingdings" w:hint="default"/>
        <w:sz w:val="11"/>
        <w:szCs w:val="11"/>
      </w:rPr>
    </w:lvl>
    <w:lvl w:ilvl="2" w:tplc="CA54B1E4">
      <w:start w:val="1"/>
      <w:numFmt w:val="bullet"/>
      <w:lvlText w:val=""/>
      <w:lvlJc w:val="left"/>
      <w:pPr>
        <w:ind w:left="840" w:hanging="420"/>
      </w:pPr>
      <w:rPr>
        <w:rFonts w:ascii="Wingdings" w:hAnsi="Wingdings" w:hint="default"/>
        <w:sz w:val="11"/>
        <w:szCs w:val="11"/>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5">
    <w:nsid w:val="252A6C43"/>
    <w:multiLevelType w:val="hybridMultilevel"/>
    <w:tmpl w:val="0DE2EE88"/>
    <w:lvl w:ilvl="0" w:tplc="8E92E5D0">
      <w:start w:val="1"/>
      <w:numFmt w:val="bullet"/>
      <w:lvlText w:val=""/>
      <w:lvlJc w:val="left"/>
      <w:pPr>
        <w:ind w:left="820" w:hanging="420"/>
      </w:pPr>
      <w:rPr>
        <w:rFonts w:ascii="Wingdings" w:hAnsi="Wingdings" w:hint="default"/>
        <w:sz w:val="14"/>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53B70DF"/>
    <w:multiLevelType w:val="hybridMultilevel"/>
    <w:tmpl w:val="6E761E42"/>
    <w:lvl w:ilvl="0" w:tplc="31C4A53A">
      <w:start w:val="1"/>
      <w:numFmt w:val="bullet"/>
      <w:lvlText w:val=""/>
      <w:lvlJc w:val="left"/>
      <w:pPr>
        <w:ind w:left="420" w:hanging="420"/>
      </w:pPr>
      <w:rPr>
        <w:rFonts w:ascii="Wingdings" w:hAnsi="Wingdings" w:hint="default"/>
        <w:sz w:val="14"/>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9E9122A"/>
    <w:multiLevelType w:val="hybridMultilevel"/>
    <w:tmpl w:val="026E80D0"/>
    <w:lvl w:ilvl="0" w:tplc="8E92E5D0">
      <w:start w:val="1"/>
      <w:numFmt w:val="bullet"/>
      <w:lvlText w:val=""/>
      <w:lvlJc w:val="left"/>
      <w:pPr>
        <w:ind w:left="420" w:hanging="420"/>
      </w:pPr>
      <w:rPr>
        <w:rFonts w:ascii="Wingdings" w:hAnsi="Wingdings" w:hint="default"/>
        <w:sz w:val="14"/>
        <w:szCs w:val="14"/>
      </w:rPr>
    </w:lvl>
    <w:lvl w:ilvl="1" w:tplc="04090003" w:tentative="1">
      <w:start w:val="1"/>
      <w:numFmt w:val="bullet"/>
      <w:lvlText w:val=""/>
      <w:lvlJc w:val="left"/>
      <w:pPr>
        <w:ind w:left="440" w:hanging="420"/>
      </w:pPr>
      <w:rPr>
        <w:rFonts w:ascii="Wingdings" w:hAnsi="Wingdings" w:hint="default"/>
      </w:rPr>
    </w:lvl>
    <w:lvl w:ilvl="2" w:tplc="04090005" w:tentative="1">
      <w:start w:val="1"/>
      <w:numFmt w:val="bullet"/>
      <w:lvlText w:val=""/>
      <w:lvlJc w:val="left"/>
      <w:pPr>
        <w:ind w:left="860" w:hanging="420"/>
      </w:pPr>
      <w:rPr>
        <w:rFonts w:ascii="Wingdings" w:hAnsi="Wingdings" w:hint="default"/>
      </w:rPr>
    </w:lvl>
    <w:lvl w:ilvl="3" w:tplc="04090001" w:tentative="1">
      <w:start w:val="1"/>
      <w:numFmt w:val="bullet"/>
      <w:lvlText w:val=""/>
      <w:lvlJc w:val="left"/>
      <w:pPr>
        <w:ind w:left="1280" w:hanging="420"/>
      </w:pPr>
      <w:rPr>
        <w:rFonts w:ascii="Wingdings" w:hAnsi="Wingdings" w:hint="default"/>
      </w:rPr>
    </w:lvl>
    <w:lvl w:ilvl="4" w:tplc="04090003" w:tentative="1">
      <w:start w:val="1"/>
      <w:numFmt w:val="bullet"/>
      <w:lvlText w:val=""/>
      <w:lvlJc w:val="left"/>
      <w:pPr>
        <w:ind w:left="1700" w:hanging="420"/>
      </w:pPr>
      <w:rPr>
        <w:rFonts w:ascii="Wingdings" w:hAnsi="Wingdings" w:hint="default"/>
      </w:rPr>
    </w:lvl>
    <w:lvl w:ilvl="5" w:tplc="04090005" w:tentative="1">
      <w:start w:val="1"/>
      <w:numFmt w:val="bullet"/>
      <w:lvlText w:val=""/>
      <w:lvlJc w:val="left"/>
      <w:pPr>
        <w:ind w:left="2120" w:hanging="420"/>
      </w:pPr>
      <w:rPr>
        <w:rFonts w:ascii="Wingdings" w:hAnsi="Wingdings" w:hint="default"/>
      </w:rPr>
    </w:lvl>
    <w:lvl w:ilvl="6" w:tplc="04090001" w:tentative="1">
      <w:start w:val="1"/>
      <w:numFmt w:val="bullet"/>
      <w:lvlText w:val=""/>
      <w:lvlJc w:val="left"/>
      <w:pPr>
        <w:ind w:left="2540" w:hanging="420"/>
      </w:pPr>
      <w:rPr>
        <w:rFonts w:ascii="Wingdings" w:hAnsi="Wingdings" w:hint="default"/>
      </w:rPr>
    </w:lvl>
    <w:lvl w:ilvl="7" w:tplc="04090003" w:tentative="1">
      <w:start w:val="1"/>
      <w:numFmt w:val="bullet"/>
      <w:lvlText w:val=""/>
      <w:lvlJc w:val="left"/>
      <w:pPr>
        <w:ind w:left="2960" w:hanging="420"/>
      </w:pPr>
      <w:rPr>
        <w:rFonts w:ascii="Wingdings" w:hAnsi="Wingdings" w:hint="default"/>
      </w:rPr>
    </w:lvl>
    <w:lvl w:ilvl="8" w:tplc="04090005" w:tentative="1">
      <w:start w:val="1"/>
      <w:numFmt w:val="bullet"/>
      <w:lvlText w:val=""/>
      <w:lvlJc w:val="left"/>
      <w:pPr>
        <w:ind w:left="3380" w:hanging="420"/>
      </w:pPr>
      <w:rPr>
        <w:rFonts w:ascii="Wingdings" w:hAnsi="Wingdings" w:hint="default"/>
      </w:rPr>
    </w:lvl>
  </w:abstractNum>
  <w:abstractNum w:abstractNumId="8">
    <w:nsid w:val="2B701FFE"/>
    <w:multiLevelType w:val="hybridMultilevel"/>
    <w:tmpl w:val="0074D7CA"/>
    <w:lvl w:ilvl="0" w:tplc="515A7612">
      <w:numFmt w:val="bullet"/>
      <w:lvlText w:val=""/>
      <w:lvlJc w:val="left"/>
      <w:pPr>
        <w:ind w:left="760" w:hanging="420"/>
      </w:pPr>
      <w:rPr>
        <w:rFonts w:ascii="Wingdings" w:eastAsia="Wingdings" w:hAnsi="Wingdings" w:cs="Wingdings" w:hint="default"/>
        <w:w w:val="100"/>
        <w:sz w:val="11"/>
        <w:szCs w:val="11"/>
        <w:lang w:val="zh-CN" w:eastAsia="zh-CN" w:bidi="zh-CN"/>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9">
    <w:nsid w:val="46422443"/>
    <w:multiLevelType w:val="hybridMultilevel"/>
    <w:tmpl w:val="A20407A4"/>
    <w:lvl w:ilvl="0" w:tplc="CA54B1E4">
      <w:start w:val="1"/>
      <w:numFmt w:val="bullet"/>
      <w:lvlText w:val=""/>
      <w:lvlJc w:val="left"/>
      <w:pPr>
        <w:ind w:left="420" w:hanging="420"/>
      </w:pPr>
      <w:rPr>
        <w:rFonts w:ascii="Wingdings" w:hAnsi="Wingdings" w:hint="default"/>
        <w:sz w:val="11"/>
        <w:szCs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2710159"/>
    <w:multiLevelType w:val="hybridMultilevel"/>
    <w:tmpl w:val="C84C9C38"/>
    <w:lvl w:ilvl="0" w:tplc="8E92E5D0">
      <w:start w:val="1"/>
      <w:numFmt w:val="bullet"/>
      <w:lvlText w:val=""/>
      <w:lvlJc w:val="left"/>
      <w:pPr>
        <w:ind w:left="820" w:hanging="420"/>
      </w:pPr>
      <w:rPr>
        <w:rFonts w:ascii="Wingdings" w:hAnsi="Wingdings" w:hint="default"/>
        <w:sz w:val="14"/>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16361EC"/>
    <w:multiLevelType w:val="hybridMultilevel"/>
    <w:tmpl w:val="1BC6D126"/>
    <w:lvl w:ilvl="0" w:tplc="5650A1E0">
      <w:start w:val="1"/>
      <w:numFmt w:val="bullet"/>
      <w:lvlText w:val=""/>
      <w:lvlJc w:val="left"/>
      <w:pPr>
        <w:ind w:left="340" w:hanging="340"/>
      </w:pPr>
      <w:rPr>
        <w:rFonts w:ascii="Wingdings" w:hAnsi="Wingdings" w:hint="default"/>
        <w:sz w:val="14"/>
        <w:szCs w:val="14"/>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nsid w:val="68194BAB"/>
    <w:multiLevelType w:val="hybridMultilevel"/>
    <w:tmpl w:val="3CB8DFDA"/>
    <w:lvl w:ilvl="0" w:tplc="522A756A">
      <w:start w:val="1"/>
      <w:numFmt w:val="decimal"/>
      <w:lvlText w:val="%1."/>
      <w:lvlJc w:val="left"/>
      <w:pPr>
        <w:ind w:left="421" w:hanging="420"/>
      </w:pPr>
      <w:rPr>
        <w:rFonts w:ascii="Times New Roman" w:eastAsia="Times New Roman" w:hAnsi="Times New Roman" w:cs="Times New Roman" w:hint="default"/>
        <w:spacing w:val="-1"/>
        <w:w w:val="100"/>
        <w:sz w:val="20"/>
        <w:szCs w:val="20"/>
        <w:lang w:val="zh-CN" w:eastAsia="zh-CN" w:bidi="zh-CN"/>
      </w:rPr>
    </w:lvl>
    <w:lvl w:ilvl="1" w:tplc="DC52BEB0">
      <w:numFmt w:val="bullet"/>
      <w:lvlText w:val="•"/>
      <w:lvlJc w:val="left"/>
      <w:pPr>
        <w:ind w:left="1496" w:hanging="420"/>
      </w:pPr>
      <w:rPr>
        <w:rFonts w:hint="default"/>
        <w:lang w:val="zh-CN" w:eastAsia="zh-CN" w:bidi="zh-CN"/>
      </w:rPr>
    </w:lvl>
    <w:lvl w:ilvl="2" w:tplc="F08496B8">
      <w:numFmt w:val="bullet"/>
      <w:lvlText w:val="•"/>
      <w:lvlJc w:val="left"/>
      <w:pPr>
        <w:ind w:left="2563" w:hanging="420"/>
      </w:pPr>
      <w:rPr>
        <w:rFonts w:hint="default"/>
        <w:lang w:val="zh-CN" w:eastAsia="zh-CN" w:bidi="zh-CN"/>
      </w:rPr>
    </w:lvl>
    <w:lvl w:ilvl="3" w:tplc="AC48CCBA">
      <w:numFmt w:val="bullet"/>
      <w:lvlText w:val="•"/>
      <w:lvlJc w:val="left"/>
      <w:pPr>
        <w:ind w:left="3629" w:hanging="420"/>
      </w:pPr>
      <w:rPr>
        <w:rFonts w:hint="default"/>
        <w:lang w:val="zh-CN" w:eastAsia="zh-CN" w:bidi="zh-CN"/>
      </w:rPr>
    </w:lvl>
    <w:lvl w:ilvl="4" w:tplc="780CDFBA">
      <w:numFmt w:val="bullet"/>
      <w:lvlText w:val="•"/>
      <w:lvlJc w:val="left"/>
      <w:pPr>
        <w:ind w:left="4696" w:hanging="420"/>
      </w:pPr>
      <w:rPr>
        <w:rFonts w:hint="default"/>
        <w:lang w:val="zh-CN" w:eastAsia="zh-CN" w:bidi="zh-CN"/>
      </w:rPr>
    </w:lvl>
    <w:lvl w:ilvl="5" w:tplc="685E3C30">
      <w:numFmt w:val="bullet"/>
      <w:lvlText w:val="•"/>
      <w:lvlJc w:val="left"/>
      <w:pPr>
        <w:ind w:left="5762" w:hanging="420"/>
      </w:pPr>
      <w:rPr>
        <w:rFonts w:hint="default"/>
        <w:lang w:val="zh-CN" w:eastAsia="zh-CN" w:bidi="zh-CN"/>
      </w:rPr>
    </w:lvl>
    <w:lvl w:ilvl="6" w:tplc="4D5AE4E0">
      <w:numFmt w:val="bullet"/>
      <w:lvlText w:val="•"/>
      <w:lvlJc w:val="left"/>
      <w:pPr>
        <w:ind w:left="6829" w:hanging="420"/>
      </w:pPr>
      <w:rPr>
        <w:rFonts w:hint="default"/>
        <w:lang w:val="zh-CN" w:eastAsia="zh-CN" w:bidi="zh-CN"/>
      </w:rPr>
    </w:lvl>
    <w:lvl w:ilvl="7" w:tplc="FC8AC15C">
      <w:numFmt w:val="bullet"/>
      <w:lvlText w:val="•"/>
      <w:lvlJc w:val="left"/>
      <w:pPr>
        <w:ind w:left="7895" w:hanging="420"/>
      </w:pPr>
      <w:rPr>
        <w:rFonts w:hint="default"/>
        <w:lang w:val="zh-CN" w:eastAsia="zh-CN" w:bidi="zh-CN"/>
      </w:rPr>
    </w:lvl>
    <w:lvl w:ilvl="8" w:tplc="87B237F0">
      <w:numFmt w:val="bullet"/>
      <w:lvlText w:val="•"/>
      <w:lvlJc w:val="left"/>
      <w:pPr>
        <w:ind w:left="8962" w:hanging="420"/>
      </w:pPr>
      <w:rPr>
        <w:rFonts w:hint="default"/>
        <w:lang w:val="zh-CN" w:eastAsia="zh-CN" w:bidi="zh-CN"/>
      </w:rPr>
    </w:lvl>
  </w:abstractNum>
  <w:abstractNum w:abstractNumId="13">
    <w:nsid w:val="6BB830C0"/>
    <w:multiLevelType w:val="hybridMultilevel"/>
    <w:tmpl w:val="08A4EC4E"/>
    <w:lvl w:ilvl="0" w:tplc="F5FC4690">
      <w:start w:val="1"/>
      <w:numFmt w:val="bullet"/>
      <w:lvlText w:val=""/>
      <w:lvlJc w:val="left"/>
      <w:pPr>
        <w:ind w:left="820" w:hanging="420"/>
      </w:pPr>
      <w:rPr>
        <w:rFonts w:ascii="Wingdings" w:hAnsi="Wingdings" w:hint="default"/>
        <w:sz w:val="11"/>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C0D01E1"/>
    <w:multiLevelType w:val="hybridMultilevel"/>
    <w:tmpl w:val="644E9386"/>
    <w:lvl w:ilvl="0" w:tplc="FFD65FAC">
      <w:numFmt w:val="bullet"/>
      <w:lvlText w:val=""/>
      <w:lvlJc w:val="left"/>
      <w:pPr>
        <w:ind w:left="227" w:hanging="227"/>
      </w:pPr>
      <w:rPr>
        <w:rFonts w:hint="default"/>
        <w:w w:val="99"/>
        <w:sz w:val="14"/>
        <w:szCs w:val="14"/>
        <w:lang w:val="zh-CN" w:eastAsia="zh-CN" w:bidi="zh-CN"/>
      </w:rPr>
    </w:lvl>
    <w:lvl w:ilvl="1" w:tplc="515A7612">
      <w:numFmt w:val="bullet"/>
      <w:lvlText w:val=""/>
      <w:lvlJc w:val="left"/>
      <w:pPr>
        <w:ind w:left="1471" w:hanging="418"/>
      </w:pPr>
      <w:rPr>
        <w:rFonts w:ascii="Wingdings" w:eastAsia="Wingdings" w:hAnsi="Wingdings" w:cs="Wingdings" w:hint="default"/>
        <w:w w:val="100"/>
        <w:sz w:val="11"/>
        <w:szCs w:val="11"/>
        <w:lang w:val="zh-CN" w:eastAsia="zh-CN" w:bidi="zh-CN"/>
      </w:rPr>
    </w:lvl>
    <w:lvl w:ilvl="2" w:tplc="600ABB98">
      <w:numFmt w:val="bullet"/>
      <w:lvlText w:val="•"/>
      <w:lvlJc w:val="left"/>
      <w:pPr>
        <w:ind w:left="2618" w:hanging="418"/>
      </w:pPr>
      <w:rPr>
        <w:rFonts w:hint="default"/>
        <w:lang w:val="zh-CN" w:eastAsia="zh-CN" w:bidi="zh-CN"/>
      </w:rPr>
    </w:lvl>
    <w:lvl w:ilvl="3" w:tplc="61D20BB6">
      <w:numFmt w:val="bullet"/>
      <w:lvlText w:val="•"/>
      <w:lvlJc w:val="left"/>
      <w:pPr>
        <w:ind w:left="3756" w:hanging="418"/>
      </w:pPr>
      <w:rPr>
        <w:rFonts w:hint="default"/>
        <w:lang w:val="zh-CN" w:eastAsia="zh-CN" w:bidi="zh-CN"/>
      </w:rPr>
    </w:lvl>
    <w:lvl w:ilvl="4" w:tplc="AE5220F4">
      <w:numFmt w:val="bullet"/>
      <w:lvlText w:val="•"/>
      <w:lvlJc w:val="left"/>
      <w:pPr>
        <w:ind w:left="4895" w:hanging="418"/>
      </w:pPr>
      <w:rPr>
        <w:rFonts w:hint="default"/>
        <w:lang w:val="zh-CN" w:eastAsia="zh-CN" w:bidi="zh-CN"/>
      </w:rPr>
    </w:lvl>
    <w:lvl w:ilvl="5" w:tplc="B114D10E">
      <w:numFmt w:val="bullet"/>
      <w:lvlText w:val="•"/>
      <w:lvlJc w:val="left"/>
      <w:pPr>
        <w:ind w:left="6033" w:hanging="418"/>
      </w:pPr>
      <w:rPr>
        <w:rFonts w:hint="default"/>
        <w:lang w:val="zh-CN" w:eastAsia="zh-CN" w:bidi="zh-CN"/>
      </w:rPr>
    </w:lvl>
    <w:lvl w:ilvl="6" w:tplc="9BDE1EF4">
      <w:numFmt w:val="bullet"/>
      <w:lvlText w:val="•"/>
      <w:lvlJc w:val="left"/>
      <w:pPr>
        <w:ind w:left="7171" w:hanging="418"/>
      </w:pPr>
      <w:rPr>
        <w:rFonts w:hint="default"/>
        <w:lang w:val="zh-CN" w:eastAsia="zh-CN" w:bidi="zh-CN"/>
      </w:rPr>
    </w:lvl>
    <w:lvl w:ilvl="7" w:tplc="CDD64A0A">
      <w:numFmt w:val="bullet"/>
      <w:lvlText w:val="•"/>
      <w:lvlJc w:val="left"/>
      <w:pPr>
        <w:ind w:left="8310" w:hanging="418"/>
      </w:pPr>
      <w:rPr>
        <w:rFonts w:hint="default"/>
        <w:lang w:val="zh-CN" w:eastAsia="zh-CN" w:bidi="zh-CN"/>
      </w:rPr>
    </w:lvl>
    <w:lvl w:ilvl="8" w:tplc="E168DF52">
      <w:numFmt w:val="bullet"/>
      <w:lvlText w:val="•"/>
      <w:lvlJc w:val="left"/>
      <w:pPr>
        <w:ind w:left="9448" w:hanging="418"/>
      </w:pPr>
      <w:rPr>
        <w:rFonts w:hint="default"/>
        <w:lang w:val="zh-CN" w:eastAsia="zh-CN" w:bidi="zh-CN"/>
      </w:rPr>
    </w:lvl>
  </w:abstractNum>
  <w:abstractNum w:abstractNumId="15">
    <w:nsid w:val="77B113BE"/>
    <w:multiLevelType w:val="hybridMultilevel"/>
    <w:tmpl w:val="3C562BF8"/>
    <w:lvl w:ilvl="0" w:tplc="515A7612">
      <w:numFmt w:val="bullet"/>
      <w:lvlText w:val=""/>
      <w:lvlJc w:val="left"/>
      <w:pPr>
        <w:ind w:left="760" w:hanging="420"/>
      </w:pPr>
      <w:rPr>
        <w:rFonts w:ascii="Wingdings" w:eastAsia="Wingdings" w:hAnsi="Wingdings" w:cs="Wingdings" w:hint="default"/>
        <w:w w:val="100"/>
        <w:sz w:val="11"/>
        <w:szCs w:val="11"/>
        <w:lang w:val="zh-CN" w:eastAsia="zh-CN" w:bidi="zh-CN"/>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num w:numId="1">
    <w:abstractNumId w:val="6"/>
  </w:num>
  <w:num w:numId="2">
    <w:abstractNumId w:val="13"/>
  </w:num>
  <w:num w:numId="3">
    <w:abstractNumId w:val="5"/>
  </w:num>
  <w:num w:numId="4">
    <w:abstractNumId w:val="10"/>
  </w:num>
  <w:num w:numId="5">
    <w:abstractNumId w:val="3"/>
  </w:num>
  <w:num w:numId="6">
    <w:abstractNumId w:val="2"/>
  </w:num>
  <w:num w:numId="7">
    <w:abstractNumId w:val="4"/>
  </w:num>
  <w:num w:numId="8">
    <w:abstractNumId w:val="9"/>
  </w:num>
  <w:num w:numId="9">
    <w:abstractNumId w:val="7"/>
  </w:num>
  <w:num w:numId="10">
    <w:abstractNumId w:val="11"/>
  </w:num>
  <w:num w:numId="11">
    <w:abstractNumId w:val="0"/>
  </w:num>
  <w:num w:numId="12">
    <w:abstractNumId w:val="12"/>
  </w:num>
  <w:num w:numId="13">
    <w:abstractNumId w:val="15"/>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B7"/>
    <w:rsid w:val="00015B98"/>
    <w:rsid w:val="00025990"/>
    <w:rsid w:val="0006493E"/>
    <w:rsid w:val="00076A7D"/>
    <w:rsid w:val="000A71CA"/>
    <w:rsid w:val="000C40FA"/>
    <w:rsid w:val="000D7FCA"/>
    <w:rsid w:val="000F0890"/>
    <w:rsid w:val="000F46F7"/>
    <w:rsid w:val="001A370B"/>
    <w:rsid w:val="001B524F"/>
    <w:rsid w:val="001D0ED8"/>
    <w:rsid w:val="00216265"/>
    <w:rsid w:val="002643DB"/>
    <w:rsid w:val="00276632"/>
    <w:rsid w:val="002F4CDA"/>
    <w:rsid w:val="00342510"/>
    <w:rsid w:val="00343582"/>
    <w:rsid w:val="00363942"/>
    <w:rsid w:val="0038010B"/>
    <w:rsid w:val="0039210E"/>
    <w:rsid w:val="003949CA"/>
    <w:rsid w:val="003A3123"/>
    <w:rsid w:val="003B1E6C"/>
    <w:rsid w:val="003B6D65"/>
    <w:rsid w:val="003C082B"/>
    <w:rsid w:val="003D489F"/>
    <w:rsid w:val="003F0D71"/>
    <w:rsid w:val="004230BA"/>
    <w:rsid w:val="004B5548"/>
    <w:rsid w:val="004D2DAA"/>
    <w:rsid w:val="0050359E"/>
    <w:rsid w:val="00517167"/>
    <w:rsid w:val="0055264E"/>
    <w:rsid w:val="00554875"/>
    <w:rsid w:val="005601D7"/>
    <w:rsid w:val="00577DB4"/>
    <w:rsid w:val="005C5F58"/>
    <w:rsid w:val="005E5BF9"/>
    <w:rsid w:val="006473B4"/>
    <w:rsid w:val="0066096E"/>
    <w:rsid w:val="00661ECC"/>
    <w:rsid w:val="00680B3D"/>
    <w:rsid w:val="00684955"/>
    <w:rsid w:val="006D2555"/>
    <w:rsid w:val="006D57A3"/>
    <w:rsid w:val="00750386"/>
    <w:rsid w:val="007A3D95"/>
    <w:rsid w:val="007F5860"/>
    <w:rsid w:val="008063AE"/>
    <w:rsid w:val="0081030D"/>
    <w:rsid w:val="008D12C8"/>
    <w:rsid w:val="008D65C3"/>
    <w:rsid w:val="0091138C"/>
    <w:rsid w:val="00913F60"/>
    <w:rsid w:val="009224B7"/>
    <w:rsid w:val="00970C04"/>
    <w:rsid w:val="009C45B7"/>
    <w:rsid w:val="009D34E8"/>
    <w:rsid w:val="00A0624F"/>
    <w:rsid w:val="00A45D26"/>
    <w:rsid w:val="00A952A0"/>
    <w:rsid w:val="00AA432D"/>
    <w:rsid w:val="00AD35F6"/>
    <w:rsid w:val="00AD5993"/>
    <w:rsid w:val="00B118AB"/>
    <w:rsid w:val="00B12976"/>
    <w:rsid w:val="00B17415"/>
    <w:rsid w:val="00B23F98"/>
    <w:rsid w:val="00B35DEB"/>
    <w:rsid w:val="00B376F7"/>
    <w:rsid w:val="00B74502"/>
    <w:rsid w:val="00BD1FAC"/>
    <w:rsid w:val="00BE6013"/>
    <w:rsid w:val="00BF2CA2"/>
    <w:rsid w:val="00BF6FBA"/>
    <w:rsid w:val="00BF74B8"/>
    <w:rsid w:val="00C075F2"/>
    <w:rsid w:val="00C118E9"/>
    <w:rsid w:val="00C147AB"/>
    <w:rsid w:val="00C15E28"/>
    <w:rsid w:val="00C21C3C"/>
    <w:rsid w:val="00C91A2F"/>
    <w:rsid w:val="00C93193"/>
    <w:rsid w:val="00CB7FF4"/>
    <w:rsid w:val="00D2687D"/>
    <w:rsid w:val="00D2700E"/>
    <w:rsid w:val="00D31BCD"/>
    <w:rsid w:val="00D6613C"/>
    <w:rsid w:val="00D757F1"/>
    <w:rsid w:val="00D90739"/>
    <w:rsid w:val="00D97655"/>
    <w:rsid w:val="00DE3F33"/>
    <w:rsid w:val="00DF7554"/>
    <w:rsid w:val="00E01C14"/>
    <w:rsid w:val="00E85AAF"/>
    <w:rsid w:val="00EA7911"/>
    <w:rsid w:val="00EE30DF"/>
    <w:rsid w:val="00F1533C"/>
    <w:rsid w:val="00F45F1A"/>
    <w:rsid w:val="00F7223D"/>
    <w:rsid w:val="00FB3084"/>
    <w:rsid w:val="00FB3EF9"/>
    <w:rsid w:val="00FC0E2C"/>
    <w:rsid w:val="00FD2BA5"/>
    <w:rsid w:val="00FD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5264E"/>
    <w:pPr>
      <w:keepNext/>
      <w:keepLines/>
      <w:widowControl/>
      <w:spacing w:before="340" w:after="330" w:line="578" w:lineRule="auto"/>
      <w:jc w:val="left"/>
      <w:outlineLvl w:val="0"/>
    </w:pPr>
    <w:rPr>
      <w:rFonts w:ascii="宋体" w:eastAsia="宋体" w:hAnsi="宋体" w:cs="宋体"/>
      <w:b/>
      <w:bCs/>
      <w:kern w:val="44"/>
      <w:sz w:val="44"/>
      <w:szCs w:val="44"/>
    </w:rPr>
  </w:style>
  <w:style w:type="paragraph" w:styleId="7">
    <w:name w:val="heading 7"/>
    <w:basedOn w:val="a"/>
    <w:next w:val="a"/>
    <w:link w:val="7Char"/>
    <w:uiPriority w:val="9"/>
    <w:semiHidden/>
    <w:unhideWhenUsed/>
    <w:qFormat/>
    <w:rsid w:val="0055264E"/>
    <w:pPr>
      <w:keepNext/>
      <w:keepLines/>
      <w:spacing w:before="240" w:after="64" w:line="320" w:lineRule="auto"/>
      <w:outlineLvl w:val="6"/>
    </w:pPr>
    <w:rPr>
      <w:b/>
      <w:bCs/>
      <w:sz w:val="24"/>
    </w:rPr>
  </w:style>
  <w:style w:type="paragraph" w:styleId="8">
    <w:name w:val="heading 8"/>
    <w:basedOn w:val="a"/>
    <w:next w:val="a"/>
    <w:link w:val="8Char"/>
    <w:uiPriority w:val="9"/>
    <w:unhideWhenUsed/>
    <w:qFormat/>
    <w:rsid w:val="0055264E"/>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
    <w:next w:val="a"/>
    <w:link w:val="9Char"/>
    <w:uiPriority w:val="9"/>
    <w:semiHidden/>
    <w:unhideWhenUsed/>
    <w:qFormat/>
    <w:rsid w:val="0055264E"/>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264E"/>
    <w:rPr>
      <w:rFonts w:ascii="宋体" w:eastAsia="宋体" w:hAnsi="宋体" w:cs="宋体"/>
      <w:b/>
      <w:bCs/>
      <w:kern w:val="44"/>
      <w:sz w:val="44"/>
      <w:szCs w:val="44"/>
    </w:rPr>
  </w:style>
  <w:style w:type="character" w:customStyle="1" w:styleId="7Char">
    <w:name w:val="标题 7 Char"/>
    <w:basedOn w:val="a0"/>
    <w:link w:val="7"/>
    <w:uiPriority w:val="9"/>
    <w:semiHidden/>
    <w:rsid w:val="0055264E"/>
    <w:rPr>
      <w:b/>
      <w:bCs/>
      <w:sz w:val="24"/>
    </w:rPr>
  </w:style>
  <w:style w:type="character" w:customStyle="1" w:styleId="8Char">
    <w:name w:val="标题 8 Char"/>
    <w:basedOn w:val="a0"/>
    <w:link w:val="8"/>
    <w:uiPriority w:val="9"/>
    <w:rsid w:val="0055264E"/>
    <w:rPr>
      <w:rFonts w:asciiTheme="majorHAnsi" w:eastAsiaTheme="majorEastAsia" w:hAnsiTheme="majorHAnsi" w:cstheme="majorBidi"/>
      <w:kern w:val="0"/>
      <w:sz w:val="24"/>
    </w:rPr>
  </w:style>
  <w:style w:type="character" w:customStyle="1" w:styleId="9Char">
    <w:name w:val="标题 9 Char"/>
    <w:basedOn w:val="a0"/>
    <w:link w:val="9"/>
    <w:uiPriority w:val="9"/>
    <w:semiHidden/>
    <w:rsid w:val="0055264E"/>
    <w:rPr>
      <w:rFonts w:asciiTheme="majorHAnsi" w:eastAsiaTheme="majorEastAsia" w:hAnsiTheme="majorHAnsi" w:cstheme="majorBidi"/>
      <w:kern w:val="0"/>
      <w:szCs w:val="21"/>
    </w:rPr>
  </w:style>
  <w:style w:type="paragraph" w:styleId="a3">
    <w:name w:val="List Paragraph"/>
    <w:basedOn w:val="a"/>
    <w:uiPriority w:val="1"/>
    <w:qFormat/>
    <w:rsid w:val="0055264E"/>
    <w:pPr>
      <w:widowControl/>
      <w:pBdr>
        <w:top w:val="nil"/>
        <w:left w:val="nil"/>
        <w:bottom w:val="nil"/>
        <w:right w:val="nil"/>
        <w:between w:val="nil"/>
        <w:bar w:val="nil"/>
      </w:pBdr>
      <w:ind w:firstLineChars="200" w:firstLine="420"/>
      <w:jc w:val="left"/>
    </w:pPr>
    <w:rPr>
      <w:rFonts w:ascii="Helvetica Neue" w:eastAsia="Helvetica Neue" w:hAnsi="Helvetica Neue" w:cs="Helvetica Neue"/>
      <w:color w:val="000000"/>
      <w:kern w:val="0"/>
      <w:sz w:val="22"/>
      <w:szCs w:val="22"/>
      <w:bdr w:val="nil"/>
    </w:rPr>
  </w:style>
  <w:style w:type="table" w:styleId="a4">
    <w:name w:val="Table Grid"/>
    <w:basedOn w:val="a1"/>
    <w:uiPriority w:val="39"/>
    <w:rsid w:val="0055264E"/>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D57A3"/>
    <w:rPr>
      <w:color w:val="0000FF"/>
      <w:u w:val="single"/>
    </w:rPr>
  </w:style>
  <w:style w:type="character" w:styleId="a6">
    <w:name w:val="FollowedHyperlink"/>
    <w:basedOn w:val="a0"/>
    <w:uiPriority w:val="99"/>
    <w:semiHidden/>
    <w:unhideWhenUsed/>
    <w:rsid w:val="00BF74B8"/>
    <w:rPr>
      <w:color w:val="954F72" w:themeColor="followedHyperlink"/>
      <w:u w:val="single"/>
    </w:rPr>
  </w:style>
  <w:style w:type="character" w:customStyle="1" w:styleId="UnresolvedMention">
    <w:name w:val="Unresolved Mention"/>
    <w:basedOn w:val="a0"/>
    <w:uiPriority w:val="99"/>
    <w:semiHidden/>
    <w:unhideWhenUsed/>
    <w:rsid w:val="00BF74B8"/>
    <w:rPr>
      <w:color w:val="605E5C"/>
      <w:shd w:val="clear" w:color="auto" w:fill="E1DFDD"/>
    </w:rPr>
  </w:style>
  <w:style w:type="paragraph" w:styleId="a7">
    <w:name w:val="header"/>
    <w:basedOn w:val="a"/>
    <w:link w:val="Char"/>
    <w:uiPriority w:val="99"/>
    <w:unhideWhenUsed/>
    <w:rsid w:val="00BF7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F74B8"/>
    <w:rPr>
      <w:sz w:val="18"/>
      <w:szCs w:val="18"/>
    </w:rPr>
  </w:style>
  <w:style w:type="paragraph" w:styleId="a8">
    <w:name w:val="footer"/>
    <w:basedOn w:val="a"/>
    <w:link w:val="Char0"/>
    <w:uiPriority w:val="99"/>
    <w:unhideWhenUsed/>
    <w:rsid w:val="00BF74B8"/>
    <w:pPr>
      <w:tabs>
        <w:tab w:val="center" w:pos="4153"/>
        <w:tab w:val="right" w:pos="8306"/>
      </w:tabs>
      <w:snapToGrid w:val="0"/>
      <w:jc w:val="left"/>
    </w:pPr>
    <w:rPr>
      <w:sz w:val="18"/>
      <w:szCs w:val="18"/>
    </w:rPr>
  </w:style>
  <w:style w:type="character" w:customStyle="1" w:styleId="Char0">
    <w:name w:val="页脚 Char"/>
    <w:basedOn w:val="a0"/>
    <w:link w:val="a8"/>
    <w:uiPriority w:val="99"/>
    <w:rsid w:val="00BF74B8"/>
    <w:rPr>
      <w:sz w:val="18"/>
      <w:szCs w:val="18"/>
    </w:rPr>
  </w:style>
  <w:style w:type="character" w:styleId="a9">
    <w:name w:val="page number"/>
    <w:basedOn w:val="a0"/>
    <w:uiPriority w:val="99"/>
    <w:semiHidden/>
    <w:unhideWhenUsed/>
    <w:rsid w:val="00BF74B8"/>
  </w:style>
  <w:style w:type="paragraph" w:styleId="aa">
    <w:name w:val="Balloon Text"/>
    <w:basedOn w:val="a"/>
    <w:link w:val="Char1"/>
    <w:uiPriority w:val="99"/>
    <w:semiHidden/>
    <w:unhideWhenUsed/>
    <w:rsid w:val="00BF74B8"/>
    <w:rPr>
      <w:rFonts w:ascii="宋体" w:eastAsia="宋体"/>
      <w:sz w:val="18"/>
      <w:szCs w:val="18"/>
    </w:rPr>
  </w:style>
  <w:style w:type="character" w:customStyle="1" w:styleId="Char1">
    <w:name w:val="批注框文本 Char"/>
    <w:basedOn w:val="a0"/>
    <w:link w:val="aa"/>
    <w:uiPriority w:val="99"/>
    <w:semiHidden/>
    <w:rsid w:val="00BF74B8"/>
    <w:rPr>
      <w:rFonts w:ascii="宋体" w:eastAsia="宋体"/>
      <w:sz w:val="18"/>
      <w:szCs w:val="18"/>
    </w:rPr>
  </w:style>
  <w:style w:type="paragraph" w:styleId="ab">
    <w:name w:val="Normal (Web)"/>
    <w:basedOn w:val="a"/>
    <w:uiPriority w:val="99"/>
    <w:unhideWhenUsed/>
    <w:rsid w:val="00B12976"/>
    <w:pPr>
      <w:widowControl/>
      <w:spacing w:before="100" w:beforeAutospacing="1" w:after="100" w:afterAutospacing="1"/>
      <w:jc w:val="left"/>
    </w:pPr>
    <w:rPr>
      <w:rFonts w:ascii="宋体" w:eastAsia="宋体" w:hAnsi="宋体" w:cs="宋体"/>
      <w:kern w:val="0"/>
      <w:sz w:val="24"/>
    </w:rPr>
  </w:style>
  <w:style w:type="paragraph" w:styleId="ac">
    <w:name w:val="Body Text"/>
    <w:basedOn w:val="a"/>
    <w:link w:val="Char2"/>
    <w:uiPriority w:val="1"/>
    <w:qFormat/>
    <w:rsid w:val="00A0624F"/>
    <w:pPr>
      <w:autoSpaceDE w:val="0"/>
      <w:autoSpaceDN w:val="0"/>
      <w:jc w:val="left"/>
    </w:pPr>
    <w:rPr>
      <w:rFonts w:ascii="宋体" w:eastAsia="宋体" w:hAnsi="宋体" w:cs="宋体"/>
      <w:kern w:val="0"/>
      <w:sz w:val="20"/>
      <w:szCs w:val="20"/>
      <w:lang w:val="zh-CN" w:bidi="zh-CN"/>
    </w:rPr>
  </w:style>
  <w:style w:type="character" w:customStyle="1" w:styleId="Char2">
    <w:name w:val="正文文本 Char"/>
    <w:basedOn w:val="a0"/>
    <w:link w:val="ac"/>
    <w:uiPriority w:val="1"/>
    <w:rsid w:val="00A0624F"/>
    <w:rPr>
      <w:rFonts w:ascii="宋体" w:eastAsia="宋体" w:hAnsi="宋体" w:cs="宋体"/>
      <w:kern w:val="0"/>
      <w:sz w:val="20"/>
      <w:szCs w:val="20"/>
      <w:lang w:val="zh-CN" w:bidi="zh-CN"/>
    </w:rPr>
  </w:style>
  <w:style w:type="character" w:customStyle="1" w:styleId="apple-converted-space">
    <w:name w:val="apple-converted-space"/>
    <w:basedOn w:val="a0"/>
    <w:rsid w:val="00A952A0"/>
  </w:style>
  <w:style w:type="paragraph" w:customStyle="1" w:styleId="TableParagraph">
    <w:name w:val="Table Paragraph"/>
    <w:basedOn w:val="a"/>
    <w:uiPriority w:val="1"/>
    <w:qFormat/>
    <w:rsid w:val="00A952A0"/>
    <w:pPr>
      <w:autoSpaceDE w:val="0"/>
      <w:autoSpaceDN w:val="0"/>
      <w:ind w:left="59"/>
      <w:jc w:val="left"/>
    </w:pPr>
    <w:rPr>
      <w:rFonts w:ascii="宋体" w:eastAsia="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5264E"/>
    <w:pPr>
      <w:keepNext/>
      <w:keepLines/>
      <w:widowControl/>
      <w:spacing w:before="340" w:after="330" w:line="578" w:lineRule="auto"/>
      <w:jc w:val="left"/>
      <w:outlineLvl w:val="0"/>
    </w:pPr>
    <w:rPr>
      <w:rFonts w:ascii="宋体" w:eastAsia="宋体" w:hAnsi="宋体" w:cs="宋体"/>
      <w:b/>
      <w:bCs/>
      <w:kern w:val="44"/>
      <w:sz w:val="44"/>
      <w:szCs w:val="44"/>
    </w:rPr>
  </w:style>
  <w:style w:type="paragraph" w:styleId="7">
    <w:name w:val="heading 7"/>
    <w:basedOn w:val="a"/>
    <w:next w:val="a"/>
    <w:link w:val="7Char"/>
    <w:uiPriority w:val="9"/>
    <w:semiHidden/>
    <w:unhideWhenUsed/>
    <w:qFormat/>
    <w:rsid w:val="0055264E"/>
    <w:pPr>
      <w:keepNext/>
      <w:keepLines/>
      <w:spacing w:before="240" w:after="64" w:line="320" w:lineRule="auto"/>
      <w:outlineLvl w:val="6"/>
    </w:pPr>
    <w:rPr>
      <w:b/>
      <w:bCs/>
      <w:sz w:val="24"/>
    </w:rPr>
  </w:style>
  <w:style w:type="paragraph" w:styleId="8">
    <w:name w:val="heading 8"/>
    <w:basedOn w:val="a"/>
    <w:next w:val="a"/>
    <w:link w:val="8Char"/>
    <w:uiPriority w:val="9"/>
    <w:unhideWhenUsed/>
    <w:qFormat/>
    <w:rsid w:val="0055264E"/>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
    <w:next w:val="a"/>
    <w:link w:val="9Char"/>
    <w:uiPriority w:val="9"/>
    <w:semiHidden/>
    <w:unhideWhenUsed/>
    <w:qFormat/>
    <w:rsid w:val="0055264E"/>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264E"/>
    <w:rPr>
      <w:rFonts w:ascii="宋体" w:eastAsia="宋体" w:hAnsi="宋体" w:cs="宋体"/>
      <w:b/>
      <w:bCs/>
      <w:kern w:val="44"/>
      <w:sz w:val="44"/>
      <w:szCs w:val="44"/>
    </w:rPr>
  </w:style>
  <w:style w:type="character" w:customStyle="1" w:styleId="7Char">
    <w:name w:val="标题 7 Char"/>
    <w:basedOn w:val="a0"/>
    <w:link w:val="7"/>
    <w:uiPriority w:val="9"/>
    <w:semiHidden/>
    <w:rsid w:val="0055264E"/>
    <w:rPr>
      <w:b/>
      <w:bCs/>
      <w:sz w:val="24"/>
    </w:rPr>
  </w:style>
  <w:style w:type="character" w:customStyle="1" w:styleId="8Char">
    <w:name w:val="标题 8 Char"/>
    <w:basedOn w:val="a0"/>
    <w:link w:val="8"/>
    <w:uiPriority w:val="9"/>
    <w:rsid w:val="0055264E"/>
    <w:rPr>
      <w:rFonts w:asciiTheme="majorHAnsi" w:eastAsiaTheme="majorEastAsia" w:hAnsiTheme="majorHAnsi" w:cstheme="majorBidi"/>
      <w:kern w:val="0"/>
      <w:sz w:val="24"/>
    </w:rPr>
  </w:style>
  <w:style w:type="character" w:customStyle="1" w:styleId="9Char">
    <w:name w:val="标题 9 Char"/>
    <w:basedOn w:val="a0"/>
    <w:link w:val="9"/>
    <w:uiPriority w:val="9"/>
    <w:semiHidden/>
    <w:rsid w:val="0055264E"/>
    <w:rPr>
      <w:rFonts w:asciiTheme="majorHAnsi" w:eastAsiaTheme="majorEastAsia" w:hAnsiTheme="majorHAnsi" w:cstheme="majorBidi"/>
      <w:kern w:val="0"/>
      <w:szCs w:val="21"/>
    </w:rPr>
  </w:style>
  <w:style w:type="paragraph" w:styleId="a3">
    <w:name w:val="List Paragraph"/>
    <w:basedOn w:val="a"/>
    <w:uiPriority w:val="1"/>
    <w:qFormat/>
    <w:rsid w:val="0055264E"/>
    <w:pPr>
      <w:widowControl/>
      <w:pBdr>
        <w:top w:val="nil"/>
        <w:left w:val="nil"/>
        <w:bottom w:val="nil"/>
        <w:right w:val="nil"/>
        <w:between w:val="nil"/>
        <w:bar w:val="nil"/>
      </w:pBdr>
      <w:ind w:firstLineChars="200" w:firstLine="420"/>
      <w:jc w:val="left"/>
    </w:pPr>
    <w:rPr>
      <w:rFonts w:ascii="Helvetica Neue" w:eastAsia="Helvetica Neue" w:hAnsi="Helvetica Neue" w:cs="Helvetica Neue"/>
      <w:color w:val="000000"/>
      <w:kern w:val="0"/>
      <w:sz w:val="22"/>
      <w:szCs w:val="22"/>
      <w:bdr w:val="nil"/>
    </w:rPr>
  </w:style>
  <w:style w:type="table" w:styleId="a4">
    <w:name w:val="Table Grid"/>
    <w:basedOn w:val="a1"/>
    <w:uiPriority w:val="39"/>
    <w:rsid w:val="0055264E"/>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D57A3"/>
    <w:rPr>
      <w:color w:val="0000FF"/>
      <w:u w:val="single"/>
    </w:rPr>
  </w:style>
  <w:style w:type="character" w:styleId="a6">
    <w:name w:val="FollowedHyperlink"/>
    <w:basedOn w:val="a0"/>
    <w:uiPriority w:val="99"/>
    <w:semiHidden/>
    <w:unhideWhenUsed/>
    <w:rsid w:val="00BF74B8"/>
    <w:rPr>
      <w:color w:val="954F72" w:themeColor="followedHyperlink"/>
      <w:u w:val="single"/>
    </w:rPr>
  </w:style>
  <w:style w:type="character" w:customStyle="1" w:styleId="UnresolvedMention">
    <w:name w:val="Unresolved Mention"/>
    <w:basedOn w:val="a0"/>
    <w:uiPriority w:val="99"/>
    <w:semiHidden/>
    <w:unhideWhenUsed/>
    <w:rsid w:val="00BF74B8"/>
    <w:rPr>
      <w:color w:val="605E5C"/>
      <w:shd w:val="clear" w:color="auto" w:fill="E1DFDD"/>
    </w:rPr>
  </w:style>
  <w:style w:type="paragraph" w:styleId="a7">
    <w:name w:val="header"/>
    <w:basedOn w:val="a"/>
    <w:link w:val="Char"/>
    <w:uiPriority w:val="99"/>
    <w:unhideWhenUsed/>
    <w:rsid w:val="00BF7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F74B8"/>
    <w:rPr>
      <w:sz w:val="18"/>
      <w:szCs w:val="18"/>
    </w:rPr>
  </w:style>
  <w:style w:type="paragraph" w:styleId="a8">
    <w:name w:val="footer"/>
    <w:basedOn w:val="a"/>
    <w:link w:val="Char0"/>
    <w:uiPriority w:val="99"/>
    <w:unhideWhenUsed/>
    <w:rsid w:val="00BF74B8"/>
    <w:pPr>
      <w:tabs>
        <w:tab w:val="center" w:pos="4153"/>
        <w:tab w:val="right" w:pos="8306"/>
      </w:tabs>
      <w:snapToGrid w:val="0"/>
      <w:jc w:val="left"/>
    </w:pPr>
    <w:rPr>
      <w:sz w:val="18"/>
      <w:szCs w:val="18"/>
    </w:rPr>
  </w:style>
  <w:style w:type="character" w:customStyle="1" w:styleId="Char0">
    <w:name w:val="页脚 Char"/>
    <w:basedOn w:val="a0"/>
    <w:link w:val="a8"/>
    <w:uiPriority w:val="99"/>
    <w:rsid w:val="00BF74B8"/>
    <w:rPr>
      <w:sz w:val="18"/>
      <w:szCs w:val="18"/>
    </w:rPr>
  </w:style>
  <w:style w:type="character" w:styleId="a9">
    <w:name w:val="page number"/>
    <w:basedOn w:val="a0"/>
    <w:uiPriority w:val="99"/>
    <w:semiHidden/>
    <w:unhideWhenUsed/>
    <w:rsid w:val="00BF74B8"/>
  </w:style>
  <w:style w:type="paragraph" w:styleId="aa">
    <w:name w:val="Balloon Text"/>
    <w:basedOn w:val="a"/>
    <w:link w:val="Char1"/>
    <w:uiPriority w:val="99"/>
    <w:semiHidden/>
    <w:unhideWhenUsed/>
    <w:rsid w:val="00BF74B8"/>
    <w:rPr>
      <w:rFonts w:ascii="宋体" w:eastAsia="宋体"/>
      <w:sz w:val="18"/>
      <w:szCs w:val="18"/>
    </w:rPr>
  </w:style>
  <w:style w:type="character" w:customStyle="1" w:styleId="Char1">
    <w:name w:val="批注框文本 Char"/>
    <w:basedOn w:val="a0"/>
    <w:link w:val="aa"/>
    <w:uiPriority w:val="99"/>
    <w:semiHidden/>
    <w:rsid w:val="00BF74B8"/>
    <w:rPr>
      <w:rFonts w:ascii="宋体" w:eastAsia="宋体"/>
      <w:sz w:val="18"/>
      <w:szCs w:val="18"/>
    </w:rPr>
  </w:style>
  <w:style w:type="paragraph" w:styleId="ab">
    <w:name w:val="Normal (Web)"/>
    <w:basedOn w:val="a"/>
    <w:uiPriority w:val="99"/>
    <w:unhideWhenUsed/>
    <w:rsid w:val="00B12976"/>
    <w:pPr>
      <w:widowControl/>
      <w:spacing w:before="100" w:beforeAutospacing="1" w:after="100" w:afterAutospacing="1"/>
      <w:jc w:val="left"/>
    </w:pPr>
    <w:rPr>
      <w:rFonts w:ascii="宋体" w:eastAsia="宋体" w:hAnsi="宋体" w:cs="宋体"/>
      <w:kern w:val="0"/>
      <w:sz w:val="24"/>
    </w:rPr>
  </w:style>
  <w:style w:type="paragraph" w:styleId="ac">
    <w:name w:val="Body Text"/>
    <w:basedOn w:val="a"/>
    <w:link w:val="Char2"/>
    <w:uiPriority w:val="1"/>
    <w:qFormat/>
    <w:rsid w:val="00A0624F"/>
    <w:pPr>
      <w:autoSpaceDE w:val="0"/>
      <w:autoSpaceDN w:val="0"/>
      <w:jc w:val="left"/>
    </w:pPr>
    <w:rPr>
      <w:rFonts w:ascii="宋体" w:eastAsia="宋体" w:hAnsi="宋体" w:cs="宋体"/>
      <w:kern w:val="0"/>
      <w:sz w:val="20"/>
      <w:szCs w:val="20"/>
      <w:lang w:val="zh-CN" w:bidi="zh-CN"/>
    </w:rPr>
  </w:style>
  <w:style w:type="character" w:customStyle="1" w:styleId="Char2">
    <w:name w:val="正文文本 Char"/>
    <w:basedOn w:val="a0"/>
    <w:link w:val="ac"/>
    <w:uiPriority w:val="1"/>
    <w:rsid w:val="00A0624F"/>
    <w:rPr>
      <w:rFonts w:ascii="宋体" w:eastAsia="宋体" w:hAnsi="宋体" w:cs="宋体"/>
      <w:kern w:val="0"/>
      <w:sz w:val="20"/>
      <w:szCs w:val="20"/>
      <w:lang w:val="zh-CN" w:bidi="zh-CN"/>
    </w:rPr>
  </w:style>
  <w:style w:type="character" w:customStyle="1" w:styleId="apple-converted-space">
    <w:name w:val="apple-converted-space"/>
    <w:basedOn w:val="a0"/>
    <w:rsid w:val="00A952A0"/>
  </w:style>
  <w:style w:type="paragraph" w:customStyle="1" w:styleId="TableParagraph">
    <w:name w:val="Table Paragraph"/>
    <w:basedOn w:val="a"/>
    <w:uiPriority w:val="1"/>
    <w:qFormat/>
    <w:rsid w:val="00A952A0"/>
    <w:pPr>
      <w:autoSpaceDE w:val="0"/>
      <w:autoSpaceDN w:val="0"/>
      <w:ind w:left="59"/>
      <w:jc w:val="left"/>
    </w:pPr>
    <w:rPr>
      <w:rFonts w:ascii="宋体" w:eastAsia="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7620">
      <w:bodyDiv w:val="1"/>
      <w:marLeft w:val="0"/>
      <w:marRight w:val="0"/>
      <w:marTop w:val="0"/>
      <w:marBottom w:val="0"/>
      <w:divBdr>
        <w:top w:val="none" w:sz="0" w:space="0" w:color="auto"/>
        <w:left w:val="none" w:sz="0" w:space="0" w:color="auto"/>
        <w:bottom w:val="none" w:sz="0" w:space="0" w:color="auto"/>
        <w:right w:val="none" w:sz="0" w:space="0" w:color="auto"/>
      </w:divBdr>
    </w:div>
    <w:div w:id="867138000">
      <w:bodyDiv w:val="1"/>
      <w:marLeft w:val="0"/>
      <w:marRight w:val="0"/>
      <w:marTop w:val="0"/>
      <w:marBottom w:val="0"/>
      <w:divBdr>
        <w:top w:val="none" w:sz="0" w:space="0" w:color="auto"/>
        <w:left w:val="none" w:sz="0" w:space="0" w:color="auto"/>
        <w:bottom w:val="none" w:sz="0" w:space="0" w:color="auto"/>
        <w:right w:val="none" w:sz="0" w:space="0" w:color="auto"/>
      </w:divBdr>
      <w:divsChild>
        <w:div w:id="336272998">
          <w:marLeft w:val="0"/>
          <w:marRight w:val="0"/>
          <w:marTop w:val="0"/>
          <w:marBottom w:val="0"/>
          <w:divBdr>
            <w:top w:val="none" w:sz="0" w:space="0" w:color="auto"/>
            <w:left w:val="none" w:sz="0" w:space="0" w:color="auto"/>
            <w:bottom w:val="none" w:sz="0" w:space="0" w:color="auto"/>
            <w:right w:val="none" w:sz="0" w:space="0" w:color="auto"/>
          </w:divBdr>
          <w:divsChild>
            <w:div w:id="325862489">
              <w:marLeft w:val="0"/>
              <w:marRight w:val="0"/>
              <w:marTop w:val="0"/>
              <w:marBottom w:val="0"/>
              <w:divBdr>
                <w:top w:val="none" w:sz="0" w:space="0" w:color="auto"/>
                <w:left w:val="none" w:sz="0" w:space="0" w:color="auto"/>
                <w:bottom w:val="none" w:sz="0" w:space="0" w:color="auto"/>
                <w:right w:val="none" w:sz="0" w:space="0" w:color="auto"/>
              </w:divBdr>
              <w:divsChild>
                <w:div w:id="13528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3347">
      <w:bodyDiv w:val="1"/>
      <w:marLeft w:val="0"/>
      <w:marRight w:val="0"/>
      <w:marTop w:val="0"/>
      <w:marBottom w:val="0"/>
      <w:divBdr>
        <w:top w:val="none" w:sz="0" w:space="0" w:color="auto"/>
        <w:left w:val="none" w:sz="0" w:space="0" w:color="auto"/>
        <w:bottom w:val="none" w:sz="0" w:space="0" w:color="auto"/>
        <w:right w:val="none" w:sz="0" w:space="0" w:color="auto"/>
      </w:divBdr>
    </w:div>
    <w:div w:id="1464615808">
      <w:bodyDiv w:val="1"/>
      <w:marLeft w:val="0"/>
      <w:marRight w:val="0"/>
      <w:marTop w:val="0"/>
      <w:marBottom w:val="0"/>
      <w:divBdr>
        <w:top w:val="none" w:sz="0" w:space="0" w:color="auto"/>
        <w:left w:val="none" w:sz="0" w:space="0" w:color="auto"/>
        <w:bottom w:val="none" w:sz="0" w:space="0" w:color="auto"/>
        <w:right w:val="none" w:sz="0" w:space="0" w:color="auto"/>
      </w:divBdr>
      <w:divsChild>
        <w:div w:id="1267805196">
          <w:marLeft w:val="0"/>
          <w:marRight w:val="0"/>
          <w:marTop w:val="0"/>
          <w:marBottom w:val="0"/>
          <w:divBdr>
            <w:top w:val="none" w:sz="0" w:space="0" w:color="auto"/>
            <w:left w:val="none" w:sz="0" w:space="0" w:color="auto"/>
            <w:bottom w:val="none" w:sz="0" w:space="0" w:color="auto"/>
            <w:right w:val="none" w:sz="0" w:space="0" w:color="auto"/>
          </w:divBdr>
          <w:divsChild>
            <w:div w:id="1122650045">
              <w:marLeft w:val="0"/>
              <w:marRight w:val="0"/>
              <w:marTop w:val="0"/>
              <w:marBottom w:val="0"/>
              <w:divBdr>
                <w:top w:val="none" w:sz="0" w:space="0" w:color="auto"/>
                <w:left w:val="none" w:sz="0" w:space="0" w:color="auto"/>
                <w:bottom w:val="none" w:sz="0" w:space="0" w:color="auto"/>
                <w:right w:val="none" w:sz="0" w:space="0" w:color="auto"/>
              </w:divBdr>
              <w:divsChild>
                <w:div w:id="19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0417">
      <w:bodyDiv w:val="1"/>
      <w:marLeft w:val="0"/>
      <w:marRight w:val="0"/>
      <w:marTop w:val="0"/>
      <w:marBottom w:val="0"/>
      <w:divBdr>
        <w:top w:val="none" w:sz="0" w:space="0" w:color="auto"/>
        <w:left w:val="none" w:sz="0" w:space="0" w:color="auto"/>
        <w:bottom w:val="none" w:sz="0" w:space="0" w:color="auto"/>
        <w:right w:val="none" w:sz="0" w:space="0" w:color="auto"/>
      </w:divBdr>
      <w:divsChild>
        <w:div w:id="972712983">
          <w:marLeft w:val="0"/>
          <w:marRight w:val="0"/>
          <w:marTop w:val="0"/>
          <w:marBottom w:val="0"/>
          <w:divBdr>
            <w:top w:val="none" w:sz="0" w:space="0" w:color="auto"/>
            <w:left w:val="none" w:sz="0" w:space="0" w:color="auto"/>
            <w:bottom w:val="none" w:sz="0" w:space="0" w:color="auto"/>
            <w:right w:val="none" w:sz="0" w:space="0" w:color="auto"/>
          </w:divBdr>
          <w:divsChild>
            <w:div w:id="1061906601">
              <w:marLeft w:val="0"/>
              <w:marRight w:val="0"/>
              <w:marTop w:val="0"/>
              <w:marBottom w:val="0"/>
              <w:divBdr>
                <w:top w:val="none" w:sz="0" w:space="0" w:color="auto"/>
                <w:left w:val="none" w:sz="0" w:space="0" w:color="auto"/>
                <w:bottom w:val="none" w:sz="0" w:space="0" w:color="auto"/>
                <w:right w:val="none" w:sz="0" w:space="0" w:color="auto"/>
              </w:divBdr>
              <w:divsChild>
                <w:div w:id="6275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zhou@iubh.de" TargetMode="External"/><Relationship Id="rId5" Type="http://schemas.openxmlformats.org/officeDocument/2006/relationships/webSettings" Target="webSettings.xml"/><Relationship Id="rId15" Type="http://schemas.openxmlformats.org/officeDocument/2006/relationships/hyperlink" Target="https://www.aps.org.cn/zh/verfahren-und-services-deutschland/partnerschaftsverfahren" TargetMode="Externa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hsi.com.cn/xlcx/rhsq.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系统管理员</cp:lastModifiedBy>
  <cp:revision>52</cp:revision>
  <cp:lastPrinted>2020-10-07T13:05:00Z</cp:lastPrinted>
  <dcterms:created xsi:type="dcterms:W3CDTF">2020-10-07T13:05:00Z</dcterms:created>
  <dcterms:modified xsi:type="dcterms:W3CDTF">2020-11-03T07:45:00Z</dcterms:modified>
</cp:coreProperties>
</file>